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0A" w:rsidRPr="005F460A" w:rsidRDefault="005F460A" w:rsidP="005F460A">
      <w:pPr>
        <w:spacing w:after="0" w:line="240" w:lineRule="auto"/>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r>
      <w:r w:rsidRPr="005F460A">
        <w:rPr>
          <w:rFonts w:ascii="Times New Roman" w:eastAsia="Times New Roman" w:hAnsi="Times New Roman" w:cs="Times New Roman"/>
          <w:b/>
          <w:sz w:val="28"/>
          <w:szCs w:val="28"/>
          <w:lang w:eastAsia="ru-RU"/>
        </w:rPr>
        <w:tab/>
        <w:t>(проект)</w:t>
      </w: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spacing w:after="0" w:line="240" w:lineRule="auto"/>
        <w:jc w:val="center"/>
        <w:rPr>
          <w:rFonts w:ascii="Times New Roman" w:eastAsia="Times New Roman" w:hAnsi="Times New Roman" w:cs="Times New Roman"/>
          <w:b/>
          <w:sz w:val="60"/>
          <w:szCs w:val="60"/>
          <w:lang w:eastAsia="ru-RU"/>
        </w:rPr>
      </w:pP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 xml:space="preserve">Схема </w:t>
      </w:r>
    </w:p>
    <w:p w:rsidR="005F460A" w:rsidRPr="005F460A" w:rsidRDefault="005F460A" w:rsidP="005F460A">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r w:rsidRPr="005F460A">
        <w:rPr>
          <w:rFonts w:ascii="Cambria" w:eastAsia="Times New Roman" w:hAnsi="Cambria" w:cs="Times New Roman"/>
          <w:b/>
          <w:caps/>
          <w:color w:val="632423"/>
          <w:spacing w:val="20"/>
          <w:sz w:val="50"/>
          <w:szCs w:val="50"/>
        </w:rPr>
        <w:t>теплоснабжения ОктябрьСКОГО сельсовета бОГУЧАНСКОГО района КРАСНОЯРСКОГО КРАЯ</w:t>
      </w: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sz w:val="24"/>
          <w:szCs w:val="24"/>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4"/>
          <w:szCs w:val="24"/>
          <w:lang w:eastAsia="ru-RU"/>
        </w:rPr>
        <w:br w:type="page"/>
      </w:r>
    </w:p>
    <w:p w:rsidR="005F460A" w:rsidRPr="005F460A" w:rsidRDefault="005F460A" w:rsidP="005F460A">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ОГЛАВЛЕНИЕ:</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Оглавление</w:t>
      </w:r>
      <w:r w:rsidRPr="005F460A">
        <w:rPr>
          <w:rFonts w:ascii="Times New Roman" w:eastAsia="Times New Roman" w:hAnsi="Times New Roman" w:cs="Times New Roman"/>
          <w:sz w:val="28"/>
          <w:szCs w:val="28"/>
          <w:lang w:eastAsia="ru-RU"/>
        </w:rPr>
        <w:t>………………………………………………………………………………2</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1.</w:t>
      </w:r>
      <w:r w:rsidRPr="005F460A">
        <w:rPr>
          <w:rFonts w:ascii="Times New Roman" w:eastAsia="Times New Roman" w:hAnsi="Times New Roman" w:cs="Times New Roman"/>
          <w:sz w:val="28"/>
          <w:szCs w:val="28"/>
          <w:lang w:eastAsia="ru-RU"/>
        </w:rPr>
        <w:t xml:space="preserve"> Показатели перспективного спроса на тепловую энергию (мощность) и теплоноситель в установленных границах территории </w:t>
      </w:r>
      <w:proofErr w:type="spellStart"/>
      <w:r w:rsidRPr="005F460A">
        <w:rPr>
          <w:rFonts w:ascii="Times New Roman" w:eastAsia="Times New Roman" w:hAnsi="Times New Roman" w:cs="Times New Roman"/>
          <w:sz w:val="28"/>
          <w:szCs w:val="28"/>
          <w:lang w:eastAsia="ru-RU"/>
        </w:rPr>
        <w:t>Белякинского</w:t>
      </w:r>
      <w:proofErr w:type="spellEnd"/>
      <w:r w:rsidRPr="005F460A">
        <w:rPr>
          <w:rFonts w:ascii="Times New Roman" w:eastAsia="Times New Roman" w:hAnsi="Times New Roman" w:cs="Times New Roman"/>
          <w:sz w:val="28"/>
          <w:szCs w:val="28"/>
          <w:lang w:eastAsia="ru-RU"/>
        </w:rPr>
        <w:t xml:space="preserve"> сельского поселения......………….…………………………………………………………………</w:t>
      </w:r>
      <w:r w:rsidR="0040305D">
        <w:rPr>
          <w:rFonts w:ascii="Times New Roman" w:eastAsia="Times New Roman" w:hAnsi="Times New Roman" w:cs="Times New Roman"/>
          <w:sz w:val="28"/>
          <w:szCs w:val="28"/>
          <w:lang w:eastAsia="ru-RU"/>
        </w:rPr>
        <w:t>3</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2.</w:t>
      </w:r>
      <w:r w:rsidRPr="005F460A">
        <w:rPr>
          <w:rFonts w:ascii="Times New Roman" w:eastAsia="Times New Roman" w:hAnsi="Times New Roman" w:cs="Times New Roman"/>
          <w:sz w:val="28"/>
          <w:szCs w:val="28"/>
          <w:lang w:eastAsia="ru-RU"/>
        </w:rPr>
        <w:t xml:space="preserve"> Перспективные балансы располагаемой тепловой мощности источников тепловой энергии  и тепловой нагрузки потребителей……………………………… 6</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3.</w:t>
      </w:r>
      <w:r w:rsidRPr="005F460A">
        <w:rPr>
          <w:rFonts w:ascii="Times New Roman" w:eastAsia="Times New Roman" w:hAnsi="Times New Roman" w:cs="Times New Roman"/>
          <w:sz w:val="28"/>
          <w:szCs w:val="28"/>
          <w:lang w:eastAsia="ru-RU"/>
        </w:rPr>
        <w:t xml:space="preserve"> Перспективные баланс</w:t>
      </w:r>
      <w:r w:rsidR="0040305D">
        <w:rPr>
          <w:rFonts w:ascii="Times New Roman" w:eastAsia="Times New Roman" w:hAnsi="Times New Roman" w:cs="Times New Roman"/>
          <w:sz w:val="28"/>
          <w:szCs w:val="28"/>
          <w:lang w:eastAsia="ru-RU"/>
        </w:rPr>
        <w:t>ы теплоносителя………………………………….. 9</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4.</w:t>
      </w:r>
      <w:r w:rsidRPr="005F460A">
        <w:rPr>
          <w:rFonts w:ascii="Times New Roman" w:eastAsia="Times New Roman" w:hAnsi="Times New Roman" w:cs="Times New Roman"/>
          <w:sz w:val="28"/>
          <w:szCs w:val="28"/>
          <w:lang w:eastAsia="ru-RU"/>
        </w:rPr>
        <w:t xml:space="preserve"> Предложения по новому строительству, реконструкции и техническому перевооружению источников т</w:t>
      </w:r>
      <w:r w:rsidR="0040305D">
        <w:rPr>
          <w:rFonts w:ascii="Times New Roman" w:eastAsia="Times New Roman" w:hAnsi="Times New Roman" w:cs="Times New Roman"/>
          <w:sz w:val="28"/>
          <w:szCs w:val="28"/>
          <w:lang w:eastAsia="ru-RU"/>
        </w:rPr>
        <w:t>епловой энергии……………………………………. 9</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5</w:t>
      </w:r>
      <w:r w:rsidRPr="005F460A">
        <w:rPr>
          <w:rFonts w:ascii="Times New Roman" w:eastAsia="Times New Roman" w:hAnsi="Times New Roman" w:cs="Times New Roman"/>
          <w:sz w:val="28"/>
          <w:szCs w:val="28"/>
          <w:lang w:eastAsia="ru-RU"/>
        </w:rPr>
        <w:t>. Предложения по строительству и реконструкции  тепловых сетей……..1</w:t>
      </w:r>
      <w:r w:rsidR="0040305D">
        <w:rPr>
          <w:rFonts w:ascii="Times New Roman" w:eastAsia="Times New Roman" w:hAnsi="Times New Roman" w:cs="Times New Roman"/>
          <w:sz w:val="28"/>
          <w:szCs w:val="28"/>
          <w:lang w:eastAsia="ru-RU"/>
        </w:rPr>
        <w:t>2</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6.</w:t>
      </w:r>
      <w:r w:rsidRPr="005F460A">
        <w:rPr>
          <w:rFonts w:ascii="Times New Roman" w:eastAsia="Times New Roman" w:hAnsi="Times New Roman" w:cs="Times New Roman"/>
          <w:sz w:val="28"/>
          <w:szCs w:val="28"/>
          <w:lang w:eastAsia="ru-RU"/>
        </w:rPr>
        <w:t xml:space="preserve"> Перспективные топ</w:t>
      </w:r>
      <w:r w:rsidR="0040305D">
        <w:rPr>
          <w:rFonts w:ascii="Times New Roman" w:eastAsia="Times New Roman" w:hAnsi="Times New Roman" w:cs="Times New Roman"/>
          <w:sz w:val="28"/>
          <w:szCs w:val="28"/>
          <w:lang w:eastAsia="ru-RU"/>
        </w:rPr>
        <w:t>ливные балансы……………………………………….13</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7.</w:t>
      </w:r>
      <w:r w:rsidRPr="005F460A">
        <w:rPr>
          <w:rFonts w:ascii="Times New Roman" w:eastAsia="Times New Roman" w:hAnsi="Times New Roman" w:cs="Times New Roman"/>
          <w:sz w:val="28"/>
          <w:szCs w:val="28"/>
          <w:lang w:eastAsia="ru-RU"/>
        </w:rPr>
        <w:t xml:space="preserve"> Инвестиции в новое строительство, реконструкцию и техническое перевооружение………………………………………………………………………...13</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8.</w:t>
      </w:r>
      <w:r w:rsidRPr="005F460A">
        <w:rPr>
          <w:rFonts w:ascii="Times New Roman" w:eastAsia="Times New Roman" w:hAnsi="Times New Roman" w:cs="Times New Roman"/>
          <w:sz w:val="28"/>
          <w:szCs w:val="28"/>
          <w:lang w:eastAsia="ru-RU"/>
        </w:rPr>
        <w:t xml:space="preserve"> Решение об определении единой теплоснабжающей организации……………………………………………………………………………..14</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9</w:t>
      </w:r>
      <w:r w:rsidRPr="005F460A">
        <w:rPr>
          <w:rFonts w:ascii="Times New Roman" w:eastAsia="Times New Roman" w:hAnsi="Times New Roman" w:cs="Times New Roman"/>
          <w:sz w:val="28"/>
          <w:szCs w:val="28"/>
          <w:lang w:eastAsia="ru-RU"/>
        </w:rPr>
        <w:t>. Решения о распределении тепловой нагрузки между источниками тепловой энерг</w:t>
      </w:r>
      <w:r w:rsidR="0040305D">
        <w:rPr>
          <w:rFonts w:ascii="Times New Roman" w:eastAsia="Times New Roman" w:hAnsi="Times New Roman" w:cs="Times New Roman"/>
          <w:sz w:val="28"/>
          <w:szCs w:val="28"/>
          <w:lang w:eastAsia="ru-RU"/>
        </w:rPr>
        <w:t>ии……………………………………………………………………….15</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b/>
          <w:sz w:val="28"/>
          <w:szCs w:val="28"/>
          <w:lang w:eastAsia="ru-RU"/>
        </w:rPr>
        <w:t>Раздел 10.</w:t>
      </w:r>
      <w:r w:rsidRPr="005F460A">
        <w:rPr>
          <w:rFonts w:ascii="Times New Roman" w:eastAsia="Times New Roman" w:hAnsi="Times New Roman" w:cs="Times New Roman"/>
          <w:sz w:val="28"/>
          <w:szCs w:val="28"/>
          <w:lang w:eastAsia="ru-RU"/>
        </w:rPr>
        <w:t xml:space="preserve"> Решение по </w:t>
      </w:r>
      <w:proofErr w:type="gramStart"/>
      <w:r w:rsidRPr="005F460A">
        <w:rPr>
          <w:rFonts w:ascii="Times New Roman" w:eastAsia="Times New Roman" w:hAnsi="Times New Roman" w:cs="Times New Roman"/>
          <w:sz w:val="28"/>
          <w:szCs w:val="28"/>
          <w:lang w:eastAsia="ru-RU"/>
        </w:rPr>
        <w:t>бесхозяйных</w:t>
      </w:r>
      <w:proofErr w:type="gramEnd"/>
      <w:r w:rsidRPr="005F460A">
        <w:rPr>
          <w:rFonts w:ascii="Times New Roman" w:eastAsia="Times New Roman" w:hAnsi="Times New Roman" w:cs="Times New Roman"/>
          <w:sz w:val="28"/>
          <w:szCs w:val="28"/>
          <w:lang w:eastAsia="ru-RU"/>
        </w:rPr>
        <w:t xml:space="preserve"> тепло</w:t>
      </w:r>
      <w:r w:rsidR="0040305D">
        <w:rPr>
          <w:rFonts w:ascii="Times New Roman" w:eastAsia="Times New Roman" w:hAnsi="Times New Roman" w:cs="Times New Roman"/>
          <w:sz w:val="28"/>
          <w:szCs w:val="28"/>
          <w:lang w:eastAsia="ru-RU"/>
        </w:rPr>
        <w:t>вым сетям………………………............15</w:t>
      </w:r>
      <w:bookmarkStart w:id="0" w:name="_GoBack"/>
      <w:bookmarkEnd w:id="0"/>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ПРОЕКТ</w:t>
      </w:r>
    </w:p>
    <w:p w:rsidR="005F460A" w:rsidRPr="005F460A" w:rsidRDefault="005F460A" w:rsidP="005F460A">
      <w:pPr>
        <w:spacing w:after="0" w:line="240" w:lineRule="auto"/>
        <w:jc w:val="center"/>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Схема теплоснабжения Октябрьского сельсовета</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1. Показатели перспективного спроса на тепловую энергию (мощность) и теплоноситель в установленных границах территории Октябрьского сельсовета.</w:t>
      </w:r>
    </w:p>
    <w:p w:rsidR="005F460A" w:rsidRPr="005F460A" w:rsidRDefault="005F460A" w:rsidP="005F460A">
      <w:pPr>
        <w:spacing w:after="0" w:line="240" w:lineRule="auto"/>
        <w:jc w:val="both"/>
        <w:rPr>
          <w:rFonts w:ascii="Times New Roman" w:eastAsia="Times New Roman" w:hAnsi="Times New Roman" w:cs="Times New Roman"/>
          <w:b/>
          <w:color w:val="00B050"/>
          <w:sz w:val="28"/>
          <w:szCs w:val="28"/>
          <w:lang w:eastAsia="ru-RU"/>
        </w:rPr>
      </w:pPr>
      <w:r w:rsidRPr="005F460A">
        <w:rPr>
          <w:rFonts w:ascii="Times New Roman" w:eastAsia="Times New Roman" w:hAnsi="Times New Roman" w:cs="Times New Roman"/>
          <w:b/>
          <w:color w:val="00B050"/>
          <w:sz w:val="28"/>
          <w:szCs w:val="28"/>
          <w:lang w:eastAsia="ru-RU"/>
        </w:rPr>
        <w:t xml:space="preserve">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1.1.Существующее состояние.</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постоянно проживающего населения 3898 человек. На территории муниципального образования находится два сельских поселения: п.Октябрьский</w:t>
      </w:r>
      <w:proofErr w:type="gramStart"/>
      <w:r w:rsidRPr="005F460A">
        <w:rPr>
          <w:rFonts w:ascii="Times New Roman" w:eastAsia="Times New Roman" w:hAnsi="Times New Roman" w:cs="Times New Roman"/>
          <w:sz w:val="28"/>
          <w:szCs w:val="28"/>
          <w:lang w:eastAsia="ru-RU"/>
        </w:rPr>
        <w:t xml:space="preserve"> ,</w:t>
      </w:r>
      <w:proofErr w:type="gramEnd"/>
      <w:r w:rsidRPr="005F460A">
        <w:rPr>
          <w:rFonts w:ascii="Times New Roman" w:eastAsia="Times New Roman" w:hAnsi="Times New Roman" w:cs="Times New Roman"/>
          <w:sz w:val="28"/>
          <w:szCs w:val="28"/>
          <w:lang w:eastAsia="ru-RU"/>
        </w:rPr>
        <w:t xml:space="preserve">д.Малеево .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5F460A" w:rsidRPr="005F460A" w:rsidRDefault="0040305D" w:rsidP="005F46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60A" w:rsidRPr="005F460A">
        <w:rPr>
          <w:rFonts w:ascii="Times New Roman" w:eastAsia="Times New Roman" w:hAnsi="Times New Roman" w:cs="Times New Roman"/>
          <w:sz w:val="28"/>
          <w:szCs w:val="28"/>
          <w:lang w:eastAsia="ru-RU"/>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w:t>
      </w:r>
      <w:r w:rsidR="005F460A">
        <w:rPr>
          <w:rFonts w:ascii="Times New Roman" w:eastAsia="Times New Roman" w:hAnsi="Times New Roman" w:cs="Times New Roman"/>
          <w:sz w:val="28"/>
          <w:szCs w:val="28"/>
          <w:lang w:eastAsia="ru-RU"/>
        </w:rPr>
        <w:t>Октябрьского</w:t>
      </w:r>
      <w:r w:rsidR="005F460A" w:rsidRPr="005F460A">
        <w:rPr>
          <w:rFonts w:ascii="Times New Roman" w:eastAsia="Times New Roman" w:hAnsi="Times New Roman" w:cs="Times New Roman"/>
          <w:sz w:val="28"/>
          <w:szCs w:val="28"/>
          <w:lang w:eastAsia="ru-RU"/>
        </w:rPr>
        <w:t xml:space="preserve"> сельсовета осуществляет ООО «Богучанские тепловые сети</w:t>
      </w:r>
      <w:r w:rsidR="005F460A">
        <w:rPr>
          <w:rFonts w:ascii="Times New Roman" w:eastAsia="Times New Roman" w:hAnsi="Times New Roman" w:cs="Times New Roman"/>
          <w:sz w:val="28"/>
          <w:szCs w:val="28"/>
          <w:lang w:eastAsia="ru-RU"/>
        </w:rPr>
        <w:t>» и</w:t>
      </w:r>
      <w:r w:rsidR="005F460A" w:rsidRPr="005F460A">
        <w:rPr>
          <w:rFonts w:ascii="Times New Roman" w:eastAsia="Times New Roman" w:hAnsi="Times New Roman" w:cs="Times New Roman"/>
          <w:sz w:val="28"/>
          <w:szCs w:val="28"/>
          <w:lang w:eastAsia="ru-RU"/>
        </w:rPr>
        <w:t xml:space="preserve"> ОАО РЖД Красноярская дирекция по ТВС</w:t>
      </w:r>
      <w:r w:rsidR="005F460A">
        <w:rPr>
          <w:rFonts w:ascii="Times New Roman" w:eastAsia="Times New Roman" w:hAnsi="Times New Roman" w:cs="Times New Roman"/>
          <w:sz w:val="28"/>
          <w:szCs w:val="28"/>
          <w:lang w:eastAsia="ru-RU"/>
        </w:rPr>
        <w:t>.</w:t>
      </w:r>
    </w:p>
    <w:p w:rsidR="0040305D"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Ресурсоснабжающая организация ООО «Богучанские тепловые сети» расположена по адресу: с. Богучаны ул. Ленина д.19 на обслуживании предприятия находится 1 котельная в п. </w:t>
      </w:r>
      <w:proofErr w:type="gramStart"/>
      <w:r w:rsidRPr="005F460A">
        <w:rPr>
          <w:rFonts w:ascii="Times New Roman" w:eastAsia="Times New Roman" w:hAnsi="Times New Roman" w:cs="Times New Roman"/>
          <w:sz w:val="28"/>
          <w:szCs w:val="28"/>
          <w:lang w:eastAsia="ru-RU"/>
        </w:rPr>
        <w:t>Октябрьский</w:t>
      </w:r>
      <w:proofErr w:type="gramEnd"/>
      <w:r w:rsidRPr="005F460A">
        <w:rPr>
          <w:rFonts w:ascii="Times New Roman" w:eastAsia="Times New Roman" w:hAnsi="Times New Roman" w:cs="Times New Roman"/>
          <w:sz w:val="28"/>
          <w:szCs w:val="28"/>
          <w:lang w:eastAsia="ru-RU"/>
        </w:rPr>
        <w:t xml:space="preserve"> Октябрьского сельсовета. </w:t>
      </w:r>
      <w:r w:rsidR="0040305D">
        <w:rPr>
          <w:rFonts w:ascii="Times New Roman" w:eastAsia="Times New Roman" w:hAnsi="Times New Roman" w:cs="Times New Roman"/>
          <w:sz w:val="28"/>
          <w:szCs w:val="28"/>
          <w:lang w:eastAsia="ru-RU"/>
        </w:rPr>
        <w:t xml:space="preserve">              </w:t>
      </w:r>
    </w:p>
    <w:p w:rsidR="005F460A" w:rsidRPr="005F460A" w:rsidRDefault="005F460A" w:rsidP="005F460A">
      <w:pPr>
        <w:spacing w:after="0" w:line="240" w:lineRule="auto"/>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Ресурсоснабжающая организация «Красноярская Дирекция по тепловодоснабжению расположена по адресу: г.</w:t>
      </w:r>
      <w:r>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Красноярск ул.</w:t>
      </w:r>
      <w:r>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Горького</w:t>
      </w:r>
      <w:proofErr w:type="gramStart"/>
      <w:r w:rsidRPr="005F460A">
        <w:rPr>
          <w:rFonts w:ascii="Times New Roman" w:eastAsia="Times New Roman" w:hAnsi="Times New Roman" w:cs="Times New Roman"/>
          <w:sz w:val="28"/>
          <w:szCs w:val="28"/>
          <w:lang w:eastAsia="ru-RU"/>
        </w:rPr>
        <w:t>7</w:t>
      </w:r>
      <w:proofErr w:type="gramEnd"/>
      <w:r w:rsidRPr="005F460A">
        <w:rPr>
          <w:rFonts w:ascii="Times New Roman" w:eastAsia="Times New Roman" w:hAnsi="Times New Roman" w:cs="Times New Roman"/>
          <w:sz w:val="28"/>
          <w:szCs w:val="28"/>
          <w:lang w:eastAsia="ru-RU"/>
        </w:rPr>
        <w:t xml:space="preserve"> на обслуживании предприятия находится 1 котельная в п. Октябрьский Октябрьского сельсовета.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color w:val="000000"/>
          <w:sz w:val="28"/>
          <w:szCs w:val="28"/>
          <w:lang w:eastAsia="ru-RU"/>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909"/>
        <w:gridCol w:w="3402"/>
        <w:gridCol w:w="997"/>
        <w:gridCol w:w="846"/>
        <w:gridCol w:w="851"/>
        <w:gridCol w:w="1716"/>
      </w:tblGrid>
      <w:tr w:rsidR="005F460A" w:rsidRPr="005F460A" w:rsidTr="005F460A">
        <w:trPr>
          <w:trHeight w:val="529"/>
        </w:trPr>
        <w:tc>
          <w:tcPr>
            <w:tcW w:w="539" w:type="dxa"/>
            <w:vMerge w:val="restart"/>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1909"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Котельная</w:t>
            </w:r>
          </w:p>
        </w:tc>
        <w:tc>
          <w:tcPr>
            <w:tcW w:w="3402"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Отапливаемый объект</w:t>
            </w:r>
          </w:p>
        </w:tc>
        <w:tc>
          <w:tcPr>
            <w:tcW w:w="997"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Протяженность сетей (м)</w:t>
            </w:r>
          </w:p>
        </w:tc>
        <w:tc>
          <w:tcPr>
            <w:tcW w:w="1697"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Тип прокладки</w:t>
            </w:r>
          </w:p>
        </w:tc>
        <w:tc>
          <w:tcPr>
            <w:tcW w:w="1716" w:type="dxa"/>
            <w:vMerge w:val="restart"/>
            <w:shd w:val="clear" w:color="auto" w:fill="auto"/>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Обслуживающая</w:t>
            </w:r>
          </w:p>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организация</w:t>
            </w:r>
          </w:p>
        </w:tc>
      </w:tr>
      <w:tr w:rsidR="005F460A" w:rsidRPr="005F460A" w:rsidTr="005F460A">
        <w:trPr>
          <w:trHeight w:val="218"/>
        </w:trPr>
        <w:tc>
          <w:tcPr>
            <w:tcW w:w="539" w:type="dxa"/>
            <w:vMerge/>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909"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3402"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997" w:type="dxa"/>
            <w:vMerge/>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846"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Надземная</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w:t>
            </w:r>
          </w:p>
        </w:tc>
        <w:tc>
          <w:tcPr>
            <w:tcW w:w="851"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Подземная</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w:t>
            </w:r>
          </w:p>
        </w:tc>
        <w:tc>
          <w:tcPr>
            <w:tcW w:w="1716" w:type="dxa"/>
            <w:vMerge/>
            <w:shd w:val="clear" w:color="auto" w:fill="auto"/>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r>
      <w:tr w:rsidR="005F460A" w:rsidRPr="005F460A" w:rsidTr="005F460A">
        <w:trPr>
          <w:trHeight w:val="218"/>
        </w:trPr>
        <w:tc>
          <w:tcPr>
            <w:tcW w:w="539"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909" w:type="dxa"/>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Котельная №50 </w:t>
            </w:r>
          </w:p>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п. Октябрьский </w:t>
            </w:r>
          </w:p>
          <w:p w:rsidR="005F460A" w:rsidRDefault="005F460A" w:rsidP="005F460A">
            <w:pPr>
              <w:spacing w:after="0" w:line="240" w:lineRule="auto"/>
              <w:rPr>
                <w:rFonts w:ascii="Times New Roman" w:eastAsia="Times New Roman" w:hAnsi="Times New Roman" w:cs="Times New Roman"/>
                <w:b/>
                <w:lang w:eastAsia="ru-RU"/>
              </w:rPr>
            </w:pPr>
            <w:proofErr w:type="spellStart"/>
            <w:r w:rsidRPr="005F460A">
              <w:rPr>
                <w:rFonts w:ascii="Times New Roman" w:eastAsia="Times New Roman" w:hAnsi="Times New Roman" w:cs="Times New Roman"/>
                <w:b/>
                <w:lang w:eastAsia="ru-RU"/>
              </w:rPr>
              <w:t>ул</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обеды</w:t>
            </w:r>
            <w:proofErr w:type="spellEnd"/>
            <w:r w:rsidRPr="005F460A">
              <w:rPr>
                <w:rFonts w:ascii="Times New Roman" w:eastAsia="Times New Roman" w:hAnsi="Times New Roman" w:cs="Times New Roman"/>
                <w:b/>
                <w:lang w:eastAsia="ru-RU"/>
              </w:rPr>
              <w:tab/>
            </w:r>
            <w:r w:rsidRPr="005F460A">
              <w:rPr>
                <w:rFonts w:ascii="Times New Roman" w:eastAsia="Times New Roman" w:hAnsi="Times New Roman" w:cs="Times New Roman"/>
                <w:b/>
                <w:lang w:eastAsia="ru-RU"/>
              </w:rPr>
              <w:tab/>
            </w:r>
            <w:r w:rsidRPr="005F460A">
              <w:rPr>
                <w:rFonts w:ascii="Times New Roman" w:eastAsia="Times New Roman" w:hAnsi="Times New Roman" w:cs="Times New Roman"/>
                <w:b/>
                <w:lang w:eastAsia="ru-RU"/>
              </w:rPr>
              <w:tab/>
            </w: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Pr="000C4569" w:rsidRDefault="000C4569" w:rsidP="000C4569">
            <w:pPr>
              <w:spacing w:after="0" w:line="240" w:lineRule="auto"/>
              <w:rPr>
                <w:rFonts w:ascii="Times New Roman" w:eastAsia="Times New Roman" w:hAnsi="Times New Roman" w:cs="Times New Roman"/>
                <w:b/>
                <w:lang w:eastAsia="ru-RU"/>
              </w:rPr>
            </w:pPr>
            <w:r w:rsidRPr="000C4569">
              <w:rPr>
                <w:rFonts w:ascii="Times New Roman" w:eastAsia="Times New Roman" w:hAnsi="Times New Roman" w:cs="Times New Roman"/>
                <w:b/>
                <w:lang w:eastAsia="ru-RU"/>
              </w:rPr>
              <w:lastRenderedPageBreak/>
              <w:t>Котельная №1</w:t>
            </w:r>
          </w:p>
          <w:p w:rsidR="000C4569" w:rsidRPr="000C4569" w:rsidRDefault="000C4569" w:rsidP="000C4569">
            <w:pPr>
              <w:spacing w:after="0" w:line="240" w:lineRule="auto"/>
              <w:rPr>
                <w:rFonts w:ascii="Times New Roman" w:eastAsia="Times New Roman" w:hAnsi="Times New Roman" w:cs="Times New Roman"/>
                <w:b/>
                <w:lang w:eastAsia="ru-RU"/>
              </w:rPr>
            </w:pPr>
            <w:r w:rsidRPr="000C4569">
              <w:rPr>
                <w:rFonts w:ascii="Times New Roman" w:eastAsia="Times New Roman" w:hAnsi="Times New Roman" w:cs="Times New Roman"/>
                <w:b/>
                <w:lang w:eastAsia="ru-RU"/>
              </w:rPr>
              <w:t xml:space="preserve">п. Октябрьский </w:t>
            </w:r>
          </w:p>
          <w:p w:rsidR="000C4569" w:rsidRDefault="000C4569" w:rsidP="000C4569">
            <w:pPr>
              <w:spacing w:after="0" w:line="240" w:lineRule="auto"/>
              <w:rPr>
                <w:rFonts w:ascii="Times New Roman" w:eastAsia="Times New Roman" w:hAnsi="Times New Roman" w:cs="Times New Roman"/>
                <w:b/>
                <w:lang w:eastAsia="ru-RU"/>
              </w:rPr>
            </w:pPr>
            <w:r w:rsidRPr="000C4569">
              <w:rPr>
                <w:rFonts w:ascii="Times New Roman" w:eastAsia="Times New Roman" w:hAnsi="Times New Roman" w:cs="Times New Roman"/>
                <w:b/>
                <w:lang w:eastAsia="ru-RU"/>
              </w:rPr>
              <w:t>ул</w:t>
            </w:r>
            <w:proofErr w:type="gramStart"/>
            <w:r w:rsidRPr="000C4569">
              <w:rPr>
                <w:rFonts w:ascii="Times New Roman" w:eastAsia="Times New Roman" w:hAnsi="Times New Roman" w:cs="Times New Roman"/>
                <w:b/>
                <w:lang w:eastAsia="ru-RU"/>
              </w:rPr>
              <w:t>.П</w:t>
            </w:r>
            <w:proofErr w:type="gramEnd"/>
            <w:r w:rsidRPr="000C4569">
              <w:rPr>
                <w:rFonts w:ascii="Times New Roman" w:eastAsia="Times New Roman" w:hAnsi="Times New Roman" w:cs="Times New Roman"/>
                <w:b/>
                <w:lang w:eastAsia="ru-RU"/>
              </w:rPr>
              <w:t>ривокзальная-1</w:t>
            </w:r>
            <w:r w:rsidRPr="000C4569">
              <w:rPr>
                <w:rFonts w:ascii="Times New Roman" w:eastAsia="Times New Roman" w:hAnsi="Times New Roman" w:cs="Times New Roman"/>
                <w:b/>
                <w:lang w:eastAsia="ru-RU"/>
              </w:rPr>
              <w:tab/>
            </w:r>
            <w:r w:rsidRPr="000C4569">
              <w:rPr>
                <w:rFonts w:ascii="Times New Roman" w:eastAsia="Times New Roman" w:hAnsi="Times New Roman" w:cs="Times New Roman"/>
                <w:b/>
                <w:lang w:eastAsia="ru-RU"/>
              </w:rPr>
              <w:tab/>
            </w: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Pr="005F460A" w:rsidRDefault="000C4569" w:rsidP="005F460A">
            <w:pPr>
              <w:spacing w:after="0" w:line="240" w:lineRule="auto"/>
              <w:rPr>
                <w:rFonts w:ascii="Times New Roman" w:eastAsia="Times New Roman" w:hAnsi="Times New Roman" w:cs="Times New Roman"/>
                <w:b/>
                <w:color w:val="FF0000"/>
                <w:lang w:eastAsia="ru-RU"/>
              </w:rPr>
            </w:pPr>
          </w:p>
        </w:tc>
        <w:tc>
          <w:tcPr>
            <w:tcW w:w="3402" w:type="dxa"/>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proofErr w:type="spellStart"/>
            <w:r w:rsidRPr="005F460A">
              <w:rPr>
                <w:rFonts w:ascii="Times New Roman" w:eastAsia="Times New Roman" w:hAnsi="Times New Roman" w:cs="Times New Roman"/>
                <w:b/>
                <w:lang w:eastAsia="ru-RU"/>
              </w:rPr>
              <w:lastRenderedPageBreak/>
              <w:t>Сош</w:t>
            </w:r>
            <w:proofErr w:type="spellEnd"/>
            <w:r w:rsidRPr="005F460A">
              <w:rPr>
                <w:rFonts w:ascii="Times New Roman" w:eastAsia="Times New Roman" w:hAnsi="Times New Roman" w:cs="Times New Roman"/>
                <w:b/>
                <w:lang w:eastAsia="ru-RU"/>
              </w:rPr>
              <w:t xml:space="preserve"> №9, Д/с "Солнышко",</w:t>
            </w:r>
          </w:p>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Почта, Здание администрации, м-н «Восток-Запад», м-н «Рубин», м-н «Уют», Узел связи, Гараж школы, м-н «Инструменты», м-н «Зеленый»,</w:t>
            </w:r>
            <w:proofErr w:type="gramEnd"/>
          </w:p>
          <w:p w:rsid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Клуб,  Жилой фонд – 29 абонентов</w:t>
            </w:r>
          </w:p>
          <w:p w:rsidR="000C4569" w:rsidRDefault="000C4569" w:rsidP="005F460A">
            <w:pPr>
              <w:spacing w:after="0" w:line="240" w:lineRule="auto"/>
              <w:rPr>
                <w:rFonts w:ascii="Times New Roman" w:eastAsia="Times New Roman" w:hAnsi="Times New Roman" w:cs="Times New Roman"/>
                <w:b/>
                <w:lang w:eastAsia="ru-RU"/>
              </w:rPr>
            </w:pPr>
          </w:p>
          <w:p w:rsidR="000C4569" w:rsidRDefault="000C4569" w:rsidP="005F460A">
            <w:pPr>
              <w:spacing w:after="0" w:line="240" w:lineRule="auto"/>
              <w:rPr>
                <w:rFonts w:ascii="Times New Roman" w:eastAsia="Times New Roman" w:hAnsi="Times New Roman" w:cs="Times New Roman"/>
                <w:b/>
                <w:lang w:eastAsia="ru-RU"/>
              </w:rPr>
            </w:pPr>
          </w:p>
          <w:p w:rsidR="000C4569" w:rsidRPr="000C4569" w:rsidRDefault="000C4569" w:rsidP="00216C32">
            <w:pPr>
              <w:spacing w:after="0" w:line="240" w:lineRule="auto"/>
              <w:rPr>
                <w:rFonts w:ascii="Times New Roman" w:eastAsia="Times New Roman" w:hAnsi="Times New Roman" w:cs="Times New Roman"/>
                <w:b/>
                <w:color w:val="FF0000"/>
                <w:lang w:eastAsia="ru-RU"/>
              </w:rPr>
            </w:pPr>
            <w:proofErr w:type="gramStart"/>
            <w:r w:rsidRPr="000C4569">
              <w:rPr>
                <w:rFonts w:ascii="Times New Roman" w:hAnsi="Times New Roman" w:cs="Times New Roman"/>
                <w:b/>
              </w:rPr>
              <w:lastRenderedPageBreak/>
              <w:t>Д/с "Белочка", Больница, магазины</w:t>
            </w:r>
            <w:r w:rsidR="00216C32">
              <w:rPr>
                <w:rFonts w:ascii="Times New Roman" w:hAnsi="Times New Roman" w:cs="Times New Roman"/>
                <w:b/>
              </w:rPr>
              <w:t xml:space="preserve"> </w:t>
            </w:r>
            <w:r w:rsidRPr="000C4569">
              <w:rPr>
                <w:rFonts w:ascii="Times New Roman" w:hAnsi="Times New Roman" w:cs="Times New Roman"/>
                <w:b/>
              </w:rPr>
              <w:t>- за Рулем,</w:t>
            </w:r>
            <w:r w:rsidR="00216C32">
              <w:rPr>
                <w:rFonts w:ascii="Times New Roman" w:hAnsi="Times New Roman" w:cs="Times New Roman"/>
                <w:b/>
              </w:rPr>
              <w:t xml:space="preserve"> </w:t>
            </w:r>
            <w:r w:rsidRPr="000C4569">
              <w:rPr>
                <w:rFonts w:ascii="Times New Roman" w:hAnsi="Times New Roman" w:cs="Times New Roman"/>
                <w:b/>
              </w:rPr>
              <w:t>Гермес,</w:t>
            </w:r>
            <w:r w:rsidR="00216C32">
              <w:rPr>
                <w:rFonts w:ascii="Times New Roman" w:hAnsi="Times New Roman" w:cs="Times New Roman"/>
                <w:b/>
              </w:rPr>
              <w:t xml:space="preserve"> </w:t>
            </w:r>
            <w:r w:rsidRPr="000C4569">
              <w:rPr>
                <w:rFonts w:ascii="Times New Roman" w:hAnsi="Times New Roman" w:cs="Times New Roman"/>
                <w:b/>
              </w:rPr>
              <w:t>Рынок,</w:t>
            </w:r>
            <w:r w:rsidR="00216C32">
              <w:rPr>
                <w:rFonts w:ascii="Times New Roman" w:hAnsi="Times New Roman" w:cs="Times New Roman"/>
                <w:b/>
              </w:rPr>
              <w:t xml:space="preserve"> </w:t>
            </w:r>
            <w:r w:rsidRPr="000C4569">
              <w:rPr>
                <w:rFonts w:ascii="Times New Roman" w:hAnsi="Times New Roman" w:cs="Times New Roman"/>
                <w:b/>
              </w:rPr>
              <w:t>Ясень,</w:t>
            </w:r>
            <w:r w:rsidR="00216C32">
              <w:rPr>
                <w:rFonts w:ascii="Times New Roman" w:hAnsi="Times New Roman" w:cs="Times New Roman"/>
                <w:b/>
              </w:rPr>
              <w:t xml:space="preserve"> </w:t>
            </w:r>
            <w:r w:rsidRPr="000C4569">
              <w:rPr>
                <w:rFonts w:ascii="Times New Roman" w:hAnsi="Times New Roman" w:cs="Times New Roman"/>
                <w:b/>
              </w:rPr>
              <w:t>Натали,</w:t>
            </w:r>
            <w:r w:rsidR="00216C32">
              <w:rPr>
                <w:rFonts w:ascii="Times New Roman" w:hAnsi="Times New Roman" w:cs="Times New Roman"/>
                <w:b/>
              </w:rPr>
              <w:t xml:space="preserve"> </w:t>
            </w:r>
            <w:r w:rsidRPr="000C4569">
              <w:rPr>
                <w:rFonts w:ascii="Times New Roman" w:hAnsi="Times New Roman" w:cs="Times New Roman"/>
                <w:b/>
              </w:rPr>
              <w:t>Радуга,</w:t>
            </w:r>
            <w:r w:rsidR="00216C32">
              <w:rPr>
                <w:rFonts w:ascii="Times New Roman" w:hAnsi="Times New Roman" w:cs="Times New Roman"/>
                <w:b/>
              </w:rPr>
              <w:t xml:space="preserve"> </w:t>
            </w:r>
            <w:r w:rsidRPr="000C4569">
              <w:rPr>
                <w:rFonts w:ascii="Times New Roman" w:hAnsi="Times New Roman" w:cs="Times New Roman"/>
                <w:b/>
              </w:rPr>
              <w:t>Луч,</w:t>
            </w:r>
            <w:r w:rsidR="00216C32">
              <w:rPr>
                <w:rFonts w:ascii="Times New Roman" w:hAnsi="Times New Roman" w:cs="Times New Roman"/>
                <w:b/>
              </w:rPr>
              <w:t xml:space="preserve"> </w:t>
            </w:r>
            <w:r w:rsidRPr="000C4569">
              <w:rPr>
                <w:rFonts w:ascii="Times New Roman" w:hAnsi="Times New Roman" w:cs="Times New Roman"/>
                <w:b/>
              </w:rPr>
              <w:t>Дом-быта,</w:t>
            </w:r>
            <w:r w:rsidR="00216C32">
              <w:rPr>
                <w:rFonts w:ascii="Times New Roman" w:hAnsi="Times New Roman" w:cs="Times New Roman"/>
                <w:b/>
              </w:rPr>
              <w:t xml:space="preserve"> </w:t>
            </w:r>
            <w:r w:rsidRPr="000C4569">
              <w:rPr>
                <w:rFonts w:ascii="Times New Roman" w:hAnsi="Times New Roman" w:cs="Times New Roman"/>
                <w:b/>
              </w:rPr>
              <w:t>Мебель,</w:t>
            </w:r>
            <w:r w:rsidR="00216C32">
              <w:rPr>
                <w:rFonts w:ascii="Times New Roman" w:hAnsi="Times New Roman" w:cs="Times New Roman"/>
                <w:b/>
              </w:rPr>
              <w:t xml:space="preserve"> </w:t>
            </w:r>
            <w:r w:rsidRPr="000C4569">
              <w:rPr>
                <w:rFonts w:ascii="Times New Roman" w:hAnsi="Times New Roman" w:cs="Times New Roman"/>
                <w:b/>
              </w:rPr>
              <w:t xml:space="preserve">предприятия </w:t>
            </w:r>
            <w:proofErr w:type="spellStart"/>
            <w:r w:rsidRPr="000C4569">
              <w:rPr>
                <w:rFonts w:ascii="Times New Roman" w:hAnsi="Times New Roman" w:cs="Times New Roman"/>
                <w:b/>
              </w:rPr>
              <w:t>Вохр</w:t>
            </w:r>
            <w:proofErr w:type="spellEnd"/>
            <w:r w:rsidRPr="000C4569">
              <w:rPr>
                <w:rFonts w:ascii="Times New Roman" w:hAnsi="Times New Roman" w:cs="Times New Roman"/>
                <w:b/>
              </w:rPr>
              <w:t>,</w:t>
            </w:r>
            <w:r w:rsidR="00216C32">
              <w:rPr>
                <w:rFonts w:ascii="Times New Roman" w:hAnsi="Times New Roman" w:cs="Times New Roman"/>
                <w:b/>
              </w:rPr>
              <w:t xml:space="preserve"> </w:t>
            </w:r>
            <w:r w:rsidRPr="000C4569">
              <w:rPr>
                <w:rFonts w:ascii="Times New Roman" w:hAnsi="Times New Roman" w:cs="Times New Roman"/>
                <w:b/>
              </w:rPr>
              <w:t>ПЧ,</w:t>
            </w:r>
            <w:r w:rsidR="00216C32">
              <w:rPr>
                <w:rFonts w:ascii="Times New Roman" w:hAnsi="Times New Roman" w:cs="Times New Roman"/>
                <w:b/>
              </w:rPr>
              <w:t xml:space="preserve"> </w:t>
            </w:r>
            <w:r w:rsidRPr="000C4569">
              <w:rPr>
                <w:rFonts w:ascii="Times New Roman" w:hAnsi="Times New Roman" w:cs="Times New Roman"/>
                <w:b/>
              </w:rPr>
              <w:t>ШЧ,</w:t>
            </w:r>
            <w:r w:rsidR="00216C32">
              <w:rPr>
                <w:rFonts w:ascii="Times New Roman" w:hAnsi="Times New Roman" w:cs="Times New Roman"/>
                <w:b/>
              </w:rPr>
              <w:t xml:space="preserve"> </w:t>
            </w:r>
            <w:r w:rsidRPr="000C4569">
              <w:rPr>
                <w:rFonts w:ascii="Times New Roman" w:hAnsi="Times New Roman" w:cs="Times New Roman"/>
                <w:b/>
              </w:rPr>
              <w:t>ЭЧК,</w:t>
            </w:r>
            <w:r w:rsidR="00216C32">
              <w:rPr>
                <w:rFonts w:ascii="Times New Roman" w:hAnsi="Times New Roman" w:cs="Times New Roman"/>
                <w:b/>
              </w:rPr>
              <w:t xml:space="preserve"> </w:t>
            </w:r>
            <w:r w:rsidRPr="000C4569">
              <w:rPr>
                <w:rFonts w:ascii="Times New Roman" w:hAnsi="Times New Roman" w:cs="Times New Roman"/>
                <w:b/>
              </w:rPr>
              <w:t>ДТВ,</w:t>
            </w:r>
            <w:r w:rsidR="00216C32">
              <w:rPr>
                <w:rFonts w:ascii="Times New Roman" w:hAnsi="Times New Roman" w:cs="Times New Roman"/>
                <w:b/>
              </w:rPr>
              <w:t xml:space="preserve"> НГЧ,</w:t>
            </w:r>
            <w:r w:rsidRPr="000C4569">
              <w:rPr>
                <w:rFonts w:ascii="Times New Roman" w:hAnsi="Times New Roman" w:cs="Times New Roman"/>
                <w:b/>
              </w:rPr>
              <w:t xml:space="preserve"> Вокзал,</w:t>
            </w:r>
            <w:r w:rsidR="00216C32">
              <w:rPr>
                <w:rFonts w:ascii="Times New Roman" w:hAnsi="Times New Roman" w:cs="Times New Roman"/>
                <w:b/>
              </w:rPr>
              <w:t xml:space="preserve"> </w:t>
            </w:r>
            <w:r w:rsidRPr="000C4569">
              <w:rPr>
                <w:rFonts w:ascii="Times New Roman" w:hAnsi="Times New Roman" w:cs="Times New Roman"/>
                <w:b/>
              </w:rPr>
              <w:t>РЦС,</w:t>
            </w:r>
            <w:r w:rsidR="00216C32">
              <w:rPr>
                <w:rFonts w:ascii="Times New Roman" w:hAnsi="Times New Roman" w:cs="Times New Roman"/>
                <w:b/>
              </w:rPr>
              <w:t xml:space="preserve"> </w:t>
            </w:r>
            <w:r w:rsidRPr="000C4569">
              <w:rPr>
                <w:rFonts w:ascii="Times New Roman" w:hAnsi="Times New Roman" w:cs="Times New Roman"/>
                <w:b/>
              </w:rPr>
              <w:t>КНС</w:t>
            </w:r>
            <w:r w:rsidR="00493E57">
              <w:rPr>
                <w:rFonts w:ascii="Times New Roman" w:hAnsi="Times New Roman" w:cs="Times New Roman"/>
                <w:b/>
              </w:rPr>
              <w:t>, жилой фонд – 240 абонентов</w:t>
            </w:r>
            <w:proofErr w:type="gramEnd"/>
          </w:p>
        </w:tc>
        <w:tc>
          <w:tcPr>
            <w:tcW w:w="997" w:type="dxa"/>
            <w:shd w:val="clear" w:color="auto" w:fill="auto"/>
          </w:tcPr>
          <w:p w:rsid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 xml:space="preserve"> 4200</w:t>
            </w: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4959</w:t>
            </w:r>
          </w:p>
          <w:p w:rsidR="00E222FC" w:rsidRPr="005F460A" w:rsidRDefault="00E222FC" w:rsidP="005F460A">
            <w:pPr>
              <w:spacing w:after="0" w:line="240" w:lineRule="auto"/>
              <w:rPr>
                <w:rFonts w:ascii="Times New Roman" w:eastAsia="Times New Roman" w:hAnsi="Times New Roman" w:cs="Times New Roman"/>
                <w:b/>
                <w:lang w:eastAsia="ru-RU"/>
              </w:rPr>
            </w:pPr>
          </w:p>
        </w:tc>
        <w:tc>
          <w:tcPr>
            <w:tcW w:w="846" w:type="dxa"/>
            <w:shd w:val="clear" w:color="auto" w:fill="auto"/>
          </w:tcPr>
          <w:p w:rsid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w:t>
            </w: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Default="00E222FC" w:rsidP="005F460A">
            <w:pPr>
              <w:spacing w:after="0" w:line="240" w:lineRule="auto"/>
              <w:jc w:val="center"/>
              <w:rPr>
                <w:rFonts w:ascii="Times New Roman" w:eastAsia="Times New Roman" w:hAnsi="Times New Roman" w:cs="Times New Roman"/>
                <w:b/>
                <w:lang w:eastAsia="ru-RU"/>
              </w:rPr>
            </w:pPr>
          </w:p>
          <w:p w:rsidR="00E222FC" w:rsidRPr="005F460A" w:rsidRDefault="00E222FC"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1959</w:t>
            </w:r>
          </w:p>
        </w:tc>
        <w:tc>
          <w:tcPr>
            <w:tcW w:w="851" w:type="dxa"/>
            <w:shd w:val="clear" w:color="auto" w:fill="auto"/>
          </w:tcPr>
          <w:p w:rsid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4200</w:t>
            </w: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Default="00E222FC" w:rsidP="005F460A">
            <w:pPr>
              <w:spacing w:after="0" w:line="240" w:lineRule="auto"/>
              <w:rPr>
                <w:rFonts w:ascii="Times New Roman" w:eastAsia="Times New Roman" w:hAnsi="Times New Roman" w:cs="Times New Roman"/>
                <w:b/>
                <w:lang w:eastAsia="ru-RU"/>
              </w:rPr>
            </w:pPr>
          </w:p>
          <w:p w:rsidR="00E222FC" w:rsidRPr="005F460A" w:rsidRDefault="00E222FC" w:rsidP="005F460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3000</w:t>
            </w:r>
          </w:p>
        </w:tc>
        <w:tc>
          <w:tcPr>
            <w:tcW w:w="1716" w:type="dxa"/>
            <w:shd w:val="clear" w:color="auto" w:fill="auto"/>
          </w:tcPr>
          <w:p w:rsid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ООО «Богучанские тепловые сети»</w:t>
            </w:r>
          </w:p>
          <w:p w:rsidR="00E222FC" w:rsidRDefault="00E222FC" w:rsidP="005F460A">
            <w:pPr>
              <w:spacing w:after="0" w:line="240" w:lineRule="auto"/>
              <w:jc w:val="both"/>
              <w:rPr>
                <w:rFonts w:ascii="Times New Roman" w:eastAsia="Times New Roman" w:hAnsi="Times New Roman" w:cs="Times New Roman"/>
                <w:b/>
                <w:lang w:eastAsia="ru-RU"/>
              </w:rPr>
            </w:pPr>
          </w:p>
          <w:p w:rsidR="00E222FC" w:rsidRDefault="00E222FC" w:rsidP="005F460A">
            <w:pPr>
              <w:spacing w:after="0" w:line="240" w:lineRule="auto"/>
              <w:jc w:val="both"/>
              <w:rPr>
                <w:rFonts w:ascii="Times New Roman" w:eastAsia="Times New Roman" w:hAnsi="Times New Roman" w:cs="Times New Roman"/>
                <w:b/>
                <w:lang w:eastAsia="ru-RU"/>
              </w:rPr>
            </w:pPr>
          </w:p>
          <w:p w:rsidR="00E222FC" w:rsidRDefault="00E222FC" w:rsidP="005F460A">
            <w:pPr>
              <w:spacing w:after="0" w:line="240" w:lineRule="auto"/>
              <w:jc w:val="both"/>
              <w:rPr>
                <w:rFonts w:ascii="Times New Roman" w:eastAsia="Times New Roman" w:hAnsi="Times New Roman" w:cs="Times New Roman"/>
                <w:b/>
                <w:lang w:eastAsia="ru-RU"/>
              </w:rPr>
            </w:pPr>
          </w:p>
          <w:p w:rsidR="00E222FC" w:rsidRDefault="00E222FC" w:rsidP="005F460A">
            <w:pPr>
              <w:spacing w:after="0" w:line="240" w:lineRule="auto"/>
              <w:jc w:val="both"/>
              <w:rPr>
                <w:rFonts w:ascii="Times New Roman" w:eastAsia="Times New Roman" w:hAnsi="Times New Roman" w:cs="Times New Roman"/>
                <w:b/>
                <w:lang w:eastAsia="ru-RU"/>
              </w:rPr>
            </w:pPr>
          </w:p>
          <w:p w:rsidR="00E222FC" w:rsidRDefault="00E222FC" w:rsidP="005F460A">
            <w:pPr>
              <w:spacing w:after="0" w:line="240" w:lineRule="auto"/>
              <w:jc w:val="both"/>
              <w:rPr>
                <w:rFonts w:ascii="Times New Roman" w:eastAsia="Times New Roman" w:hAnsi="Times New Roman" w:cs="Times New Roman"/>
                <w:b/>
                <w:lang w:eastAsia="ru-RU"/>
              </w:rPr>
            </w:pPr>
          </w:p>
          <w:p w:rsidR="00E222FC" w:rsidRDefault="00E222FC" w:rsidP="005F460A">
            <w:pPr>
              <w:spacing w:after="0" w:line="240" w:lineRule="auto"/>
              <w:jc w:val="both"/>
              <w:rPr>
                <w:rFonts w:ascii="Times New Roman" w:eastAsia="Times New Roman" w:hAnsi="Times New Roman" w:cs="Times New Roman"/>
                <w:b/>
                <w:lang w:eastAsia="ru-RU"/>
              </w:rPr>
            </w:pPr>
          </w:p>
          <w:p w:rsidR="00E222FC" w:rsidRDefault="00E222FC" w:rsidP="005F460A">
            <w:pPr>
              <w:spacing w:after="0" w:line="240" w:lineRule="auto"/>
              <w:jc w:val="both"/>
              <w:rPr>
                <w:rFonts w:ascii="Times New Roman" w:eastAsia="Times New Roman" w:hAnsi="Times New Roman" w:cs="Times New Roman"/>
                <w:b/>
                <w:lang w:eastAsia="ru-RU"/>
              </w:rPr>
            </w:pPr>
          </w:p>
          <w:p w:rsidR="00E222FC" w:rsidRPr="00E222FC" w:rsidRDefault="00E222FC" w:rsidP="005F460A">
            <w:pPr>
              <w:spacing w:after="0" w:line="240" w:lineRule="auto"/>
              <w:jc w:val="both"/>
              <w:rPr>
                <w:rFonts w:ascii="Times New Roman" w:eastAsia="Times New Roman" w:hAnsi="Times New Roman" w:cs="Times New Roman"/>
                <w:b/>
                <w:lang w:eastAsia="ru-RU"/>
              </w:rPr>
            </w:pPr>
            <w:r w:rsidRPr="00E222FC">
              <w:rPr>
                <w:rFonts w:ascii="Times New Roman" w:hAnsi="Times New Roman" w:cs="Times New Roman"/>
                <w:b/>
              </w:rPr>
              <w:lastRenderedPageBreak/>
              <w:t>ОАО РЖД</w:t>
            </w:r>
            <w:proofErr w:type="gramStart"/>
            <w:r w:rsidRPr="00E222FC">
              <w:rPr>
                <w:rFonts w:ascii="Times New Roman" w:hAnsi="Times New Roman" w:cs="Times New Roman"/>
                <w:b/>
              </w:rPr>
              <w:t>«С</w:t>
            </w:r>
            <w:proofErr w:type="gramEnd"/>
            <w:r w:rsidRPr="00E222FC">
              <w:rPr>
                <w:rFonts w:ascii="Times New Roman" w:hAnsi="Times New Roman" w:cs="Times New Roman"/>
                <w:b/>
              </w:rPr>
              <w:t>П ЦДТВ-КРАС ДТВ</w:t>
            </w:r>
          </w:p>
          <w:p w:rsidR="00E222FC" w:rsidRPr="005F460A" w:rsidRDefault="00E222FC" w:rsidP="005F460A">
            <w:pPr>
              <w:spacing w:after="0" w:line="240" w:lineRule="auto"/>
              <w:jc w:val="both"/>
              <w:rPr>
                <w:rFonts w:ascii="Times New Roman" w:eastAsia="Times New Roman" w:hAnsi="Times New Roman" w:cs="Times New Roman"/>
                <w:b/>
                <w:lang w:eastAsia="ru-RU"/>
              </w:rPr>
            </w:pPr>
          </w:p>
        </w:tc>
      </w:tr>
      <w:tr w:rsidR="005F460A" w:rsidRPr="005F460A" w:rsidTr="005F460A">
        <w:tc>
          <w:tcPr>
            <w:tcW w:w="2448"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sz w:val="24"/>
                <w:szCs w:val="24"/>
                <w:lang w:eastAsia="ru-RU"/>
              </w:rPr>
            </w:pPr>
            <w:r w:rsidRPr="005F460A">
              <w:rPr>
                <w:rFonts w:ascii="Times New Roman" w:eastAsia="Times New Roman" w:hAnsi="Times New Roman" w:cs="Times New Roman"/>
                <w:b/>
                <w:sz w:val="24"/>
                <w:szCs w:val="24"/>
                <w:lang w:eastAsia="ru-RU"/>
              </w:rPr>
              <w:lastRenderedPageBreak/>
              <w:t>Всего</w:t>
            </w:r>
          </w:p>
        </w:tc>
        <w:tc>
          <w:tcPr>
            <w:tcW w:w="3402" w:type="dxa"/>
            <w:shd w:val="clear" w:color="auto" w:fill="auto"/>
          </w:tcPr>
          <w:p w:rsidR="005F460A" w:rsidRPr="00493E57" w:rsidRDefault="00493E57" w:rsidP="005F460A">
            <w:pPr>
              <w:spacing w:after="0" w:line="240" w:lineRule="auto"/>
              <w:jc w:val="center"/>
              <w:rPr>
                <w:rFonts w:ascii="Times New Roman" w:eastAsia="Times New Roman" w:hAnsi="Times New Roman" w:cs="Times New Roman"/>
                <w:b/>
                <w:sz w:val="24"/>
                <w:szCs w:val="24"/>
                <w:lang w:eastAsia="ru-RU"/>
              </w:rPr>
            </w:pPr>
            <w:r w:rsidRPr="00493E57">
              <w:rPr>
                <w:rFonts w:ascii="Times New Roman" w:eastAsia="Times New Roman" w:hAnsi="Times New Roman" w:cs="Times New Roman"/>
                <w:b/>
                <w:sz w:val="24"/>
                <w:szCs w:val="24"/>
                <w:lang w:eastAsia="ru-RU"/>
              </w:rPr>
              <w:t>304</w:t>
            </w:r>
          </w:p>
        </w:tc>
        <w:tc>
          <w:tcPr>
            <w:tcW w:w="997" w:type="dxa"/>
            <w:shd w:val="clear" w:color="auto" w:fill="auto"/>
          </w:tcPr>
          <w:p w:rsidR="005F460A" w:rsidRPr="005F460A" w:rsidRDefault="00E222FC"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9159</w:t>
            </w:r>
          </w:p>
        </w:tc>
        <w:tc>
          <w:tcPr>
            <w:tcW w:w="846" w:type="dxa"/>
            <w:shd w:val="clear" w:color="auto" w:fill="auto"/>
          </w:tcPr>
          <w:p w:rsidR="005F460A" w:rsidRPr="005F460A" w:rsidRDefault="00E222FC"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1959</w:t>
            </w:r>
          </w:p>
        </w:tc>
        <w:tc>
          <w:tcPr>
            <w:tcW w:w="851" w:type="dxa"/>
            <w:shd w:val="clear" w:color="auto" w:fill="auto"/>
          </w:tcPr>
          <w:p w:rsidR="005F460A" w:rsidRPr="005F460A" w:rsidRDefault="008A4B69"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7200</w:t>
            </w:r>
          </w:p>
        </w:tc>
        <w:tc>
          <w:tcPr>
            <w:tcW w:w="1716"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sz w:val="24"/>
                <w:szCs w:val="24"/>
                <w:lang w:eastAsia="ru-RU"/>
              </w:rPr>
            </w:pP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Тарифы теплоснабжающих организаций.</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340"/>
      </w:tblGrid>
      <w:tr w:rsidR="005F460A" w:rsidRPr="005F460A" w:rsidTr="005F460A">
        <w:tc>
          <w:tcPr>
            <w:tcW w:w="828"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w:t>
            </w:r>
          </w:p>
          <w:p w:rsidR="005F460A" w:rsidRPr="005F460A" w:rsidRDefault="005F460A" w:rsidP="005F460A">
            <w:pPr>
              <w:spacing w:after="0" w:line="240" w:lineRule="auto"/>
              <w:jc w:val="center"/>
              <w:rPr>
                <w:rFonts w:ascii="Times New Roman" w:eastAsia="Times New Roman" w:hAnsi="Times New Roman" w:cs="Times New Roman"/>
                <w:b/>
                <w:lang w:eastAsia="ru-RU"/>
              </w:rPr>
            </w:pP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8892"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Реестр теплоснабжающих организаций на 2013 год</w:t>
            </w:r>
          </w:p>
        </w:tc>
      </w:tr>
      <w:tr w:rsidR="005F460A" w:rsidRPr="005F460A" w:rsidTr="005F460A">
        <w:trPr>
          <w:trHeight w:val="336"/>
        </w:trPr>
        <w:tc>
          <w:tcPr>
            <w:tcW w:w="828" w:type="dxa"/>
            <w:vMerge/>
            <w:tcBorders>
              <w:bottom w:val="single" w:sz="4" w:space="0" w:color="auto"/>
            </w:tcBorders>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5552" w:type="dxa"/>
            <w:tcBorders>
              <w:bottom w:val="single" w:sz="4" w:space="0" w:color="auto"/>
            </w:tcBorders>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предприятия</w:t>
            </w:r>
          </w:p>
        </w:tc>
        <w:tc>
          <w:tcPr>
            <w:tcW w:w="3340" w:type="dxa"/>
            <w:tcBorders>
              <w:bottom w:val="single" w:sz="4" w:space="0" w:color="auto"/>
            </w:tcBorders>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Тариф, установленный РЭК с 01.07.2013г. (руб.)</w:t>
            </w:r>
          </w:p>
        </w:tc>
      </w:tr>
      <w:tr w:rsidR="005F460A" w:rsidRPr="005F460A" w:rsidTr="005F460A">
        <w:tc>
          <w:tcPr>
            <w:tcW w:w="6380"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Тепловая энергия</w:t>
            </w:r>
          </w:p>
        </w:tc>
        <w:tc>
          <w:tcPr>
            <w:tcW w:w="334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rPr>
          <w:trHeight w:val="509"/>
        </w:trPr>
        <w:tc>
          <w:tcPr>
            <w:tcW w:w="828" w:type="dxa"/>
            <w:shd w:val="clear" w:color="auto" w:fill="auto"/>
          </w:tcPr>
          <w:p w:rsid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p w:rsidR="008A4B69" w:rsidRPr="005F460A" w:rsidRDefault="008A4B69"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552" w:type="dxa"/>
            <w:shd w:val="clear" w:color="auto" w:fill="auto"/>
          </w:tcPr>
          <w:p w:rsid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ООО «Богучанские тепловые сети»</w:t>
            </w:r>
          </w:p>
          <w:p w:rsidR="008A4B69" w:rsidRPr="008A4B69" w:rsidRDefault="008A4B69" w:rsidP="005F460A">
            <w:pPr>
              <w:spacing w:after="0" w:line="240" w:lineRule="auto"/>
              <w:jc w:val="both"/>
              <w:rPr>
                <w:rFonts w:ascii="Times New Roman" w:eastAsia="Times New Roman" w:hAnsi="Times New Roman" w:cs="Times New Roman"/>
                <w:lang w:eastAsia="ru-RU"/>
              </w:rPr>
            </w:pPr>
            <w:r w:rsidRPr="008A4B69">
              <w:rPr>
                <w:rFonts w:ascii="Times New Roman" w:hAnsi="Times New Roman" w:cs="Times New Roman"/>
              </w:rPr>
              <w:t>ОАО РЖД СП ЦДТВ Красноярская Дирекция по тепловодоснабжению</w:t>
            </w:r>
          </w:p>
        </w:tc>
        <w:tc>
          <w:tcPr>
            <w:tcW w:w="3340" w:type="dxa"/>
            <w:shd w:val="clear" w:color="auto" w:fill="auto"/>
          </w:tcPr>
          <w:p w:rsid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3239,81</w:t>
            </w:r>
          </w:p>
          <w:p w:rsidR="008A4B69" w:rsidRDefault="008A4B69" w:rsidP="005F460A">
            <w:pPr>
              <w:spacing w:after="0" w:line="240" w:lineRule="auto"/>
              <w:rPr>
                <w:rFonts w:ascii="Times New Roman" w:eastAsia="Times New Roman" w:hAnsi="Times New Roman" w:cs="Times New Roman"/>
                <w:lang w:eastAsia="ru-RU"/>
              </w:rPr>
            </w:pPr>
          </w:p>
          <w:p w:rsidR="008A4B69" w:rsidRPr="008A4B69" w:rsidRDefault="008A4B69" w:rsidP="005F460A">
            <w:pPr>
              <w:spacing w:after="0" w:line="240" w:lineRule="auto"/>
              <w:rPr>
                <w:rFonts w:ascii="Times New Roman" w:eastAsia="Times New Roman" w:hAnsi="Times New Roman" w:cs="Times New Roman"/>
                <w:lang w:eastAsia="ru-RU"/>
              </w:rPr>
            </w:pPr>
            <w:r w:rsidRPr="008A4B69">
              <w:rPr>
                <w:rFonts w:ascii="Times New Roman" w:hAnsi="Times New Roman" w:cs="Times New Roman"/>
              </w:rPr>
              <w:t>1406,09</w:t>
            </w:r>
          </w:p>
        </w:tc>
      </w:tr>
    </w:tbl>
    <w:p w:rsidR="005F460A" w:rsidRPr="005F460A" w:rsidRDefault="005F460A" w:rsidP="005F460A">
      <w:pPr>
        <w:spacing w:after="0" w:line="240" w:lineRule="auto"/>
        <w:jc w:val="both"/>
        <w:rPr>
          <w:rFonts w:ascii="Times New Roman" w:eastAsia="Times New Roman" w:hAnsi="Times New Roman" w:cs="Times New Roman"/>
          <w:color w:val="FF0000"/>
          <w:sz w:val="28"/>
          <w:szCs w:val="28"/>
          <w:lang w:eastAsia="ru-RU"/>
        </w:rPr>
      </w:pPr>
      <w:r w:rsidRPr="005F460A">
        <w:rPr>
          <w:rFonts w:ascii="Times New Roman" w:eastAsia="Times New Roman" w:hAnsi="Times New Roman" w:cs="Times New Roman"/>
          <w:color w:val="FF0000"/>
          <w:sz w:val="28"/>
          <w:szCs w:val="28"/>
          <w:lang w:eastAsia="ru-RU"/>
        </w:rPr>
        <w:t xml:space="preserve">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1.2. Площадь строительных фондов и приросты площади строительных фондов в соответствии </w:t>
      </w:r>
      <w:proofErr w:type="gramStart"/>
      <w:r w:rsidRPr="005F460A">
        <w:rPr>
          <w:rFonts w:ascii="Times New Roman" w:eastAsia="Times New Roman" w:hAnsi="Times New Roman" w:cs="Times New Roman"/>
          <w:sz w:val="28"/>
          <w:szCs w:val="28"/>
          <w:lang w:eastAsia="ru-RU"/>
        </w:rPr>
        <w:t>с</w:t>
      </w:r>
      <w:proofErr w:type="gramEnd"/>
      <w:r w:rsidRPr="005F460A">
        <w:rPr>
          <w:rFonts w:ascii="Times New Roman" w:eastAsia="Times New Roman" w:hAnsi="Times New Roman" w:cs="Times New Roman"/>
          <w:sz w:val="28"/>
          <w:szCs w:val="28"/>
          <w:lang w:eastAsia="ru-RU"/>
        </w:rPr>
        <w:t xml:space="preserve"> схемой территориального планирования Октябрьского сельсовета.</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893"/>
        <w:gridCol w:w="1567"/>
        <w:gridCol w:w="1805"/>
        <w:gridCol w:w="1497"/>
        <w:gridCol w:w="1574"/>
      </w:tblGrid>
      <w:tr w:rsidR="005F460A" w:rsidRPr="005F460A" w:rsidTr="005F460A">
        <w:tc>
          <w:tcPr>
            <w:tcW w:w="63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2893"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Показатели</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Единица измерения</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Современное состояние</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Первая очередь (до 2015г.)</w:t>
            </w: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roofErr w:type="gramStart"/>
            <w:r w:rsidRPr="005F460A">
              <w:rPr>
                <w:rFonts w:ascii="Times New Roman" w:eastAsia="Times New Roman" w:hAnsi="Times New Roman" w:cs="Times New Roman"/>
                <w:b/>
                <w:lang w:eastAsia="ru-RU"/>
              </w:rPr>
              <w:t>Расчетный срок (включает первую очередь (до 2030г.)</w:t>
            </w:r>
            <w:proofErr w:type="gramEnd"/>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жилой застройки, из них</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0,180</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территории индивидуальной усадебной жилой застройки </w:t>
            </w:r>
          </w:p>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(индивидуальный жилищный фонд)</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19</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1.2</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территории малоэтажной многоквартирной жилой застройки</w:t>
            </w:r>
          </w:p>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81</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1.3</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территории </w:t>
            </w:r>
            <w:proofErr w:type="spellStart"/>
            <w:r w:rsidRPr="005F460A">
              <w:rPr>
                <w:rFonts w:ascii="Times New Roman" w:eastAsia="Times New Roman" w:hAnsi="Times New Roman" w:cs="Times New Roman"/>
                <w:lang w:eastAsia="ru-RU"/>
              </w:rPr>
              <w:t>среднеэтажной</w:t>
            </w:r>
            <w:proofErr w:type="spellEnd"/>
            <w:r w:rsidRPr="005F460A">
              <w:rPr>
                <w:rFonts w:ascii="Times New Roman" w:eastAsia="Times New Roman" w:hAnsi="Times New Roman" w:cs="Times New Roman"/>
                <w:lang w:eastAsia="ru-RU"/>
              </w:rPr>
              <w:t xml:space="preserve"> многоквартирной жилой застройки</w:t>
            </w:r>
          </w:p>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(многоквартирные жилые дома)</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Жилищный фонд, всего</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тыс. кв. м общей площади квартир </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69,55</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2.1</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существующий сохраняемый жилищный фонд</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тыс. кв. м общей площади квартир</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69,55</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новое жилищное </w:t>
            </w:r>
            <w:r w:rsidRPr="005F460A">
              <w:rPr>
                <w:rFonts w:ascii="Times New Roman" w:eastAsia="Times New Roman" w:hAnsi="Times New Roman" w:cs="Times New Roman"/>
                <w:lang w:eastAsia="ru-RU"/>
              </w:rPr>
              <w:lastRenderedPageBreak/>
              <w:t>строительство</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lastRenderedPageBreak/>
              <w:t xml:space="preserve">тыс. кв. м </w:t>
            </w:r>
            <w:r w:rsidRPr="005F460A">
              <w:rPr>
                <w:rFonts w:ascii="Times New Roman" w:eastAsia="Times New Roman" w:hAnsi="Times New Roman" w:cs="Times New Roman"/>
                <w:lang w:eastAsia="ru-RU"/>
              </w:rPr>
              <w:lastRenderedPageBreak/>
              <w:t>общей площади квартир</w:t>
            </w:r>
          </w:p>
        </w:tc>
        <w:tc>
          <w:tcPr>
            <w:tcW w:w="1805"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lastRenderedPageBreak/>
              <w:t>3.</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Общественные здания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3.1</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объектов учебно-образовательного назначения</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180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0.39</w:t>
            </w: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3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3.2</w:t>
            </w:r>
          </w:p>
        </w:tc>
        <w:tc>
          <w:tcPr>
            <w:tcW w:w="289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зоны промышленных, коммунально-складских объектов инженерной инфраструктуры</w:t>
            </w:r>
          </w:p>
        </w:tc>
        <w:tc>
          <w:tcPr>
            <w:tcW w:w="156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га</w:t>
            </w:r>
          </w:p>
        </w:tc>
        <w:tc>
          <w:tcPr>
            <w:tcW w:w="1805" w:type="dxa"/>
          </w:tcPr>
          <w:p w:rsidR="005F460A" w:rsidRPr="005F460A" w:rsidRDefault="005F460A" w:rsidP="005F460A">
            <w:pPr>
              <w:spacing w:after="0" w:line="240" w:lineRule="auto"/>
              <w:rPr>
                <w:rFonts w:ascii="Times New Roman" w:eastAsia="Times New Roman" w:hAnsi="Times New Roman" w:cs="Times New Roman"/>
                <w:color w:val="FF0000"/>
                <w:lang w:eastAsia="ru-RU"/>
              </w:rPr>
            </w:pPr>
          </w:p>
        </w:tc>
        <w:tc>
          <w:tcPr>
            <w:tcW w:w="149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57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lang w:eastAsia="ru-RU"/>
        </w:rPr>
        <w:t xml:space="preserve">  </w:t>
      </w:r>
      <w:r w:rsidRPr="005F460A">
        <w:rPr>
          <w:rFonts w:ascii="Times New Roman" w:eastAsia="Times New Roman" w:hAnsi="Times New Roman" w:cs="Times New Roman"/>
          <w:sz w:val="28"/>
          <w:szCs w:val="28"/>
          <w:lang w:eastAsia="ru-RU"/>
        </w:rPr>
        <w:t>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Годовые объемы выработки тепловой энергии (мощности), теплоносителя с разделением по видам потребления по каждой котельной.</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620"/>
        <w:gridCol w:w="1620"/>
        <w:gridCol w:w="1620"/>
      </w:tblGrid>
      <w:tr w:rsidR="005F460A" w:rsidRPr="005F460A" w:rsidTr="005F460A">
        <w:tc>
          <w:tcPr>
            <w:tcW w:w="3348"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6480" w:type="dxa"/>
            <w:gridSpan w:val="4"/>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Годовая выработка</w:t>
            </w:r>
          </w:p>
        </w:tc>
      </w:tr>
      <w:tr w:rsidR="005F460A" w:rsidRPr="005F460A" w:rsidTr="005F460A">
        <w:tc>
          <w:tcPr>
            <w:tcW w:w="3348" w:type="dxa"/>
            <w:vMerge/>
            <w:shd w:val="clear" w:color="auto" w:fill="auto"/>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c>
          <w:tcPr>
            <w:tcW w:w="3240"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Тепловая энергия (Гкал)</w:t>
            </w:r>
          </w:p>
        </w:tc>
        <w:tc>
          <w:tcPr>
            <w:tcW w:w="3240"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Теплоноситель (м3)</w:t>
            </w:r>
          </w:p>
        </w:tc>
      </w:tr>
      <w:tr w:rsidR="005F460A" w:rsidRPr="005F460A" w:rsidTr="005F460A">
        <w:tc>
          <w:tcPr>
            <w:tcW w:w="3348" w:type="dxa"/>
            <w:vMerge/>
            <w:shd w:val="clear" w:color="auto" w:fill="auto"/>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Отопление</w:t>
            </w: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ГВС</w:t>
            </w: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Отопление</w:t>
            </w: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ГВС</w:t>
            </w:r>
          </w:p>
        </w:tc>
      </w:tr>
      <w:tr w:rsidR="005F460A" w:rsidRPr="005F460A" w:rsidTr="005F460A">
        <w:tc>
          <w:tcPr>
            <w:tcW w:w="334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Котельная №50</w:t>
            </w:r>
          </w:p>
          <w:p w:rsid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 октябрьский</w:t>
            </w: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Pr="008A4B69" w:rsidRDefault="008A4B69" w:rsidP="008A4B69">
            <w:pPr>
              <w:spacing w:after="0" w:line="240" w:lineRule="auto"/>
              <w:jc w:val="center"/>
              <w:rPr>
                <w:rFonts w:ascii="Times New Roman" w:eastAsia="Times New Roman" w:hAnsi="Times New Roman" w:cs="Times New Roman"/>
                <w:b/>
                <w:lang w:eastAsia="ru-RU"/>
              </w:rPr>
            </w:pPr>
            <w:r w:rsidRPr="008A4B69">
              <w:rPr>
                <w:rFonts w:ascii="Times New Roman" w:eastAsia="Times New Roman" w:hAnsi="Times New Roman" w:cs="Times New Roman"/>
                <w:b/>
                <w:lang w:eastAsia="ru-RU"/>
              </w:rPr>
              <w:t>Котельная №1</w:t>
            </w:r>
          </w:p>
          <w:p w:rsidR="008A4B69" w:rsidRPr="005F460A" w:rsidRDefault="008A4B69" w:rsidP="008A4B69">
            <w:pPr>
              <w:spacing w:after="0" w:line="240" w:lineRule="auto"/>
              <w:jc w:val="center"/>
              <w:rPr>
                <w:rFonts w:ascii="Times New Roman" w:eastAsia="Times New Roman" w:hAnsi="Times New Roman" w:cs="Times New Roman"/>
                <w:b/>
                <w:lang w:eastAsia="ru-RU"/>
              </w:rPr>
            </w:pPr>
            <w:r w:rsidRPr="008A4B69">
              <w:rPr>
                <w:rFonts w:ascii="Times New Roman" w:eastAsia="Times New Roman" w:hAnsi="Times New Roman" w:cs="Times New Roman"/>
                <w:b/>
                <w:lang w:eastAsia="ru-RU"/>
              </w:rPr>
              <w:t>п. октябрьский</w:t>
            </w:r>
          </w:p>
        </w:tc>
        <w:tc>
          <w:tcPr>
            <w:tcW w:w="1620" w:type="dxa"/>
            <w:shd w:val="clear" w:color="auto" w:fill="auto"/>
          </w:tcPr>
          <w:p w:rsid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3131</w:t>
            </w: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Default="00216C32"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11824,83</w:t>
            </w:r>
          </w:p>
          <w:p w:rsidR="008A4B69" w:rsidRPr="005F460A" w:rsidRDefault="008A4B69" w:rsidP="005F460A">
            <w:pPr>
              <w:spacing w:after="0" w:line="240" w:lineRule="auto"/>
              <w:jc w:val="center"/>
              <w:rPr>
                <w:rFonts w:ascii="Times New Roman" w:eastAsia="Times New Roman" w:hAnsi="Times New Roman" w:cs="Times New Roman"/>
                <w:b/>
                <w:lang w:eastAsia="ru-RU"/>
              </w:rPr>
            </w:pPr>
          </w:p>
        </w:tc>
        <w:tc>
          <w:tcPr>
            <w:tcW w:w="1620" w:type="dxa"/>
            <w:shd w:val="clear" w:color="auto" w:fill="auto"/>
          </w:tcPr>
          <w:p w:rsid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34,33</w:t>
            </w: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Default="00216C32"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147,075</w:t>
            </w:r>
          </w:p>
          <w:p w:rsidR="008A4B69" w:rsidRPr="005F460A" w:rsidRDefault="008A4B69" w:rsidP="005F460A">
            <w:pPr>
              <w:spacing w:after="0" w:line="240" w:lineRule="auto"/>
              <w:jc w:val="center"/>
              <w:rPr>
                <w:rFonts w:ascii="Times New Roman" w:eastAsia="Times New Roman" w:hAnsi="Times New Roman" w:cs="Times New Roman"/>
                <w:b/>
                <w:lang w:eastAsia="ru-RU"/>
              </w:rPr>
            </w:pP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620" w:type="dxa"/>
            <w:shd w:val="clear" w:color="auto" w:fill="auto"/>
          </w:tcPr>
          <w:p w:rsid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635,8</w:t>
            </w: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Default="008A4B69" w:rsidP="005F460A">
            <w:pPr>
              <w:spacing w:after="0" w:line="240" w:lineRule="auto"/>
              <w:jc w:val="center"/>
              <w:rPr>
                <w:rFonts w:ascii="Times New Roman" w:eastAsia="Times New Roman" w:hAnsi="Times New Roman" w:cs="Times New Roman"/>
                <w:b/>
                <w:lang w:eastAsia="ru-RU"/>
              </w:rPr>
            </w:pPr>
          </w:p>
          <w:p w:rsidR="008A4B69" w:rsidRPr="005F460A" w:rsidRDefault="008A4B69" w:rsidP="005F460A">
            <w:pPr>
              <w:spacing w:after="0" w:line="240" w:lineRule="auto"/>
              <w:jc w:val="center"/>
              <w:rPr>
                <w:rFonts w:ascii="Times New Roman" w:eastAsia="Times New Roman" w:hAnsi="Times New Roman" w:cs="Times New Roman"/>
                <w:b/>
                <w:lang w:eastAsia="ru-RU"/>
              </w:rPr>
            </w:pPr>
          </w:p>
        </w:tc>
      </w:tr>
      <w:tr w:rsidR="005F460A" w:rsidRPr="005F460A" w:rsidTr="005F460A">
        <w:tc>
          <w:tcPr>
            <w:tcW w:w="3348"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1620" w:type="dxa"/>
            <w:shd w:val="clear" w:color="auto" w:fill="auto"/>
          </w:tcPr>
          <w:p w:rsidR="005F460A" w:rsidRPr="005F460A" w:rsidRDefault="00216C32" w:rsidP="00216C3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14955,83</w:t>
            </w:r>
          </w:p>
        </w:tc>
        <w:tc>
          <w:tcPr>
            <w:tcW w:w="1620" w:type="dxa"/>
            <w:shd w:val="clear" w:color="auto" w:fill="auto"/>
          </w:tcPr>
          <w:p w:rsidR="005F460A" w:rsidRPr="005F460A" w:rsidRDefault="00216C32"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181,405</w:t>
            </w: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62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635,8</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1.4.Потребление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105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880"/>
        <w:gridCol w:w="1260"/>
        <w:gridCol w:w="1244"/>
        <w:gridCol w:w="1038"/>
        <w:gridCol w:w="850"/>
        <w:gridCol w:w="934"/>
      </w:tblGrid>
      <w:tr w:rsidR="005F460A" w:rsidRPr="005F460A" w:rsidTr="00004890">
        <w:trPr>
          <w:trHeight w:val="367"/>
        </w:trPr>
        <w:tc>
          <w:tcPr>
            <w:tcW w:w="540" w:type="dxa"/>
            <w:vMerge w:val="restart"/>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1800"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Название котельной</w:t>
            </w:r>
          </w:p>
        </w:tc>
        <w:tc>
          <w:tcPr>
            <w:tcW w:w="2880"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Отапливаемые объекты</w:t>
            </w:r>
          </w:p>
        </w:tc>
        <w:tc>
          <w:tcPr>
            <w:tcW w:w="1260" w:type="dxa"/>
            <w:vMerge w:val="restart"/>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Объем отапливаемых объектов</w:t>
            </w:r>
          </w:p>
        </w:tc>
        <w:tc>
          <w:tcPr>
            <w:tcW w:w="4066" w:type="dxa"/>
            <w:gridSpan w:val="4"/>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Годовое потребление</w:t>
            </w:r>
          </w:p>
          <w:p w:rsidR="005F460A" w:rsidRPr="005F460A" w:rsidRDefault="005F460A" w:rsidP="005F460A">
            <w:pPr>
              <w:spacing w:after="0" w:line="240" w:lineRule="auto"/>
              <w:jc w:val="center"/>
              <w:rPr>
                <w:rFonts w:ascii="Times New Roman" w:eastAsia="Times New Roman" w:hAnsi="Times New Roman" w:cs="Times New Roman"/>
                <w:b/>
                <w:lang w:eastAsia="ru-RU"/>
              </w:rPr>
            </w:pPr>
          </w:p>
        </w:tc>
      </w:tr>
      <w:tr w:rsidR="005F460A" w:rsidRPr="005F460A" w:rsidTr="00004890">
        <w:trPr>
          <w:trHeight w:val="353"/>
        </w:trPr>
        <w:tc>
          <w:tcPr>
            <w:tcW w:w="540" w:type="dxa"/>
            <w:vMerge/>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800"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2880"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260"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2282"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Тепловая энергия (Гкал)</w:t>
            </w:r>
          </w:p>
        </w:tc>
        <w:tc>
          <w:tcPr>
            <w:tcW w:w="1784" w:type="dxa"/>
            <w:gridSpan w:val="2"/>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Теплоноситель (м3)</w:t>
            </w:r>
          </w:p>
          <w:p w:rsidR="005F460A" w:rsidRPr="005F460A" w:rsidRDefault="005F460A" w:rsidP="005F460A">
            <w:pPr>
              <w:spacing w:after="0" w:line="240" w:lineRule="auto"/>
              <w:jc w:val="center"/>
              <w:rPr>
                <w:rFonts w:ascii="Times New Roman" w:eastAsia="Times New Roman" w:hAnsi="Times New Roman" w:cs="Times New Roman"/>
                <w:b/>
                <w:lang w:eastAsia="ru-RU"/>
              </w:rPr>
            </w:pPr>
          </w:p>
        </w:tc>
      </w:tr>
      <w:tr w:rsidR="005F460A" w:rsidRPr="005F460A" w:rsidTr="00326B80">
        <w:trPr>
          <w:trHeight w:val="285"/>
        </w:trPr>
        <w:tc>
          <w:tcPr>
            <w:tcW w:w="540" w:type="dxa"/>
            <w:vMerge/>
            <w:shd w:val="clear" w:color="auto" w:fill="auto"/>
          </w:tcPr>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800"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2880"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260" w:type="dxa"/>
            <w:vMerge/>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244" w:type="dxa"/>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отопление</w:t>
            </w:r>
          </w:p>
        </w:tc>
        <w:tc>
          <w:tcPr>
            <w:tcW w:w="1038" w:type="dxa"/>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ГВС</w:t>
            </w:r>
          </w:p>
        </w:tc>
        <w:tc>
          <w:tcPr>
            <w:tcW w:w="850" w:type="dxa"/>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отопление</w:t>
            </w:r>
          </w:p>
        </w:tc>
        <w:tc>
          <w:tcPr>
            <w:tcW w:w="934" w:type="dxa"/>
            <w:shd w:val="clear" w:color="auto" w:fill="auto"/>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ГВС</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Котельная № 50 п. </w:t>
            </w:r>
            <w:proofErr w:type="gramStart"/>
            <w:r w:rsidRPr="005F460A">
              <w:rPr>
                <w:rFonts w:ascii="Times New Roman" w:eastAsia="Times New Roman" w:hAnsi="Times New Roman" w:cs="Times New Roman"/>
                <w:lang w:eastAsia="ru-RU"/>
              </w:rPr>
              <w:t>Октябрьский</w:t>
            </w:r>
            <w:proofErr w:type="gramEnd"/>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СОШ №9</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3962,0</w:t>
            </w: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762,44</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10,92</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202,28</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roofErr w:type="gramStart"/>
            <w:r w:rsidRPr="005F460A">
              <w:rPr>
                <w:rFonts w:ascii="Times New Roman" w:eastAsia="Times New Roman" w:hAnsi="Times New Roman" w:cs="Times New Roman"/>
                <w:sz w:val="24"/>
                <w:szCs w:val="24"/>
                <w:lang w:eastAsia="ru-RU"/>
              </w:rPr>
              <w:t>М-н</w:t>
            </w:r>
            <w:proofErr w:type="gramEnd"/>
            <w:r w:rsidRPr="005F460A">
              <w:rPr>
                <w:rFonts w:ascii="Times New Roman" w:eastAsia="Times New Roman" w:hAnsi="Times New Roman" w:cs="Times New Roman"/>
                <w:sz w:val="24"/>
                <w:szCs w:val="24"/>
                <w:lang w:eastAsia="ru-RU"/>
              </w:rPr>
              <w:t xml:space="preserve"> «Восток-Запад»</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24,41</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0,64</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11,77</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Д/с « Солнышко"</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941,0</w:t>
            </w: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265,3</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15,55</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288</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Почта</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55,8</w:t>
            </w: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14,65</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0,35</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6,48</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 xml:space="preserve">Здание администрации </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173,0</w:t>
            </w: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42,9</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0,58</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10,8</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Библиотека</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90,39</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0</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Клуб</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980,00</w:t>
            </w: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265,59</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1,18</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21,84</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roofErr w:type="gramStart"/>
            <w:r w:rsidRPr="005F460A">
              <w:rPr>
                <w:rFonts w:ascii="Times New Roman" w:eastAsia="Times New Roman" w:hAnsi="Times New Roman" w:cs="Times New Roman"/>
                <w:sz w:val="24"/>
                <w:szCs w:val="24"/>
                <w:lang w:eastAsia="ru-RU"/>
              </w:rPr>
              <w:t>М-н</w:t>
            </w:r>
            <w:proofErr w:type="gramEnd"/>
            <w:r w:rsidRPr="005F460A">
              <w:rPr>
                <w:rFonts w:ascii="Times New Roman" w:eastAsia="Times New Roman" w:hAnsi="Times New Roman" w:cs="Times New Roman"/>
                <w:sz w:val="24"/>
                <w:szCs w:val="24"/>
                <w:lang w:eastAsia="ru-RU"/>
              </w:rPr>
              <w:t xml:space="preserve"> «Рубин»</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60,11</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0</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roofErr w:type="gramStart"/>
            <w:r w:rsidRPr="005F460A">
              <w:rPr>
                <w:rFonts w:ascii="Times New Roman" w:eastAsia="Times New Roman" w:hAnsi="Times New Roman" w:cs="Times New Roman"/>
                <w:sz w:val="24"/>
                <w:szCs w:val="24"/>
                <w:lang w:eastAsia="ru-RU"/>
              </w:rPr>
              <w:t>М-н</w:t>
            </w:r>
            <w:proofErr w:type="gramEnd"/>
            <w:r w:rsidRPr="005F460A">
              <w:rPr>
                <w:rFonts w:ascii="Times New Roman" w:eastAsia="Times New Roman" w:hAnsi="Times New Roman" w:cs="Times New Roman"/>
                <w:sz w:val="24"/>
                <w:szCs w:val="24"/>
                <w:lang w:eastAsia="ru-RU"/>
              </w:rPr>
              <w:t xml:space="preserve"> «Уют»</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18,42</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roofErr w:type="gramStart"/>
            <w:r w:rsidRPr="005F460A">
              <w:rPr>
                <w:rFonts w:ascii="Times New Roman" w:eastAsia="Times New Roman" w:hAnsi="Times New Roman" w:cs="Times New Roman"/>
                <w:sz w:val="24"/>
                <w:szCs w:val="24"/>
                <w:lang w:eastAsia="ru-RU"/>
              </w:rPr>
              <w:t>М-н</w:t>
            </w:r>
            <w:proofErr w:type="gramEnd"/>
            <w:r w:rsidRPr="005F460A">
              <w:rPr>
                <w:rFonts w:ascii="Times New Roman" w:eastAsia="Times New Roman" w:hAnsi="Times New Roman" w:cs="Times New Roman"/>
                <w:sz w:val="24"/>
                <w:szCs w:val="24"/>
                <w:lang w:eastAsia="ru-RU"/>
              </w:rPr>
              <w:t xml:space="preserve"> «Инструменты»</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8,32</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0,72</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У 235/26</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97,57</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0</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ФБУ ОУИ-26</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173,84</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0,24</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4,53</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ОАО Сибирьтелеком</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3,71</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0,04</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0,72</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Филиал Сбербанка РФ</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7,92</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0,08</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1,44</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ОВД</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13,94</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0</w:t>
            </w:r>
          </w:p>
        </w:tc>
      </w:tr>
      <w:tr w:rsidR="005F460A" w:rsidRPr="005F460A" w:rsidTr="00326B80">
        <w:tc>
          <w:tcPr>
            <w:tcW w:w="540" w:type="dxa"/>
            <w:shd w:val="clear" w:color="auto" w:fill="auto"/>
          </w:tcPr>
          <w:p w:rsidR="005F460A" w:rsidRPr="00004890" w:rsidRDefault="005F460A" w:rsidP="00004890">
            <w:pPr>
              <w:spacing w:after="0" w:line="240" w:lineRule="auto"/>
              <w:ind w:left="360"/>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Жилой фонд- 29</w:t>
            </w:r>
          </w:p>
        </w:tc>
        <w:tc>
          <w:tcPr>
            <w:tcW w:w="1260" w:type="dxa"/>
            <w:shd w:val="clear" w:color="auto" w:fill="auto"/>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p>
        </w:tc>
        <w:tc>
          <w:tcPr>
            <w:tcW w:w="124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527,12</w:t>
            </w:r>
          </w:p>
        </w:tc>
        <w:tc>
          <w:tcPr>
            <w:tcW w:w="1038"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0,9</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934"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16,64</w:t>
            </w:r>
          </w:p>
        </w:tc>
      </w:tr>
      <w:tr w:rsidR="005F460A" w:rsidRPr="005F460A" w:rsidTr="00326B80">
        <w:tc>
          <w:tcPr>
            <w:tcW w:w="540" w:type="dxa"/>
            <w:shd w:val="clear" w:color="auto" w:fill="auto"/>
          </w:tcPr>
          <w:p w:rsidR="005F460A" w:rsidRPr="005F460A" w:rsidRDefault="005F460A" w:rsidP="005F460A">
            <w:pPr>
              <w:spacing w:after="0" w:line="240" w:lineRule="auto"/>
              <w:jc w:val="right"/>
              <w:rPr>
                <w:rFonts w:ascii="Times New Roman" w:eastAsia="Times New Roman" w:hAnsi="Times New Roman" w:cs="Times New Roman"/>
                <w:lang w:eastAsia="ru-RU"/>
              </w:rPr>
            </w:pPr>
          </w:p>
        </w:tc>
        <w:tc>
          <w:tcPr>
            <w:tcW w:w="1800" w:type="dxa"/>
            <w:shd w:val="clear" w:color="auto" w:fill="auto"/>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2880" w:type="dxa"/>
            <w:shd w:val="clear" w:color="auto" w:fill="auto"/>
          </w:tcPr>
          <w:p w:rsidR="005F460A" w:rsidRPr="005F460A" w:rsidRDefault="00004890" w:rsidP="005F460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c>
          <w:tcPr>
            <w:tcW w:w="126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244" w:type="dxa"/>
            <w:shd w:val="clear" w:color="auto" w:fill="auto"/>
          </w:tcPr>
          <w:p w:rsidR="005F460A" w:rsidRPr="005F460A" w:rsidRDefault="00326B80" w:rsidP="005F460A">
            <w:pPr>
              <w:spacing w:after="0" w:line="240" w:lineRule="auto"/>
              <w:jc w:val="center"/>
              <w:rPr>
                <w:rFonts w:ascii="Times New Roman" w:eastAsia="Times New Roman" w:hAnsi="Times New Roman" w:cs="Times New Roman"/>
                <w:b/>
                <w:color w:val="FF0000"/>
                <w:lang w:eastAsia="ru-RU"/>
              </w:rPr>
            </w:pPr>
            <w:r w:rsidRPr="00326B80">
              <w:rPr>
                <w:rFonts w:ascii="Times New Roman" w:eastAsia="Times New Roman" w:hAnsi="Times New Roman" w:cs="Times New Roman"/>
                <w:b/>
                <w:lang w:eastAsia="ru-RU"/>
              </w:rPr>
              <w:t>2376,63</w:t>
            </w:r>
          </w:p>
        </w:tc>
        <w:tc>
          <w:tcPr>
            <w:tcW w:w="1038" w:type="dxa"/>
            <w:shd w:val="clear" w:color="auto" w:fill="auto"/>
          </w:tcPr>
          <w:p w:rsidR="005F460A" w:rsidRPr="005F460A" w:rsidRDefault="00326B80"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30,48</w:t>
            </w:r>
          </w:p>
        </w:tc>
        <w:tc>
          <w:tcPr>
            <w:tcW w:w="850" w:type="dxa"/>
            <w:shd w:val="clear" w:color="auto" w:fill="auto"/>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934" w:type="dxa"/>
            <w:shd w:val="clear" w:color="auto" w:fill="auto"/>
          </w:tcPr>
          <w:p w:rsidR="005F460A" w:rsidRPr="005F460A" w:rsidRDefault="00326B80"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565,22</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 xml:space="preserve">Котельная № 1 п. </w:t>
            </w:r>
            <w:proofErr w:type="gramStart"/>
            <w:r w:rsidRPr="00004890">
              <w:rPr>
                <w:rFonts w:ascii="Times New Roman" w:eastAsia="Times New Roman" w:hAnsi="Times New Roman" w:cs="Times New Roman"/>
                <w:lang w:eastAsia="ru-RU"/>
              </w:rPr>
              <w:t>Октябрьский</w:t>
            </w:r>
            <w:proofErr w:type="gramEnd"/>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Больница-МУЗ-</w:t>
            </w:r>
            <w:proofErr w:type="spellStart"/>
            <w:r w:rsidRPr="00004890">
              <w:rPr>
                <w:rFonts w:ascii="Times New Roman" w:eastAsia="Times New Roman" w:hAnsi="Times New Roman" w:cs="Times New Roman"/>
                <w:lang w:eastAsia="ru-RU"/>
              </w:rPr>
              <w:t>Богучанская</w:t>
            </w:r>
            <w:proofErr w:type="spellEnd"/>
            <w:r w:rsidRPr="00004890">
              <w:rPr>
                <w:rFonts w:ascii="Times New Roman" w:eastAsia="Times New Roman" w:hAnsi="Times New Roman" w:cs="Times New Roman"/>
                <w:lang w:eastAsia="ru-RU"/>
              </w:rPr>
              <w:t>-ЦРБ</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692,57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14,208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Д-садик-Белочка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406,576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16,132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ИП-Андронов-магазин</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50,895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2,313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w:t>
            </w:r>
            <w:proofErr w:type="spellStart"/>
            <w:r w:rsidRPr="00004890">
              <w:rPr>
                <w:rFonts w:ascii="Times New Roman" w:eastAsia="Times New Roman" w:hAnsi="Times New Roman" w:cs="Times New Roman"/>
                <w:lang w:eastAsia="ru-RU"/>
              </w:rPr>
              <w:t>Аксютец</w:t>
            </w:r>
            <w:proofErr w:type="spellEnd"/>
            <w:r w:rsidRPr="00004890">
              <w:rPr>
                <w:rFonts w:ascii="Times New Roman" w:eastAsia="Times New Roman" w:hAnsi="Times New Roman" w:cs="Times New Roman"/>
                <w:lang w:eastAsia="ru-RU"/>
              </w:rPr>
              <w:t>-магазин</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36,7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0,394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ИП-Соболевский-дом-быта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24,574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 Каверзина-магазин</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27,32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ОАО-ЖТК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11,56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 xml:space="preserve">ФГП ВО МДТ </w:t>
            </w:r>
            <w:proofErr w:type="spellStart"/>
            <w:r w:rsidRPr="00004890">
              <w:rPr>
                <w:rFonts w:ascii="Times New Roman" w:eastAsia="Times New Roman" w:hAnsi="Times New Roman" w:cs="Times New Roman"/>
                <w:lang w:eastAsia="ru-RU"/>
              </w:rPr>
              <w:t>Кра</w:t>
            </w:r>
            <w:proofErr w:type="spellEnd"/>
            <w:r w:rsidRPr="00004890">
              <w:rPr>
                <w:rFonts w:ascii="Times New Roman" w:eastAsia="Times New Roman" w:hAnsi="Times New Roman" w:cs="Times New Roman"/>
                <w:lang w:eastAsia="ru-RU"/>
              </w:rPr>
              <w:t xml:space="preserve"> </w:t>
            </w:r>
            <w:proofErr w:type="spellStart"/>
            <w:r w:rsidRPr="00004890">
              <w:rPr>
                <w:rFonts w:ascii="Times New Roman" w:eastAsia="Times New Roman" w:hAnsi="Times New Roman" w:cs="Times New Roman"/>
                <w:lang w:eastAsia="ru-RU"/>
              </w:rPr>
              <w:t>ж</w:t>
            </w:r>
            <w:proofErr w:type="gramStart"/>
            <w:r w:rsidRPr="00004890">
              <w:rPr>
                <w:rFonts w:ascii="Times New Roman" w:eastAsia="Times New Roman" w:hAnsi="Times New Roman" w:cs="Times New Roman"/>
                <w:lang w:eastAsia="ru-RU"/>
              </w:rPr>
              <w:t>.д</w:t>
            </w:r>
            <w:proofErr w:type="spellEnd"/>
            <w:proofErr w:type="gram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40,192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ИП-Щетинин-магазин</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70,705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1,724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ИП-Стасилевич-магазин</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23,358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0,694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ИП-Яремич-магазин</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19,578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0,088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 xml:space="preserve">ООО </w:t>
            </w:r>
            <w:proofErr w:type="spellStart"/>
            <w:r w:rsidRPr="00004890">
              <w:rPr>
                <w:rFonts w:ascii="Times New Roman" w:eastAsia="Times New Roman" w:hAnsi="Times New Roman" w:cs="Times New Roman"/>
                <w:lang w:eastAsia="ru-RU"/>
              </w:rPr>
              <w:t>Энергомонтаж</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83,798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ИП Базырко-магазины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210,764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3,72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Жилой фонд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3871,941</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107,482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Перевозки-</w:t>
            </w:r>
            <w:proofErr w:type="spellStart"/>
            <w:r w:rsidRPr="00004890">
              <w:rPr>
                <w:rFonts w:ascii="Times New Roman" w:eastAsia="Times New Roman" w:hAnsi="Times New Roman" w:cs="Times New Roman"/>
                <w:lang w:eastAsia="ru-RU"/>
              </w:rPr>
              <w:t>жд</w:t>
            </w:r>
            <w:proofErr w:type="spellEnd"/>
            <w:r w:rsidRPr="00004890">
              <w:rPr>
                <w:rFonts w:ascii="Times New Roman" w:eastAsia="Times New Roman" w:hAnsi="Times New Roman" w:cs="Times New Roman"/>
                <w:lang w:eastAsia="ru-RU"/>
              </w:rPr>
              <w:t xml:space="preserve"> предприятия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4730,85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r w:rsidRPr="00004890">
              <w:rPr>
                <w:rFonts w:ascii="Times New Roman" w:eastAsia="Times New Roman" w:hAnsi="Times New Roman" w:cs="Times New Roman"/>
                <w:lang w:eastAsia="ru-RU"/>
              </w:rPr>
              <w:t>0</w:t>
            </w: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r>
      <w:tr w:rsidR="00004890" w:rsidRPr="00004890" w:rsidTr="00326B80">
        <w:tc>
          <w:tcPr>
            <w:tcW w:w="54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right"/>
              <w:rPr>
                <w:rFonts w:ascii="Times New Roman" w:eastAsia="Times New Roman" w:hAnsi="Times New Roman" w:cs="Times New Roman"/>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both"/>
              <w:rPr>
                <w:rFonts w:ascii="Times New Roman" w:eastAsia="Times New Roman" w:hAnsi="Times New Roman" w:cs="Times New Roman"/>
                <w:lang w:eastAsia="ru-RU"/>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rPr>
                <w:rFonts w:ascii="Times New Roman" w:eastAsia="Times New Roman" w:hAnsi="Times New Roman" w:cs="Times New Roman"/>
                <w:b/>
                <w:lang w:eastAsia="ru-RU"/>
              </w:rPr>
            </w:pPr>
            <w:r w:rsidRPr="00004890">
              <w:rPr>
                <w:rFonts w:ascii="Times New Roman" w:eastAsia="Times New Roman" w:hAnsi="Times New Roman" w:cs="Times New Roman"/>
                <w:b/>
                <w:lang w:eastAsia="ru-RU"/>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b/>
                <w:lang w:eastAsia="ru-RU"/>
              </w:rPr>
            </w:pPr>
            <w:r w:rsidRPr="00004890">
              <w:rPr>
                <w:rFonts w:ascii="Times New Roman" w:eastAsia="Times New Roman" w:hAnsi="Times New Roman" w:cs="Times New Roman"/>
                <w:b/>
                <w:lang w:eastAsia="ru-RU"/>
              </w:rPr>
              <w:t>10301,381</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b/>
                <w:lang w:eastAsia="ru-RU"/>
              </w:rPr>
            </w:pPr>
            <w:r w:rsidRPr="00004890">
              <w:rPr>
                <w:rFonts w:ascii="Times New Roman" w:eastAsia="Times New Roman" w:hAnsi="Times New Roman" w:cs="Times New Roman"/>
                <w:b/>
                <w:lang w:eastAsia="ru-RU"/>
              </w:rPr>
              <w:t>346,475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004890" w:rsidRPr="00004890" w:rsidRDefault="00004890" w:rsidP="00004890">
            <w:pPr>
              <w:spacing w:after="0" w:line="240" w:lineRule="auto"/>
              <w:jc w:val="center"/>
              <w:rPr>
                <w:rFonts w:ascii="Times New Roman" w:eastAsia="Times New Roman" w:hAnsi="Times New Roman" w:cs="Times New Roman"/>
                <w:lang w:eastAsia="ru-RU"/>
              </w:rPr>
            </w:pPr>
          </w:p>
        </w:tc>
      </w:tr>
    </w:tbl>
    <w:p w:rsidR="005F460A" w:rsidRPr="00004890"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Учитывая, что схемой территориального развития Октябрьского 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2. Перспективные балансы располагаемой тепловой мощности источников тепловой энергии и тепловой нагрузки потребителей.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2.1.Радиус эффективного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Среди основных мероприятий по энергосбережению в системах теплоснабжения Октябрьского сельсовета можно выделить оптимизацию систем теплоснабжения в поселке с учетом эффективного радиуса теплоснабжения.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Радиус эффективного теплоснабжения Октябрьского сельсовета отражен в таб. 2.2 «Максимально удаленные точки подключения потребителей от источника подачи тепловой энергии», однако учитывая развитие </w:t>
      </w:r>
      <w:proofErr w:type="gramStart"/>
      <w:r w:rsidRPr="005F460A">
        <w:rPr>
          <w:rFonts w:ascii="Times New Roman" w:eastAsia="Times New Roman" w:hAnsi="Times New Roman" w:cs="Times New Roman"/>
          <w:sz w:val="28"/>
          <w:szCs w:val="28"/>
          <w:lang w:eastAsia="ru-RU"/>
        </w:rPr>
        <w:t>поселка</w:t>
      </w:r>
      <w:proofErr w:type="gramEnd"/>
      <w:r w:rsidRPr="005F460A">
        <w:rPr>
          <w:rFonts w:ascii="Times New Roman" w:eastAsia="Times New Roman" w:hAnsi="Times New Roman" w:cs="Times New Roman"/>
          <w:sz w:val="28"/>
          <w:szCs w:val="28"/>
          <w:lang w:eastAsia="ru-RU"/>
        </w:rPr>
        <w:t xml:space="preserve"> превышение данного радиуса будет целесообразным связанных с увеличением совокупных расходов в системе теплоснабжения.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Описание существующих зон действия систем теплоснабжения,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10"/>
        <w:gridCol w:w="2326"/>
        <w:gridCol w:w="14"/>
        <w:gridCol w:w="2322"/>
        <w:gridCol w:w="6"/>
        <w:gridCol w:w="2312"/>
      </w:tblGrid>
      <w:tr w:rsidR="005F460A" w:rsidRPr="005F460A" w:rsidTr="005F460A">
        <w:tc>
          <w:tcPr>
            <w:tcW w:w="9548" w:type="dxa"/>
            <w:gridSpan w:val="7"/>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Максимальное удаление точки подключения потребителей от источника тепловой энергии</w:t>
            </w:r>
          </w:p>
        </w:tc>
      </w:tr>
      <w:tr w:rsidR="005F460A" w:rsidRPr="005F460A" w:rsidTr="005F460A">
        <w:tc>
          <w:tcPr>
            <w:tcW w:w="2558" w:type="dxa"/>
            <w:vAlign w:val="center"/>
          </w:tcPr>
          <w:p w:rsidR="005F460A" w:rsidRPr="005F460A" w:rsidRDefault="005F460A" w:rsidP="005F460A">
            <w:pPr>
              <w:spacing w:after="0" w:line="240" w:lineRule="auto"/>
              <w:jc w:val="center"/>
              <w:rPr>
                <w:rFonts w:ascii="Times New Roman" w:eastAsia="Times New Roman" w:hAnsi="Times New Roman" w:cs="Times New Roman"/>
                <w:b/>
                <w:i/>
                <w:lang w:eastAsia="ru-RU"/>
              </w:rPr>
            </w:pPr>
            <w:r w:rsidRPr="005F460A">
              <w:rPr>
                <w:rFonts w:ascii="Times New Roman" w:eastAsia="Times New Roman" w:hAnsi="Times New Roman" w:cs="Times New Roman"/>
                <w:b/>
                <w:i/>
                <w:lang w:eastAsia="ru-RU"/>
              </w:rPr>
              <w:t>на север</w:t>
            </w:r>
          </w:p>
        </w:tc>
        <w:tc>
          <w:tcPr>
            <w:tcW w:w="2336" w:type="dxa"/>
            <w:gridSpan w:val="2"/>
            <w:vAlign w:val="center"/>
          </w:tcPr>
          <w:p w:rsidR="005F460A" w:rsidRPr="005F460A" w:rsidRDefault="005F460A" w:rsidP="005F460A">
            <w:pPr>
              <w:spacing w:after="0" w:line="240" w:lineRule="auto"/>
              <w:jc w:val="center"/>
              <w:rPr>
                <w:rFonts w:ascii="Times New Roman" w:eastAsia="Times New Roman" w:hAnsi="Times New Roman" w:cs="Times New Roman"/>
                <w:b/>
                <w:i/>
                <w:lang w:eastAsia="ru-RU"/>
              </w:rPr>
            </w:pPr>
            <w:r w:rsidRPr="005F460A">
              <w:rPr>
                <w:rFonts w:ascii="Times New Roman" w:eastAsia="Times New Roman" w:hAnsi="Times New Roman" w:cs="Times New Roman"/>
                <w:b/>
                <w:i/>
                <w:lang w:eastAsia="ru-RU"/>
              </w:rPr>
              <w:t>на восток</w:t>
            </w:r>
          </w:p>
        </w:tc>
        <w:tc>
          <w:tcPr>
            <w:tcW w:w="2336" w:type="dxa"/>
            <w:gridSpan w:val="2"/>
            <w:vAlign w:val="center"/>
          </w:tcPr>
          <w:p w:rsidR="005F460A" w:rsidRPr="005F460A" w:rsidRDefault="005F460A" w:rsidP="005F460A">
            <w:pPr>
              <w:spacing w:after="0" w:line="240" w:lineRule="auto"/>
              <w:jc w:val="center"/>
              <w:rPr>
                <w:rFonts w:ascii="Times New Roman" w:eastAsia="Times New Roman" w:hAnsi="Times New Roman" w:cs="Times New Roman"/>
                <w:b/>
                <w:i/>
                <w:lang w:eastAsia="ru-RU"/>
              </w:rPr>
            </w:pPr>
            <w:r w:rsidRPr="005F460A">
              <w:rPr>
                <w:rFonts w:ascii="Times New Roman" w:eastAsia="Times New Roman" w:hAnsi="Times New Roman" w:cs="Times New Roman"/>
                <w:b/>
                <w:i/>
                <w:lang w:eastAsia="ru-RU"/>
              </w:rPr>
              <w:t>на юг</w:t>
            </w:r>
          </w:p>
        </w:tc>
        <w:tc>
          <w:tcPr>
            <w:tcW w:w="2318" w:type="dxa"/>
            <w:gridSpan w:val="2"/>
            <w:vAlign w:val="center"/>
          </w:tcPr>
          <w:p w:rsidR="005F460A" w:rsidRPr="005F460A" w:rsidRDefault="005F460A" w:rsidP="005F460A">
            <w:pPr>
              <w:spacing w:after="0" w:line="240" w:lineRule="auto"/>
              <w:jc w:val="center"/>
              <w:rPr>
                <w:rFonts w:ascii="Times New Roman" w:eastAsia="Times New Roman" w:hAnsi="Times New Roman" w:cs="Times New Roman"/>
                <w:b/>
                <w:i/>
                <w:lang w:eastAsia="ru-RU"/>
              </w:rPr>
            </w:pPr>
            <w:r w:rsidRPr="005F460A">
              <w:rPr>
                <w:rFonts w:ascii="Times New Roman" w:eastAsia="Times New Roman" w:hAnsi="Times New Roman" w:cs="Times New Roman"/>
                <w:b/>
                <w:i/>
                <w:lang w:eastAsia="ru-RU"/>
              </w:rPr>
              <w:t>на запад</w:t>
            </w:r>
          </w:p>
        </w:tc>
      </w:tr>
      <w:tr w:rsidR="005F460A" w:rsidRPr="005F460A" w:rsidTr="005F460A">
        <w:tc>
          <w:tcPr>
            <w:tcW w:w="9548" w:type="dxa"/>
            <w:gridSpan w:val="7"/>
            <w:vAlign w:val="center"/>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b/>
                <w:lang w:eastAsia="ru-RU"/>
              </w:rPr>
              <w:t xml:space="preserve">Котельная № 50 п. </w:t>
            </w:r>
            <w:proofErr w:type="gramStart"/>
            <w:r w:rsidRPr="005F460A">
              <w:rPr>
                <w:rFonts w:ascii="Times New Roman" w:eastAsia="Times New Roman" w:hAnsi="Times New Roman" w:cs="Times New Roman"/>
                <w:b/>
                <w:lang w:eastAsia="ru-RU"/>
              </w:rPr>
              <w:t>Октябрьский</w:t>
            </w:r>
            <w:proofErr w:type="gramEnd"/>
          </w:p>
        </w:tc>
      </w:tr>
      <w:tr w:rsidR="005F460A" w:rsidRPr="005F460A" w:rsidTr="005F460A">
        <w:tc>
          <w:tcPr>
            <w:tcW w:w="2558" w:type="dxa"/>
            <w:vAlign w:val="center"/>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lastRenderedPageBreak/>
              <w:t>-</w:t>
            </w:r>
          </w:p>
        </w:tc>
        <w:tc>
          <w:tcPr>
            <w:tcW w:w="2336" w:type="dxa"/>
            <w:gridSpan w:val="2"/>
            <w:vAlign w:val="center"/>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Ул. Победы  21, ул. Королёва с 1 по 3-2 </w:t>
            </w:r>
          </w:p>
        </w:tc>
        <w:tc>
          <w:tcPr>
            <w:tcW w:w="2336" w:type="dxa"/>
            <w:gridSpan w:val="2"/>
            <w:vAlign w:val="center"/>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Ул. Победы с 12а по 34 </w:t>
            </w:r>
          </w:p>
        </w:tc>
        <w:tc>
          <w:tcPr>
            <w:tcW w:w="2318" w:type="dxa"/>
            <w:gridSpan w:val="2"/>
            <w:vAlign w:val="center"/>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Ул. Комарова 3д, ул. Победы с 17а по 17м</w:t>
            </w:r>
          </w:p>
        </w:tc>
      </w:tr>
      <w:tr w:rsidR="0040305D" w:rsidRPr="005F460A" w:rsidTr="007540F2">
        <w:tc>
          <w:tcPr>
            <w:tcW w:w="9548" w:type="dxa"/>
            <w:gridSpan w:val="7"/>
            <w:vAlign w:val="center"/>
          </w:tcPr>
          <w:p w:rsidR="0040305D" w:rsidRPr="0040305D" w:rsidRDefault="0040305D" w:rsidP="005F460A">
            <w:pPr>
              <w:spacing w:after="0" w:line="240" w:lineRule="auto"/>
              <w:jc w:val="center"/>
              <w:rPr>
                <w:rFonts w:ascii="Times New Roman" w:eastAsia="Times New Roman" w:hAnsi="Times New Roman" w:cs="Times New Roman"/>
                <w:b/>
                <w:lang w:eastAsia="ru-RU"/>
              </w:rPr>
            </w:pPr>
            <w:r w:rsidRPr="0040305D">
              <w:rPr>
                <w:rFonts w:ascii="Times New Roman" w:eastAsia="Times New Roman" w:hAnsi="Times New Roman" w:cs="Times New Roman"/>
                <w:b/>
                <w:lang w:eastAsia="ru-RU"/>
              </w:rPr>
              <w:t xml:space="preserve">Котельная № 1 п. </w:t>
            </w:r>
            <w:proofErr w:type="gramStart"/>
            <w:r w:rsidRPr="0040305D">
              <w:rPr>
                <w:rFonts w:ascii="Times New Roman" w:eastAsia="Times New Roman" w:hAnsi="Times New Roman" w:cs="Times New Roman"/>
                <w:b/>
                <w:lang w:eastAsia="ru-RU"/>
              </w:rPr>
              <w:t>Октябрьский</w:t>
            </w:r>
            <w:proofErr w:type="gramEnd"/>
          </w:p>
        </w:tc>
      </w:tr>
      <w:tr w:rsidR="0040305D" w:rsidRPr="005F460A" w:rsidTr="0040305D">
        <w:tc>
          <w:tcPr>
            <w:tcW w:w="2568" w:type="dxa"/>
            <w:gridSpan w:val="2"/>
            <w:tcBorders>
              <w:right w:val="single" w:sz="4" w:space="0" w:color="auto"/>
            </w:tcBorders>
            <w:vAlign w:val="center"/>
          </w:tcPr>
          <w:p w:rsidR="0040305D" w:rsidRPr="005F460A" w:rsidRDefault="0040305D" w:rsidP="005F460A">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Вокзал</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олб</w:t>
            </w:r>
            <w:proofErr w:type="spellEnd"/>
            <w:r>
              <w:rPr>
                <w:rFonts w:ascii="Times New Roman" w:eastAsia="Times New Roman" w:hAnsi="Times New Roman" w:cs="Times New Roman"/>
                <w:lang w:eastAsia="ru-RU"/>
              </w:rPr>
              <w:t xml:space="preserve"> – ул. Вокзальная с 1 по 16, гостиница, магазины, ЖД предприятия</w:t>
            </w:r>
          </w:p>
        </w:tc>
        <w:tc>
          <w:tcPr>
            <w:tcW w:w="2340" w:type="dxa"/>
            <w:gridSpan w:val="2"/>
            <w:tcBorders>
              <w:left w:val="single" w:sz="4" w:space="0" w:color="auto"/>
              <w:right w:val="single" w:sz="4" w:space="0" w:color="auto"/>
            </w:tcBorders>
            <w:vAlign w:val="center"/>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Больница, Дет-садик, магазины</w:t>
            </w:r>
          </w:p>
        </w:tc>
        <w:tc>
          <w:tcPr>
            <w:tcW w:w="2328" w:type="dxa"/>
            <w:gridSpan w:val="2"/>
            <w:tcBorders>
              <w:left w:val="single" w:sz="4" w:space="0" w:color="auto"/>
              <w:right w:val="single" w:sz="4" w:space="0" w:color="auto"/>
            </w:tcBorders>
            <w:vAlign w:val="center"/>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ул. Победы </w:t>
            </w:r>
          </w:p>
        </w:tc>
        <w:tc>
          <w:tcPr>
            <w:tcW w:w="2312" w:type="dxa"/>
            <w:tcBorders>
              <w:left w:val="single" w:sz="4" w:space="0" w:color="auto"/>
            </w:tcBorders>
            <w:vAlign w:val="center"/>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ул. </w:t>
            </w:r>
            <w:proofErr w:type="gramStart"/>
            <w:r>
              <w:rPr>
                <w:rFonts w:ascii="Times New Roman" w:eastAsia="Times New Roman" w:hAnsi="Times New Roman" w:cs="Times New Roman"/>
                <w:lang w:eastAsia="ru-RU"/>
              </w:rPr>
              <w:t>Пионерская</w:t>
            </w:r>
            <w:proofErr w:type="gramEnd"/>
            <w:r>
              <w:rPr>
                <w:rFonts w:ascii="Times New Roman" w:eastAsia="Times New Roman" w:hAnsi="Times New Roman" w:cs="Times New Roman"/>
                <w:lang w:eastAsia="ru-RU"/>
              </w:rPr>
              <w:t xml:space="preserve">, магазин-Луч, ЖД предприятия  </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значения установленной тепловой мощности основного оборудования источников тепловой энергии (в разрезе котельных).</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2160"/>
        <w:gridCol w:w="1620"/>
      </w:tblGrid>
      <w:tr w:rsidR="005F460A" w:rsidRPr="005F460A" w:rsidTr="005F460A">
        <w:tc>
          <w:tcPr>
            <w:tcW w:w="5940" w:type="dxa"/>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 адрес</w:t>
            </w:r>
          </w:p>
        </w:tc>
        <w:tc>
          <w:tcPr>
            <w:tcW w:w="2160" w:type="dxa"/>
            <w:tcBorders>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roofErr w:type="gramStart"/>
            <w:r w:rsidRPr="005F460A">
              <w:rPr>
                <w:rFonts w:ascii="Times New Roman" w:eastAsia="Times New Roman" w:hAnsi="Times New Roman" w:cs="Times New Roman"/>
                <w:b/>
                <w:lang w:eastAsia="ru-RU"/>
              </w:rPr>
              <w:t>Установленная</w:t>
            </w:r>
            <w:proofErr w:type="gramEnd"/>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мощность (Гкал/ч)</w:t>
            </w:r>
          </w:p>
        </w:tc>
        <w:tc>
          <w:tcPr>
            <w:tcW w:w="1620" w:type="dxa"/>
            <w:tcBorders>
              <w:left w:val="single" w:sz="4" w:space="0" w:color="auto"/>
            </w:tcBorders>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Примечание</w:t>
            </w:r>
          </w:p>
          <w:p w:rsidR="005F460A" w:rsidRPr="005F460A" w:rsidRDefault="005F460A" w:rsidP="005F460A">
            <w:pPr>
              <w:spacing w:after="0" w:line="240" w:lineRule="auto"/>
              <w:rPr>
                <w:rFonts w:ascii="Times New Roman" w:eastAsia="Times New Roman" w:hAnsi="Times New Roman" w:cs="Times New Roman"/>
                <w:b/>
                <w:lang w:eastAsia="ru-RU"/>
              </w:rPr>
            </w:pPr>
          </w:p>
          <w:p w:rsidR="005F460A" w:rsidRPr="005F460A" w:rsidRDefault="005F460A" w:rsidP="005F460A">
            <w:pPr>
              <w:spacing w:after="0" w:line="240" w:lineRule="auto"/>
              <w:jc w:val="center"/>
              <w:rPr>
                <w:rFonts w:ascii="Times New Roman" w:eastAsia="Times New Roman" w:hAnsi="Times New Roman" w:cs="Times New Roman"/>
                <w:b/>
                <w:lang w:eastAsia="ru-RU"/>
              </w:rPr>
            </w:pPr>
          </w:p>
        </w:tc>
      </w:tr>
      <w:tr w:rsidR="005F460A" w:rsidRPr="005F460A" w:rsidTr="005F460A">
        <w:tc>
          <w:tcPr>
            <w:tcW w:w="5940"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Котельная № 50 п. </w:t>
            </w:r>
            <w:proofErr w:type="gramStart"/>
            <w:r w:rsidRPr="005F460A">
              <w:rPr>
                <w:rFonts w:ascii="Times New Roman" w:eastAsia="Times New Roman" w:hAnsi="Times New Roman" w:cs="Times New Roman"/>
                <w:lang w:eastAsia="ru-RU"/>
              </w:rPr>
              <w:t>Октябрьского</w:t>
            </w:r>
            <w:proofErr w:type="gramEnd"/>
            <w:r w:rsidRPr="005F460A">
              <w:rPr>
                <w:rFonts w:ascii="Times New Roman" w:eastAsia="Times New Roman" w:hAnsi="Times New Roman" w:cs="Times New Roman"/>
                <w:lang w:eastAsia="ru-RU"/>
              </w:rPr>
              <w:t>, ул. Победы</w:t>
            </w:r>
          </w:p>
        </w:tc>
        <w:tc>
          <w:tcPr>
            <w:tcW w:w="2160" w:type="dxa"/>
            <w:tcBorders>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c>
          <w:tcPr>
            <w:tcW w:w="1620" w:type="dxa"/>
            <w:tcBorders>
              <w:lef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 работе</w:t>
            </w:r>
          </w:p>
        </w:tc>
      </w:tr>
      <w:tr w:rsidR="0040305D" w:rsidRPr="005F460A" w:rsidTr="005F460A">
        <w:tc>
          <w:tcPr>
            <w:tcW w:w="5940" w:type="dxa"/>
          </w:tcPr>
          <w:p w:rsidR="0040305D"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1 п. </w:t>
            </w:r>
            <w:proofErr w:type="gramStart"/>
            <w:r>
              <w:rPr>
                <w:rFonts w:ascii="Times New Roman" w:eastAsia="Times New Roman" w:hAnsi="Times New Roman" w:cs="Times New Roman"/>
                <w:lang w:eastAsia="ru-RU"/>
              </w:rPr>
              <w:t>Октябрьский</w:t>
            </w:r>
            <w:proofErr w:type="gramEnd"/>
            <w:r>
              <w:rPr>
                <w:rFonts w:ascii="Times New Roman" w:eastAsia="Times New Roman" w:hAnsi="Times New Roman" w:cs="Times New Roman"/>
                <w:lang w:eastAsia="ru-RU"/>
              </w:rPr>
              <w:t xml:space="preserve">, ул. Привокзальная 1 </w:t>
            </w:r>
          </w:p>
        </w:tc>
        <w:tc>
          <w:tcPr>
            <w:tcW w:w="2160" w:type="dxa"/>
            <w:tcBorders>
              <w:right w:val="single" w:sz="4" w:space="0" w:color="auto"/>
            </w:tcBorders>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620" w:type="dxa"/>
            <w:tcBorders>
              <w:left w:val="single" w:sz="4" w:space="0" w:color="auto"/>
            </w:tcBorders>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работе</w:t>
            </w:r>
          </w:p>
        </w:tc>
      </w:tr>
      <w:tr w:rsidR="005F460A" w:rsidRPr="005F460A" w:rsidTr="005F460A">
        <w:tc>
          <w:tcPr>
            <w:tcW w:w="594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160" w:type="dxa"/>
            <w:tcBorders>
              <w:right w:val="single" w:sz="4" w:space="0" w:color="auto"/>
            </w:tcBorders>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c>
          <w:tcPr>
            <w:tcW w:w="1620" w:type="dxa"/>
            <w:tcBorders>
              <w:lef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40305D"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Часть жилого фонда, общественные здания: школа, дом культуры, детский сад «Солнышко», почта, администрация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w:t>
      </w:r>
      <w:r w:rsidR="0040305D">
        <w:rPr>
          <w:rFonts w:ascii="Times New Roman" w:eastAsia="Times New Roman" w:hAnsi="Times New Roman" w:cs="Times New Roman"/>
          <w:sz w:val="28"/>
          <w:szCs w:val="28"/>
          <w:lang w:eastAsia="ru-RU"/>
        </w:rPr>
        <w:t xml:space="preserve">ории Октябрьского сельсовета с </w:t>
      </w:r>
      <w:r w:rsidRPr="005F460A">
        <w:rPr>
          <w:rFonts w:ascii="Times New Roman" w:eastAsia="Times New Roman" w:hAnsi="Times New Roman" w:cs="Times New Roman"/>
          <w:sz w:val="28"/>
          <w:szCs w:val="28"/>
          <w:lang w:eastAsia="ru-RU"/>
        </w:rPr>
        <w:t xml:space="preserve">2007г. осуществляет ООО «Богучанские тепловые сети». ООО «Богучанские тепловые сети» являются единственной теплоснабжающей организацией на территории Богучанского района. </w:t>
      </w:r>
    </w:p>
    <w:p w:rsidR="005F460A" w:rsidRPr="005F460A" w:rsidRDefault="0040305D" w:rsidP="0040305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305D">
        <w:rPr>
          <w:rFonts w:ascii="Times New Roman" w:hAnsi="Times New Roman" w:cs="Times New Roman"/>
          <w:sz w:val="28"/>
          <w:szCs w:val="28"/>
        </w:rPr>
        <w:t xml:space="preserve">Часть жилого фонда, общественные здания: Больница, детский сад «Белочка», магазины, предприятия </w:t>
      </w:r>
      <w:proofErr w:type="spellStart"/>
      <w:r w:rsidRPr="0040305D">
        <w:rPr>
          <w:rFonts w:ascii="Times New Roman" w:hAnsi="Times New Roman" w:cs="Times New Roman"/>
          <w:sz w:val="28"/>
          <w:szCs w:val="28"/>
        </w:rPr>
        <w:t>жд</w:t>
      </w:r>
      <w:proofErr w:type="spellEnd"/>
      <w:r w:rsidRPr="0040305D">
        <w:rPr>
          <w:rFonts w:ascii="Times New Roman" w:hAnsi="Times New Roman" w:cs="Times New Roman"/>
          <w:sz w:val="28"/>
          <w:szCs w:val="28"/>
        </w:rPr>
        <w:t xml:space="preserve">-транспорта-вокзал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Октябрьского сельсовета </w:t>
      </w:r>
      <w:r>
        <w:rPr>
          <w:rFonts w:ascii="Times New Roman" w:hAnsi="Times New Roman" w:cs="Times New Roman"/>
          <w:sz w:val="28"/>
          <w:szCs w:val="28"/>
        </w:rPr>
        <w:t xml:space="preserve">с </w:t>
      </w:r>
      <w:r w:rsidRPr="0040305D">
        <w:rPr>
          <w:rFonts w:ascii="Times New Roman" w:hAnsi="Times New Roman" w:cs="Times New Roman"/>
          <w:sz w:val="28"/>
          <w:szCs w:val="28"/>
        </w:rPr>
        <w:t>2008г. осуществляет КДТВ «Красноярская дирекция по тепловодоснабжению». ОАО «РЖД СП ЦДТВ КДТВ» являются единственной теплоснабжающей организацией на территории Богучанского района.</w:t>
      </w:r>
      <w:r w:rsidR="005F460A" w:rsidRPr="005F460A">
        <w:rPr>
          <w:rFonts w:ascii="Times New Roman" w:eastAsia="Times New Roman" w:hAnsi="Times New Roman" w:cs="Times New Roman"/>
          <w:sz w:val="28"/>
          <w:szCs w:val="28"/>
          <w:lang w:eastAsia="ru-RU"/>
        </w:rPr>
        <w:t xml:space="preserve"> </w:t>
      </w:r>
    </w:p>
    <w:p w:rsidR="005F460A" w:rsidRPr="005F460A" w:rsidRDefault="005F460A" w:rsidP="005F460A">
      <w:pPr>
        <w:tabs>
          <w:tab w:val="left" w:pos="8304"/>
        </w:tabs>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w:t>
      </w:r>
      <w:r w:rsidRPr="005F460A">
        <w:rPr>
          <w:rFonts w:ascii="Times New Roman" w:eastAsia="Times New Roman" w:hAnsi="Times New Roman" w:cs="Times New Roman"/>
          <w:sz w:val="28"/>
          <w:szCs w:val="28"/>
          <w:lang w:eastAsia="ru-RU"/>
        </w:rPr>
        <w:tab/>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 xml:space="preserve">        Модернизация системы теплоснабжения Октябрьского сельсовета не предусматривает изменения схемы теплоснабжения.</w:t>
      </w:r>
    </w:p>
    <w:p w:rsidR="005F460A" w:rsidRPr="005F460A" w:rsidRDefault="005F460A" w:rsidP="005F460A">
      <w:pPr>
        <w:spacing w:after="0" w:line="240" w:lineRule="auto"/>
        <w:jc w:val="both"/>
        <w:rPr>
          <w:rFonts w:ascii="Times New Roman" w:eastAsia="Times New Roman" w:hAnsi="Times New Roman" w:cs="Times New Roman"/>
          <w:color w:val="00B050"/>
          <w:sz w:val="28"/>
          <w:szCs w:val="28"/>
          <w:lang w:eastAsia="ru-RU"/>
        </w:rPr>
      </w:pPr>
      <w:r w:rsidRPr="005F460A">
        <w:rPr>
          <w:rFonts w:ascii="Times New Roman" w:eastAsia="Times New Roman" w:hAnsi="Times New Roman" w:cs="Times New Roman"/>
          <w:color w:val="00B050"/>
          <w:sz w:val="28"/>
          <w:szCs w:val="28"/>
          <w:lang w:eastAsia="ru-RU"/>
        </w:rPr>
        <w:tab/>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пенополиуретана в полиэтиленовой оболочке. </w:t>
      </w:r>
    </w:p>
    <w:p w:rsidR="005F460A" w:rsidRPr="005F460A" w:rsidRDefault="005F460A" w:rsidP="005F460A">
      <w:pPr>
        <w:spacing w:after="0" w:line="240" w:lineRule="auto"/>
        <w:jc w:val="both"/>
        <w:rPr>
          <w:rFonts w:ascii="Times New Roman" w:eastAsia="Times New Roman" w:hAnsi="Times New Roman" w:cs="Times New Roman"/>
          <w:color w:val="00B050"/>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2.3.Описание существующих и перспективных зон действия индивидуальных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w:t>
      </w:r>
      <w:r w:rsidRPr="005F460A">
        <w:rPr>
          <w:rFonts w:ascii="Times New Roman" w:eastAsia="Times New Roman" w:hAnsi="Times New Roman" w:cs="Times New Roman"/>
          <w:sz w:val="28"/>
          <w:szCs w:val="28"/>
          <w:lang w:eastAsia="ru-RU"/>
        </w:rPr>
        <w:lastRenderedPageBreak/>
        <w:t>потребление тепла при теплоснабжении от индивидуальных установок можно принять равным его производству.</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Среднегодовая выработка тепла индивидуальными источниками теплоснабжения ориентировочно составляет 29264,98 Гкал/год.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2.4.Перспективные балансы тепловой мощности и тепловой нагрузки в перспективных зонах действия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sidRPr="005F460A">
        <w:rPr>
          <w:rFonts w:ascii="Times New Roman" w:eastAsia="Times New Roman" w:hAnsi="Times New Roman" w:cs="Times New Roman"/>
          <w:sz w:val="28"/>
          <w:szCs w:val="28"/>
          <w:lang w:eastAsia="ru-RU"/>
        </w:rPr>
        <w:t>существующим</w:t>
      </w:r>
      <w:proofErr w:type="gramEnd"/>
      <w:r w:rsidRPr="005F460A">
        <w:rPr>
          <w:rFonts w:ascii="Times New Roman" w:eastAsia="Times New Roman" w:hAnsi="Times New Roman" w:cs="Times New Roman"/>
          <w:sz w:val="28"/>
          <w:szCs w:val="28"/>
          <w:lang w:eastAsia="ru-RU"/>
        </w:rPr>
        <w:t>, так как на схеме территориального планирования   Октябрьского сельсовета не предусмотрено изменение существующей схемы теплоснабжения.</w:t>
      </w:r>
    </w:p>
    <w:p w:rsidR="005F460A" w:rsidRPr="005F460A" w:rsidRDefault="005F460A" w:rsidP="005F460A">
      <w:pPr>
        <w:spacing w:after="0" w:line="240" w:lineRule="auto"/>
        <w:jc w:val="both"/>
        <w:rPr>
          <w:rFonts w:ascii="Times New Roman" w:eastAsia="Times New Roman" w:hAnsi="Times New Roman" w:cs="Times New Roman"/>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2.5.Существующие и перспективные затраты тепловой мощности на собственные и хозяйственные нужды источников тепловой</w:t>
      </w:r>
      <w:r w:rsidR="0040305D">
        <w:rPr>
          <w:rFonts w:ascii="Times New Roman" w:eastAsia="Times New Roman" w:hAnsi="Times New Roman" w:cs="Times New Roman"/>
          <w:sz w:val="28"/>
          <w:szCs w:val="28"/>
          <w:lang w:eastAsia="ru-RU"/>
        </w:rPr>
        <w:t xml:space="preserve"> энергии (в разрезе котельных).</w:t>
      </w:r>
      <w:r w:rsidRPr="005F460A">
        <w:rPr>
          <w:rFonts w:ascii="Times New Roman" w:eastAsia="Times New Roman" w:hAnsi="Times New Roman" w:cs="Times New Roman"/>
          <w:sz w:val="28"/>
          <w:szCs w:val="28"/>
          <w:lang w:eastAsia="ru-RU"/>
        </w:rPr>
        <w:tab/>
      </w:r>
      <w:r w:rsidRPr="005F460A">
        <w:rPr>
          <w:rFonts w:ascii="Times New Roman" w:eastAsia="Times New Roman" w:hAnsi="Times New Roman" w:cs="Times New Roman"/>
          <w:sz w:val="28"/>
          <w:szCs w:val="28"/>
          <w:lang w:eastAsia="ru-RU"/>
        </w:rPr>
        <w:tab/>
      </w:r>
      <w:r w:rsidRPr="005F460A">
        <w:rPr>
          <w:rFonts w:ascii="Times New Roman" w:eastAsia="Times New Roman" w:hAnsi="Times New Roman" w:cs="Times New Roman"/>
          <w:sz w:val="28"/>
          <w:szCs w:val="28"/>
          <w:lang w:eastAsia="ru-RU"/>
        </w:rPr>
        <w:tab/>
      </w:r>
      <w:r w:rsidRPr="005F460A">
        <w:rPr>
          <w:rFonts w:ascii="Times New Roman" w:eastAsia="Times New Roman" w:hAnsi="Times New Roman" w:cs="Times New Roman"/>
          <w:sz w:val="28"/>
          <w:szCs w:val="28"/>
          <w:lang w:eastAsia="ru-RU"/>
        </w:rPr>
        <w:tab/>
      </w:r>
      <w:r w:rsidRPr="005F460A">
        <w:rPr>
          <w:rFonts w:ascii="Times New Roman" w:eastAsia="Times New Roman" w:hAnsi="Times New Roman" w:cs="Times New Roman"/>
          <w:sz w:val="28"/>
          <w:szCs w:val="28"/>
          <w:lang w:eastAsia="ru-RU"/>
        </w:rPr>
        <w:tab/>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91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8"/>
        <w:gridCol w:w="2055"/>
        <w:gridCol w:w="2055"/>
      </w:tblGrid>
      <w:tr w:rsidR="005F460A" w:rsidRPr="005F460A" w:rsidTr="005F460A">
        <w:tc>
          <w:tcPr>
            <w:tcW w:w="5078" w:type="dxa"/>
            <w:vMerge w:val="restart"/>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4110" w:type="dxa"/>
            <w:gridSpan w:val="2"/>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Затраты на собственные нужды (Гкал/ч)</w:t>
            </w:r>
          </w:p>
        </w:tc>
      </w:tr>
      <w:tr w:rsidR="005F460A" w:rsidRPr="005F460A" w:rsidTr="005F460A">
        <w:tc>
          <w:tcPr>
            <w:tcW w:w="5078" w:type="dxa"/>
            <w:vMerge/>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205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существующие</w:t>
            </w:r>
          </w:p>
        </w:tc>
        <w:tc>
          <w:tcPr>
            <w:tcW w:w="205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перспективные</w:t>
            </w:r>
          </w:p>
        </w:tc>
      </w:tr>
      <w:tr w:rsidR="005F460A" w:rsidRPr="005F460A" w:rsidTr="005F460A">
        <w:tc>
          <w:tcPr>
            <w:tcW w:w="5078"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Котельная № 50 п. </w:t>
            </w:r>
            <w:proofErr w:type="gramStart"/>
            <w:r w:rsidRPr="005F460A">
              <w:rPr>
                <w:rFonts w:ascii="Times New Roman" w:eastAsia="Times New Roman" w:hAnsi="Times New Roman" w:cs="Times New Roman"/>
                <w:b/>
                <w:lang w:eastAsia="ru-RU"/>
              </w:rPr>
              <w:t>Октябрьский</w:t>
            </w:r>
            <w:proofErr w:type="gramEnd"/>
          </w:p>
        </w:tc>
        <w:tc>
          <w:tcPr>
            <w:tcW w:w="205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0,01365</w:t>
            </w:r>
          </w:p>
        </w:tc>
        <w:tc>
          <w:tcPr>
            <w:tcW w:w="205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0,01365</w:t>
            </w:r>
          </w:p>
        </w:tc>
      </w:tr>
      <w:tr w:rsidR="0040305D" w:rsidRPr="005F460A" w:rsidTr="005F460A">
        <w:tc>
          <w:tcPr>
            <w:tcW w:w="5078"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Котельная № 1 п. </w:t>
            </w:r>
            <w:proofErr w:type="gramStart"/>
            <w:r>
              <w:rPr>
                <w:rFonts w:ascii="Times New Roman" w:eastAsia="Times New Roman" w:hAnsi="Times New Roman" w:cs="Times New Roman"/>
                <w:b/>
                <w:lang w:eastAsia="ru-RU"/>
              </w:rPr>
              <w:t>Октябрьский</w:t>
            </w:r>
            <w:proofErr w:type="gramEnd"/>
          </w:p>
        </w:tc>
        <w:tc>
          <w:tcPr>
            <w:tcW w:w="205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147,075</w:t>
            </w:r>
          </w:p>
        </w:tc>
        <w:tc>
          <w:tcPr>
            <w:tcW w:w="205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147,075</w:t>
            </w:r>
          </w:p>
        </w:tc>
      </w:tr>
      <w:tr w:rsidR="005F460A" w:rsidRPr="005F460A" w:rsidTr="005F460A">
        <w:tc>
          <w:tcPr>
            <w:tcW w:w="5078"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055"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147,08865</w:t>
            </w:r>
          </w:p>
        </w:tc>
        <w:tc>
          <w:tcPr>
            <w:tcW w:w="2055"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147,08865</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40305D"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2.6.Значения существующей и перспективной тепловой мощности источников тепловой энергии</w:t>
      </w:r>
      <w:r w:rsidRPr="005F460A">
        <w:rPr>
          <w:rFonts w:ascii="Times New Roman" w:eastAsia="Times New Roman" w:hAnsi="Times New Roman" w:cs="Times New Roman"/>
          <w:lang w:eastAsia="ru-RU"/>
        </w:rPr>
        <w:t xml:space="preserve"> </w:t>
      </w:r>
      <w:r w:rsidR="0040305D">
        <w:rPr>
          <w:rFonts w:ascii="Times New Roman" w:eastAsia="Times New Roman" w:hAnsi="Times New Roman" w:cs="Times New Roman"/>
          <w:sz w:val="28"/>
          <w:szCs w:val="28"/>
          <w:lang w:eastAsia="ru-RU"/>
        </w:rPr>
        <w:t>нетто.</w:t>
      </w:r>
    </w:p>
    <w:p w:rsidR="005F460A" w:rsidRPr="005F460A" w:rsidRDefault="005F460A" w:rsidP="005F460A">
      <w:pPr>
        <w:spacing w:after="0" w:line="240" w:lineRule="auto"/>
        <w:jc w:val="both"/>
        <w:rPr>
          <w:rFonts w:ascii="Times New Roman" w:eastAsia="Times New Roman" w:hAnsi="Times New Roman" w:cs="Times New Roman"/>
          <w:lang w:eastAsia="ru-RU"/>
        </w:rPr>
      </w:pPr>
    </w:p>
    <w:tbl>
      <w:tblPr>
        <w:tblW w:w="9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61"/>
        <w:gridCol w:w="1845"/>
        <w:gridCol w:w="1787"/>
      </w:tblGrid>
      <w:tr w:rsidR="005F460A" w:rsidRPr="005F460A" w:rsidTr="005F460A">
        <w:tc>
          <w:tcPr>
            <w:tcW w:w="3312" w:type="dxa"/>
            <w:vMerge w:val="restart"/>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2261" w:type="dxa"/>
            <w:vMerge w:val="restart"/>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Фактическая располагаемая мощность источника (Гкал/ч)</w:t>
            </w:r>
          </w:p>
        </w:tc>
        <w:tc>
          <w:tcPr>
            <w:tcW w:w="3632" w:type="dxa"/>
            <w:gridSpan w:val="2"/>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Мощность тепловой энергии нетто (Гкал/ч)</w:t>
            </w:r>
          </w:p>
        </w:tc>
      </w:tr>
      <w:tr w:rsidR="005F460A" w:rsidRPr="005F460A" w:rsidTr="005F460A">
        <w:tc>
          <w:tcPr>
            <w:tcW w:w="3312" w:type="dxa"/>
            <w:vMerge/>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2261" w:type="dxa"/>
            <w:vMerge/>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84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существующие</w:t>
            </w:r>
          </w:p>
        </w:tc>
        <w:tc>
          <w:tcPr>
            <w:tcW w:w="1787"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перспективные</w:t>
            </w:r>
          </w:p>
        </w:tc>
      </w:tr>
      <w:tr w:rsidR="005F460A" w:rsidRPr="005F460A" w:rsidTr="005F460A">
        <w:tc>
          <w:tcPr>
            <w:tcW w:w="3312" w:type="dxa"/>
          </w:tcPr>
          <w:p w:rsidR="005F460A"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5F460A" w:rsidRPr="005F460A">
              <w:rPr>
                <w:rFonts w:ascii="Times New Roman" w:eastAsia="Times New Roman" w:hAnsi="Times New Roman" w:cs="Times New Roman"/>
                <w:lang w:eastAsia="ru-RU"/>
              </w:rPr>
              <w:t xml:space="preserve">отельная № 50 п. </w:t>
            </w:r>
            <w:proofErr w:type="gramStart"/>
            <w:r w:rsidR="005F460A" w:rsidRPr="005F460A">
              <w:rPr>
                <w:rFonts w:ascii="Times New Roman" w:eastAsia="Times New Roman" w:hAnsi="Times New Roman" w:cs="Times New Roman"/>
                <w:lang w:eastAsia="ru-RU"/>
              </w:rPr>
              <w:t>Октябрьский</w:t>
            </w:r>
            <w:proofErr w:type="gramEnd"/>
          </w:p>
        </w:tc>
        <w:tc>
          <w:tcPr>
            <w:tcW w:w="2261"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c>
          <w:tcPr>
            <w:tcW w:w="1845"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2,47</w:t>
            </w:r>
          </w:p>
        </w:tc>
        <w:tc>
          <w:tcPr>
            <w:tcW w:w="178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r>
      <w:tr w:rsidR="0040305D" w:rsidRPr="005F460A" w:rsidTr="005F460A">
        <w:tc>
          <w:tcPr>
            <w:tcW w:w="3312" w:type="dxa"/>
          </w:tcPr>
          <w:p w:rsidR="0040305D"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1 п. </w:t>
            </w:r>
            <w:proofErr w:type="gramStart"/>
            <w:r>
              <w:rPr>
                <w:rFonts w:ascii="Times New Roman" w:eastAsia="Times New Roman" w:hAnsi="Times New Roman" w:cs="Times New Roman"/>
                <w:lang w:eastAsia="ru-RU"/>
              </w:rPr>
              <w:t>Октябрьский</w:t>
            </w:r>
            <w:proofErr w:type="gramEnd"/>
          </w:p>
        </w:tc>
        <w:tc>
          <w:tcPr>
            <w:tcW w:w="2261"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845"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4,47</w:t>
            </w:r>
          </w:p>
        </w:tc>
        <w:tc>
          <w:tcPr>
            <w:tcW w:w="1787"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5F460A" w:rsidRPr="005F460A" w:rsidTr="005F460A">
        <w:tc>
          <w:tcPr>
            <w:tcW w:w="3312"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261"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c>
          <w:tcPr>
            <w:tcW w:w="1845"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6,94</w:t>
            </w:r>
          </w:p>
        </w:tc>
        <w:tc>
          <w:tcPr>
            <w:tcW w:w="1787"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r>
    </w:tbl>
    <w:p w:rsidR="005F460A" w:rsidRPr="005F460A" w:rsidRDefault="005F460A" w:rsidP="005F460A">
      <w:pPr>
        <w:spacing w:after="0" w:line="240" w:lineRule="auto"/>
        <w:jc w:val="both"/>
        <w:rPr>
          <w:rFonts w:ascii="Times New Roman" w:eastAsia="Times New Roman" w:hAnsi="Times New Roman" w:cs="Times New Roman"/>
          <w:color w:val="FF0000"/>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2340"/>
      </w:tblGrid>
      <w:tr w:rsidR="005F460A" w:rsidRPr="005F460A" w:rsidTr="005F460A">
        <w:trPr>
          <w:trHeight w:val="108"/>
        </w:trPr>
        <w:tc>
          <w:tcPr>
            <w:tcW w:w="4428"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216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Потери тепловой энергии при передаче (Гкал)</w:t>
            </w:r>
          </w:p>
        </w:tc>
        <w:tc>
          <w:tcPr>
            <w:tcW w:w="2340" w:type="dxa"/>
          </w:tcPr>
          <w:p w:rsidR="005F460A" w:rsidRPr="005F460A" w:rsidRDefault="005F460A" w:rsidP="005F460A">
            <w:pPr>
              <w:tabs>
                <w:tab w:val="left" w:pos="735"/>
              </w:tabs>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Затраты на компенсацию потерь ТЭ (тыс. руб.)</w:t>
            </w:r>
          </w:p>
        </w:tc>
      </w:tr>
      <w:tr w:rsidR="005F460A" w:rsidRPr="005F460A" w:rsidTr="005F460A">
        <w:trPr>
          <w:trHeight w:val="108"/>
        </w:trPr>
        <w:tc>
          <w:tcPr>
            <w:tcW w:w="4428"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Котельная № 50 п. </w:t>
            </w:r>
            <w:proofErr w:type="gramStart"/>
            <w:r w:rsidRPr="005F460A">
              <w:rPr>
                <w:rFonts w:ascii="Times New Roman" w:eastAsia="Times New Roman" w:hAnsi="Times New Roman" w:cs="Times New Roman"/>
                <w:lang w:eastAsia="ru-RU"/>
              </w:rPr>
              <w:t>Октябрьский</w:t>
            </w:r>
            <w:proofErr w:type="gramEnd"/>
          </w:p>
        </w:tc>
        <w:tc>
          <w:tcPr>
            <w:tcW w:w="216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546,6</w:t>
            </w:r>
          </w:p>
        </w:tc>
        <w:tc>
          <w:tcPr>
            <w:tcW w:w="2340" w:type="dxa"/>
          </w:tcPr>
          <w:p w:rsidR="005F460A" w:rsidRPr="005F460A" w:rsidRDefault="005F460A" w:rsidP="005F460A">
            <w:pPr>
              <w:tabs>
                <w:tab w:val="left" w:pos="735"/>
              </w:tabs>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1771</w:t>
            </w:r>
          </w:p>
        </w:tc>
      </w:tr>
      <w:tr w:rsidR="0040305D" w:rsidRPr="005F460A" w:rsidTr="005F460A">
        <w:trPr>
          <w:trHeight w:val="108"/>
        </w:trPr>
        <w:tc>
          <w:tcPr>
            <w:tcW w:w="4428" w:type="dxa"/>
          </w:tcPr>
          <w:p w:rsidR="0040305D"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1 п. </w:t>
            </w:r>
            <w:proofErr w:type="gramStart"/>
            <w:r>
              <w:rPr>
                <w:rFonts w:ascii="Times New Roman" w:eastAsia="Times New Roman" w:hAnsi="Times New Roman" w:cs="Times New Roman"/>
                <w:lang w:eastAsia="ru-RU"/>
              </w:rPr>
              <w:t>Октябрьский</w:t>
            </w:r>
            <w:proofErr w:type="gramEnd"/>
          </w:p>
        </w:tc>
        <w:tc>
          <w:tcPr>
            <w:tcW w:w="216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1490,7</w:t>
            </w:r>
          </w:p>
        </w:tc>
        <w:tc>
          <w:tcPr>
            <w:tcW w:w="2340" w:type="dxa"/>
          </w:tcPr>
          <w:p w:rsidR="0040305D" w:rsidRPr="005F460A" w:rsidRDefault="0040305D" w:rsidP="005F460A">
            <w:pPr>
              <w:tabs>
                <w:tab w:val="left" w:pos="73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F460A" w:rsidRPr="005F460A" w:rsidTr="005F460A">
        <w:trPr>
          <w:trHeight w:val="108"/>
        </w:trPr>
        <w:tc>
          <w:tcPr>
            <w:tcW w:w="4428"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160"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2037,3</w:t>
            </w:r>
          </w:p>
        </w:tc>
        <w:tc>
          <w:tcPr>
            <w:tcW w:w="2340" w:type="dxa"/>
          </w:tcPr>
          <w:p w:rsidR="005F460A" w:rsidRPr="005F460A" w:rsidRDefault="005F460A" w:rsidP="005F460A">
            <w:pPr>
              <w:tabs>
                <w:tab w:val="left" w:pos="735"/>
              </w:tabs>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1771</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2.8. Затраты существующей и перспективной тепловой мощности на хозяйственные нужды тепловых сетей.</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8"/>
        <w:gridCol w:w="3240"/>
      </w:tblGrid>
      <w:tr w:rsidR="005F460A" w:rsidRPr="005F460A" w:rsidTr="005F460A">
        <w:trPr>
          <w:trHeight w:val="322"/>
        </w:trPr>
        <w:tc>
          <w:tcPr>
            <w:tcW w:w="5978" w:type="dxa"/>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Наименование котельной</w:t>
            </w:r>
          </w:p>
        </w:tc>
        <w:tc>
          <w:tcPr>
            <w:tcW w:w="3240" w:type="dxa"/>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Существующие затраты тепловой мощности на хоз. нужды тепловых сетей (Гкал/ч)</w:t>
            </w:r>
          </w:p>
        </w:tc>
      </w:tr>
      <w:tr w:rsidR="005F460A" w:rsidRPr="005F460A" w:rsidTr="005F460A">
        <w:trPr>
          <w:trHeight w:val="322"/>
        </w:trPr>
        <w:tc>
          <w:tcPr>
            <w:tcW w:w="5978" w:type="dxa"/>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Котельная № 50 п. </w:t>
            </w:r>
            <w:proofErr w:type="gramStart"/>
            <w:r w:rsidRPr="005F460A">
              <w:rPr>
                <w:rFonts w:ascii="Times New Roman" w:eastAsia="Times New Roman" w:hAnsi="Times New Roman" w:cs="Times New Roman"/>
                <w:b/>
                <w:lang w:eastAsia="ru-RU"/>
              </w:rPr>
              <w:t>Октябрьский</w:t>
            </w:r>
            <w:proofErr w:type="gramEnd"/>
          </w:p>
        </w:tc>
        <w:tc>
          <w:tcPr>
            <w:tcW w:w="3240" w:type="dxa"/>
            <w:vAlign w:val="center"/>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нет</w:t>
            </w:r>
          </w:p>
        </w:tc>
      </w:tr>
      <w:tr w:rsidR="0040305D" w:rsidRPr="005F460A" w:rsidTr="005F460A">
        <w:trPr>
          <w:trHeight w:val="322"/>
        </w:trPr>
        <w:tc>
          <w:tcPr>
            <w:tcW w:w="5978" w:type="dxa"/>
            <w:vAlign w:val="center"/>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Котельная № 1 п. </w:t>
            </w:r>
            <w:proofErr w:type="gramStart"/>
            <w:r>
              <w:rPr>
                <w:rFonts w:ascii="Times New Roman" w:eastAsia="Times New Roman" w:hAnsi="Times New Roman" w:cs="Times New Roman"/>
                <w:b/>
                <w:lang w:eastAsia="ru-RU"/>
              </w:rPr>
              <w:t>Октябрьский</w:t>
            </w:r>
            <w:proofErr w:type="gramEnd"/>
          </w:p>
        </w:tc>
        <w:tc>
          <w:tcPr>
            <w:tcW w:w="3240" w:type="dxa"/>
            <w:vAlign w:val="center"/>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нет</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3. Перспективные балансы теплоносителя.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40305D"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3.1. Сумма баланса производительности максимального потребления теплоносителя </w:t>
      </w:r>
      <w:r w:rsidR="0040305D" w:rsidRPr="005F460A">
        <w:rPr>
          <w:rFonts w:ascii="Times New Roman" w:eastAsia="Times New Roman" w:hAnsi="Times New Roman" w:cs="Times New Roman"/>
          <w:sz w:val="28"/>
          <w:szCs w:val="28"/>
          <w:lang w:eastAsia="ru-RU"/>
        </w:rPr>
        <w:t>тепло потребляющими</w:t>
      </w:r>
      <w:r w:rsidRPr="005F460A">
        <w:rPr>
          <w:rFonts w:ascii="Times New Roman" w:eastAsia="Times New Roman" w:hAnsi="Times New Roman" w:cs="Times New Roman"/>
          <w:sz w:val="28"/>
          <w:szCs w:val="28"/>
          <w:lang w:eastAsia="ru-RU"/>
        </w:rPr>
        <w:t xml:space="preserve"> установками потребителей</w:t>
      </w:r>
      <w:r w:rsidR="0040305D">
        <w:rPr>
          <w:rFonts w:ascii="Times New Roman" w:eastAsia="Times New Roman" w:hAnsi="Times New Roman" w:cs="Times New Roman"/>
          <w:sz w:val="28"/>
          <w:szCs w:val="28"/>
          <w:lang w:eastAsia="ru-RU"/>
        </w:rPr>
        <w:t>.</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color w:val="FF0000"/>
          <w:sz w:val="28"/>
          <w:szCs w:val="28"/>
          <w:lang w:eastAsia="ru-RU"/>
        </w:rPr>
        <w:tab/>
      </w:r>
      <w:r w:rsidRPr="005F460A">
        <w:rPr>
          <w:rFonts w:ascii="Times New Roman" w:eastAsia="Times New Roman" w:hAnsi="Times New Roman" w:cs="Times New Roman"/>
          <w:sz w:val="28"/>
          <w:szCs w:val="28"/>
          <w:lang w:eastAsia="ru-RU"/>
        </w:rPr>
        <w:t>В перспективе баланс теплоносителя не изменится, так как изменение схемы территориального планирования и строительство новых сетей теплоснабжения на территории Октябрьского сельсовета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4. Предложения по новому строительству, реконструкции и техническому перевооружению источников тепловой энергии.</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Учитывая, что схемой территориального планирования Октябрьского сельсовета Богучанского муниципального района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709"/>
        <w:gridCol w:w="709"/>
        <w:gridCol w:w="709"/>
        <w:gridCol w:w="708"/>
        <w:gridCol w:w="709"/>
        <w:gridCol w:w="851"/>
        <w:gridCol w:w="708"/>
        <w:gridCol w:w="851"/>
        <w:gridCol w:w="850"/>
        <w:gridCol w:w="1560"/>
      </w:tblGrid>
      <w:tr w:rsidR="005F460A" w:rsidRPr="005F460A" w:rsidTr="005F460A">
        <w:tc>
          <w:tcPr>
            <w:tcW w:w="534" w:type="dxa"/>
            <w:vMerge w:val="restart"/>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w:t>
            </w:r>
          </w:p>
          <w:p w:rsidR="005F460A" w:rsidRPr="005F460A" w:rsidRDefault="005F460A" w:rsidP="005F460A">
            <w:pPr>
              <w:spacing w:after="0" w:line="240" w:lineRule="auto"/>
              <w:jc w:val="center"/>
              <w:rPr>
                <w:rFonts w:ascii="Times New Roman" w:eastAsia="Times New Roman" w:hAnsi="Times New Roman" w:cs="Times New Roman"/>
                <w:b/>
                <w:lang w:eastAsia="ru-RU"/>
              </w:rPr>
            </w:pP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1275" w:type="dxa"/>
            <w:vMerge w:val="restart"/>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Мероприятие</w:t>
            </w:r>
          </w:p>
        </w:tc>
        <w:tc>
          <w:tcPr>
            <w:tcW w:w="5954" w:type="dxa"/>
            <w:gridSpan w:val="8"/>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Период исполнения</w:t>
            </w:r>
          </w:p>
        </w:tc>
        <w:tc>
          <w:tcPr>
            <w:tcW w:w="850" w:type="dxa"/>
            <w:vMerge w:val="restart"/>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Финансовые затраты,</w:t>
            </w:r>
          </w:p>
          <w:p w:rsidR="005F460A" w:rsidRPr="005F460A" w:rsidRDefault="005F460A" w:rsidP="005F460A">
            <w:pPr>
              <w:spacing w:after="0" w:line="240" w:lineRule="auto"/>
              <w:jc w:val="center"/>
              <w:rPr>
                <w:rFonts w:ascii="Times New Roman" w:eastAsia="Times New Roman" w:hAnsi="Times New Roman" w:cs="Times New Roman"/>
                <w:b/>
                <w:lang w:eastAsia="ru-RU"/>
              </w:rPr>
            </w:pPr>
            <w:proofErr w:type="spellStart"/>
            <w:r w:rsidRPr="005F460A">
              <w:rPr>
                <w:rFonts w:ascii="Times New Roman" w:eastAsia="Times New Roman" w:hAnsi="Times New Roman" w:cs="Times New Roman"/>
                <w:b/>
                <w:lang w:eastAsia="ru-RU"/>
              </w:rPr>
              <w:t>тыс</w:t>
            </w:r>
            <w:proofErr w:type="gramStart"/>
            <w:r w:rsidRPr="005F460A">
              <w:rPr>
                <w:rFonts w:ascii="Times New Roman" w:eastAsia="Times New Roman" w:hAnsi="Times New Roman" w:cs="Times New Roman"/>
                <w:b/>
                <w:lang w:eastAsia="ru-RU"/>
              </w:rPr>
              <w:t>.р</w:t>
            </w:r>
            <w:proofErr w:type="gramEnd"/>
            <w:r w:rsidRPr="005F460A">
              <w:rPr>
                <w:rFonts w:ascii="Times New Roman" w:eastAsia="Times New Roman" w:hAnsi="Times New Roman" w:cs="Times New Roman"/>
                <w:b/>
                <w:lang w:eastAsia="ru-RU"/>
              </w:rPr>
              <w:t>уб</w:t>
            </w:r>
            <w:proofErr w:type="spellEnd"/>
            <w:r w:rsidRPr="005F460A">
              <w:rPr>
                <w:rFonts w:ascii="Times New Roman" w:eastAsia="Times New Roman" w:hAnsi="Times New Roman" w:cs="Times New Roman"/>
                <w:b/>
                <w:lang w:eastAsia="ru-RU"/>
              </w:rPr>
              <w:t>.</w:t>
            </w:r>
          </w:p>
        </w:tc>
        <w:tc>
          <w:tcPr>
            <w:tcW w:w="1560" w:type="dxa"/>
            <w:vMerge w:val="restart"/>
            <w:tcBorders>
              <w:top w:val="single" w:sz="4" w:space="0" w:color="auto"/>
              <w:left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Ожидаемый эффект</w:t>
            </w:r>
          </w:p>
        </w:tc>
      </w:tr>
      <w:tr w:rsidR="005F460A" w:rsidRPr="005F460A" w:rsidTr="005F460A">
        <w:tc>
          <w:tcPr>
            <w:tcW w:w="534"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2013</w:t>
            </w: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2014</w:t>
            </w: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ind w:right="33"/>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2015</w:t>
            </w:r>
          </w:p>
        </w:tc>
        <w:tc>
          <w:tcPr>
            <w:tcW w:w="708"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2016</w:t>
            </w: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2017</w:t>
            </w: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2018</w:t>
            </w:r>
          </w:p>
        </w:tc>
        <w:tc>
          <w:tcPr>
            <w:tcW w:w="708"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2028</w:t>
            </w:r>
          </w:p>
        </w:tc>
        <w:tc>
          <w:tcPr>
            <w:tcW w:w="850" w:type="dxa"/>
            <w:vMerge/>
            <w:tcBorders>
              <w:top w:val="single" w:sz="4" w:space="0" w:color="auto"/>
              <w:left w:val="single" w:sz="4" w:space="0" w:color="auto"/>
              <w:bottom w:val="single" w:sz="4" w:space="0" w:color="auto"/>
              <w:right w:val="single" w:sz="4" w:space="0" w:color="auto"/>
            </w:tcBorders>
            <w:vAlign w:val="center"/>
          </w:tcPr>
          <w:p w:rsidR="005F460A" w:rsidRPr="005F460A" w:rsidRDefault="005F460A" w:rsidP="005F460A">
            <w:pPr>
              <w:spacing w:after="0" w:line="240" w:lineRule="auto"/>
              <w:rPr>
                <w:rFonts w:ascii="Times New Roman" w:eastAsia="Times New Roman" w:hAnsi="Times New Roman" w:cs="Times New Roman"/>
                <w:lang w:eastAsia="ru-RU"/>
              </w:rPr>
            </w:pPr>
          </w:p>
        </w:tc>
        <w:tc>
          <w:tcPr>
            <w:tcW w:w="1560" w:type="dxa"/>
            <w:vMerge/>
            <w:tcBorders>
              <w:left w:val="single" w:sz="4" w:space="0" w:color="auto"/>
              <w:bottom w:val="single" w:sz="4" w:space="0" w:color="auto"/>
              <w:right w:val="single" w:sz="4" w:space="0" w:color="auto"/>
            </w:tcBorders>
          </w:tcPr>
          <w:p w:rsidR="005F460A" w:rsidRPr="005F460A" w:rsidRDefault="005F460A" w:rsidP="005F460A">
            <w:pPr>
              <w:spacing w:after="0" w:line="240" w:lineRule="auto"/>
              <w:rPr>
                <w:rFonts w:ascii="Times New Roman" w:eastAsia="Times New Roman" w:hAnsi="Times New Roman" w:cs="Times New Roman"/>
                <w:lang w:eastAsia="ru-RU"/>
              </w:rPr>
            </w:pPr>
          </w:p>
        </w:tc>
      </w:tr>
      <w:tr w:rsidR="005F460A" w:rsidRPr="005F460A" w:rsidTr="005F460A">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Реконструкция тепловых сетей протяженностью 4200 м.</w:t>
            </w: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850"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1560" w:type="dxa"/>
            <w:tcBorders>
              <w:top w:val="single" w:sz="4" w:space="0" w:color="auto"/>
              <w:left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 снижение затрат на ремонтные работы теплосетей, стабильное обеспечение потребителей </w:t>
            </w:r>
            <w:proofErr w:type="gramStart"/>
            <w:r w:rsidRPr="005F460A">
              <w:rPr>
                <w:rFonts w:ascii="Times New Roman" w:eastAsia="Times New Roman" w:hAnsi="Times New Roman" w:cs="Times New Roman"/>
                <w:lang w:eastAsia="ru-RU"/>
              </w:rPr>
              <w:t>тепло-энергией</w:t>
            </w:r>
            <w:proofErr w:type="gramEnd"/>
          </w:p>
        </w:tc>
      </w:tr>
      <w:tr w:rsidR="005F460A" w:rsidRPr="005F460A" w:rsidTr="005F460A">
        <w:trPr>
          <w:trHeight w:val="70"/>
        </w:trPr>
        <w:tc>
          <w:tcPr>
            <w:tcW w:w="534"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708"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850"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63 000</w:t>
            </w:r>
          </w:p>
        </w:tc>
        <w:tc>
          <w:tcPr>
            <w:tcW w:w="1560" w:type="dxa"/>
            <w:tcBorders>
              <w:top w:val="single" w:sz="4" w:space="0" w:color="auto"/>
              <w:left w:val="single" w:sz="4" w:space="0" w:color="auto"/>
              <w:bottom w:val="single" w:sz="4" w:space="0" w:color="auto"/>
              <w:right w:val="single" w:sz="4" w:space="0" w:color="auto"/>
            </w:tcBorders>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4.3. Техническое перевооружение источников тепловой энергии с целью </w:t>
      </w:r>
      <w:proofErr w:type="gramStart"/>
      <w:r w:rsidRPr="005F460A">
        <w:rPr>
          <w:rFonts w:ascii="Times New Roman" w:eastAsia="Times New Roman" w:hAnsi="Times New Roman" w:cs="Times New Roman"/>
          <w:sz w:val="28"/>
          <w:szCs w:val="28"/>
          <w:lang w:eastAsia="ru-RU"/>
        </w:rPr>
        <w:t>повышения эффективности работы систем теплоснабжения</w:t>
      </w:r>
      <w:proofErr w:type="gramEnd"/>
      <w:r w:rsidRPr="005F460A">
        <w:rPr>
          <w:rFonts w:ascii="Times New Roman" w:eastAsia="Times New Roman" w:hAnsi="Times New Roman" w:cs="Times New Roman"/>
          <w:sz w:val="28"/>
          <w:szCs w:val="28"/>
          <w:lang w:eastAsia="ru-RU"/>
        </w:rPr>
        <w:t xml:space="preserve">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1980"/>
        <w:gridCol w:w="3343"/>
      </w:tblGrid>
      <w:tr w:rsidR="005F460A" w:rsidRPr="005F460A" w:rsidTr="005F460A">
        <w:tc>
          <w:tcPr>
            <w:tcW w:w="54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450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Адрес объекта/</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мероприятия</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Ед. изм.</w:t>
            </w:r>
          </w:p>
        </w:tc>
        <w:tc>
          <w:tcPr>
            <w:tcW w:w="3343"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Цели реализации мероприятия</w:t>
            </w:r>
          </w:p>
        </w:tc>
      </w:tr>
      <w:tr w:rsidR="005F460A" w:rsidRPr="005F460A" w:rsidTr="005F460A">
        <w:tc>
          <w:tcPr>
            <w:tcW w:w="540"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4500"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 </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334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 </w:t>
            </w:r>
          </w:p>
        </w:tc>
      </w:tr>
    </w:tbl>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В связи с тем, что котельная № 50</w:t>
      </w:r>
      <w:r w:rsidR="0040305D">
        <w:rPr>
          <w:rFonts w:ascii="Times New Roman" w:eastAsia="Times New Roman" w:hAnsi="Times New Roman" w:cs="Times New Roman"/>
          <w:sz w:val="28"/>
          <w:szCs w:val="28"/>
          <w:lang w:eastAsia="ru-RU"/>
        </w:rPr>
        <w:t xml:space="preserve"> и котельная № 1 в п. Октябрьский являю</w:t>
      </w:r>
      <w:r w:rsidRPr="005F460A">
        <w:rPr>
          <w:rFonts w:ascii="Times New Roman" w:eastAsia="Times New Roman" w:hAnsi="Times New Roman" w:cs="Times New Roman"/>
          <w:sz w:val="28"/>
          <w:szCs w:val="28"/>
          <w:lang w:eastAsia="ru-RU"/>
        </w:rPr>
        <w:t>тся единственным</w:t>
      </w:r>
      <w:r w:rsidR="0040305D">
        <w:rPr>
          <w:rFonts w:ascii="Times New Roman" w:eastAsia="Times New Roman" w:hAnsi="Times New Roman" w:cs="Times New Roman"/>
          <w:sz w:val="28"/>
          <w:szCs w:val="28"/>
          <w:lang w:eastAsia="ru-RU"/>
        </w:rPr>
        <w:t>и источниками</w:t>
      </w:r>
      <w:r w:rsidRPr="005F460A">
        <w:rPr>
          <w:rFonts w:ascii="Times New Roman" w:eastAsia="Times New Roman" w:hAnsi="Times New Roman" w:cs="Times New Roman"/>
          <w:sz w:val="28"/>
          <w:szCs w:val="28"/>
          <w:lang w:eastAsia="ru-RU"/>
        </w:rPr>
        <w:t xml:space="preserve"> тепловой энерг</w:t>
      </w:r>
      <w:r w:rsidR="0040305D">
        <w:rPr>
          <w:rFonts w:ascii="Times New Roman" w:eastAsia="Times New Roman" w:hAnsi="Times New Roman" w:cs="Times New Roman"/>
          <w:sz w:val="28"/>
          <w:szCs w:val="28"/>
          <w:lang w:eastAsia="ru-RU"/>
        </w:rPr>
        <w:t>ии, вывод из эксплуатации данных котельных</w:t>
      </w:r>
      <w:r w:rsidRPr="005F460A">
        <w:rPr>
          <w:rFonts w:ascii="Times New Roman" w:eastAsia="Times New Roman" w:hAnsi="Times New Roman" w:cs="Times New Roman"/>
          <w:sz w:val="28"/>
          <w:szCs w:val="28"/>
          <w:lang w:eastAsia="ru-RU"/>
        </w:rPr>
        <w:t xml:space="preserve">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4.5.Меры по переоборудованию котельной в источники комбинированной выработки электрической и тепловой энергии.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В соответствии </w:t>
      </w:r>
      <w:proofErr w:type="gramStart"/>
      <w:r w:rsidRPr="005F460A">
        <w:rPr>
          <w:rFonts w:ascii="Times New Roman" w:eastAsia="Times New Roman" w:hAnsi="Times New Roman" w:cs="Times New Roman"/>
          <w:sz w:val="28"/>
          <w:szCs w:val="28"/>
          <w:lang w:eastAsia="ru-RU"/>
        </w:rPr>
        <w:t>с</w:t>
      </w:r>
      <w:proofErr w:type="gramEnd"/>
      <w:r w:rsidRPr="005F460A">
        <w:rPr>
          <w:rFonts w:ascii="Times New Roman" w:eastAsia="Times New Roman" w:hAnsi="Times New Roman" w:cs="Times New Roman"/>
          <w:sz w:val="28"/>
          <w:szCs w:val="28"/>
          <w:lang w:eastAsia="ru-RU"/>
        </w:rPr>
        <w:t xml:space="preserve"> схемой территориального планирования Октябрьского   сельсовета Богучанского муниципального района, меры по переоборудованию котельной № 50 </w:t>
      </w:r>
      <w:r w:rsidR="0040305D">
        <w:rPr>
          <w:rFonts w:ascii="Times New Roman" w:eastAsia="Times New Roman" w:hAnsi="Times New Roman" w:cs="Times New Roman"/>
          <w:sz w:val="28"/>
          <w:szCs w:val="28"/>
          <w:lang w:eastAsia="ru-RU"/>
        </w:rPr>
        <w:t xml:space="preserve">и котельной № 1 </w:t>
      </w:r>
      <w:r w:rsidRPr="005F460A">
        <w:rPr>
          <w:rFonts w:ascii="Times New Roman" w:eastAsia="Times New Roman" w:hAnsi="Times New Roman" w:cs="Times New Roman"/>
          <w:sz w:val="28"/>
          <w:szCs w:val="28"/>
          <w:lang w:eastAsia="ru-RU"/>
        </w:rPr>
        <w:t>п. Октябрьский в источники комбинированной выработки электрической и тепловой энергии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4.6.Меры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Учитывая, что схемой территориального планирования Октябрьского 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5F460A" w:rsidRPr="005F460A" w:rsidRDefault="005F460A" w:rsidP="005F460A">
      <w:pPr>
        <w:spacing w:after="0" w:line="240" w:lineRule="auto"/>
        <w:jc w:val="center"/>
        <w:rPr>
          <w:rFonts w:ascii="Times New Roman" w:eastAsia="Times New Roman" w:hAnsi="Times New Roman" w:cs="Times New Roman"/>
          <w:sz w:val="24"/>
          <w:szCs w:val="24"/>
          <w:lang w:eastAsia="ru-RU"/>
        </w:rPr>
      </w:pPr>
    </w:p>
    <w:tbl>
      <w:tblPr>
        <w:tblW w:w="102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260"/>
        <w:gridCol w:w="1073"/>
        <w:gridCol w:w="1159"/>
        <w:gridCol w:w="1793"/>
        <w:gridCol w:w="1634"/>
      </w:tblGrid>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270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126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Марка</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котла</w:t>
            </w:r>
          </w:p>
        </w:tc>
        <w:tc>
          <w:tcPr>
            <w:tcW w:w="1073"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Кол-во</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котлов</w:t>
            </w:r>
          </w:p>
        </w:tc>
        <w:tc>
          <w:tcPr>
            <w:tcW w:w="1159"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установк</w:t>
            </w:r>
            <w:r w:rsidRPr="005F460A">
              <w:rPr>
                <w:rFonts w:ascii="Times New Roman" w:eastAsia="Times New Roman" w:hAnsi="Times New Roman" w:cs="Times New Roman"/>
                <w:b/>
                <w:lang w:eastAsia="ru-RU"/>
              </w:rPr>
              <w:lastRenderedPageBreak/>
              <w:t>и</w:t>
            </w:r>
          </w:p>
          <w:p w:rsidR="005F460A" w:rsidRPr="005F460A" w:rsidRDefault="005F460A" w:rsidP="005F460A">
            <w:pPr>
              <w:spacing w:after="0" w:line="240" w:lineRule="auto"/>
              <w:jc w:val="right"/>
              <w:rPr>
                <w:rFonts w:ascii="Times New Roman" w:eastAsia="Times New Roman" w:hAnsi="Times New Roman" w:cs="Times New Roman"/>
                <w:b/>
                <w:lang w:eastAsia="ru-RU"/>
              </w:rPr>
            </w:pPr>
          </w:p>
        </w:tc>
        <w:tc>
          <w:tcPr>
            <w:tcW w:w="1793"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roofErr w:type="gramStart"/>
            <w:r w:rsidRPr="005F460A">
              <w:rPr>
                <w:rFonts w:ascii="Times New Roman" w:eastAsia="Times New Roman" w:hAnsi="Times New Roman" w:cs="Times New Roman"/>
                <w:b/>
                <w:lang w:eastAsia="ru-RU"/>
              </w:rPr>
              <w:lastRenderedPageBreak/>
              <w:t>Установленная</w:t>
            </w:r>
            <w:proofErr w:type="gramEnd"/>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Мощность</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(Гкал/ч)</w:t>
            </w:r>
          </w:p>
        </w:tc>
        <w:tc>
          <w:tcPr>
            <w:tcW w:w="163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lastRenderedPageBreak/>
              <w:t>Подключенная нагрузка</w:t>
            </w:r>
          </w:p>
          <w:p w:rsidR="005F460A" w:rsidRPr="005F460A" w:rsidRDefault="005F460A" w:rsidP="005F460A">
            <w:pPr>
              <w:spacing w:after="0" w:line="240" w:lineRule="auto"/>
              <w:jc w:val="center"/>
              <w:rPr>
                <w:rFonts w:ascii="Times New Roman" w:eastAsia="Times New Roman" w:hAnsi="Times New Roman" w:cs="Times New Roman"/>
                <w:b/>
                <w:highlight w:val="green"/>
                <w:lang w:eastAsia="ru-RU"/>
              </w:rPr>
            </w:pPr>
            <w:r w:rsidRPr="005F460A">
              <w:rPr>
                <w:rFonts w:ascii="Times New Roman" w:eastAsia="Times New Roman" w:hAnsi="Times New Roman" w:cs="Times New Roman"/>
                <w:b/>
                <w:lang w:eastAsia="ru-RU"/>
              </w:rPr>
              <w:lastRenderedPageBreak/>
              <w:t>(Гкал/ч)</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lastRenderedPageBreak/>
              <w:t>1</w:t>
            </w:r>
          </w:p>
        </w:tc>
        <w:tc>
          <w:tcPr>
            <w:tcW w:w="2700" w:type="dxa"/>
          </w:tcPr>
          <w:p w:rsidR="005F460A"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50 п. </w:t>
            </w:r>
            <w:proofErr w:type="gramStart"/>
            <w:r>
              <w:rPr>
                <w:rFonts w:ascii="Times New Roman" w:eastAsia="Times New Roman" w:hAnsi="Times New Roman" w:cs="Times New Roman"/>
                <w:lang w:eastAsia="ru-RU"/>
              </w:rPr>
              <w:t>О</w:t>
            </w:r>
            <w:r w:rsidR="005F460A" w:rsidRPr="005F460A">
              <w:rPr>
                <w:rFonts w:ascii="Times New Roman" w:eastAsia="Times New Roman" w:hAnsi="Times New Roman" w:cs="Times New Roman"/>
                <w:lang w:eastAsia="ru-RU"/>
              </w:rPr>
              <w:t>ктябрьского</w:t>
            </w:r>
            <w:proofErr w:type="gramEnd"/>
            <w:r w:rsidR="005F460A" w:rsidRPr="005F460A">
              <w:rPr>
                <w:rFonts w:ascii="Times New Roman" w:eastAsia="Times New Roman" w:hAnsi="Times New Roman" w:cs="Times New Roman"/>
                <w:lang w:eastAsia="ru-RU"/>
              </w:rPr>
              <w:t xml:space="preserve"> </w:t>
            </w:r>
          </w:p>
        </w:tc>
        <w:tc>
          <w:tcPr>
            <w:tcW w:w="126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КВ-0.5/1,0, КВРК-1,0 </w:t>
            </w:r>
          </w:p>
        </w:tc>
        <w:tc>
          <w:tcPr>
            <w:tcW w:w="107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1159"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2007г.,</w:t>
            </w:r>
          </w:p>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793"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c>
          <w:tcPr>
            <w:tcW w:w="1634" w:type="dxa"/>
          </w:tcPr>
          <w:p w:rsidR="005F460A" w:rsidRPr="005F460A" w:rsidRDefault="005F460A" w:rsidP="005F460A">
            <w:pPr>
              <w:spacing w:after="0" w:line="240" w:lineRule="auto"/>
              <w:jc w:val="center"/>
              <w:rPr>
                <w:rFonts w:ascii="Times New Roman" w:eastAsia="Times New Roman" w:hAnsi="Times New Roman" w:cs="Times New Roman"/>
                <w:highlight w:val="green"/>
                <w:lang w:eastAsia="ru-RU"/>
              </w:rPr>
            </w:pPr>
            <w:r w:rsidRPr="005F460A">
              <w:rPr>
                <w:rFonts w:ascii="Times New Roman" w:eastAsia="Times New Roman" w:hAnsi="Times New Roman" w:cs="Times New Roman"/>
                <w:lang w:eastAsia="ru-RU"/>
              </w:rPr>
              <w:t>0,9405</w:t>
            </w:r>
          </w:p>
        </w:tc>
      </w:tr>
      <w:tr w:rsidR="0040305D" w:rsidRPr="005F460A" w:rsidTr="005F460A">
        <w:tc>
          <w:tcPr>
            <w:tcW w:w="648"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700" w:type="dxa"/>
          </w:tcPr>
          <w:p w:rsidR="0040305D"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1 п. </w:t>
            </w:r>
            <w:proofErr w:type="gramStart"/>
            <w:r>
              <w:rPr>
                <w:rFonts w:ascii="Times New Roman" w:eastAsia="Times New Roman" w:hAnsi="Times New Roman" w:cs="Times New Roman"/>
                <w:lang w:eastAsia="ru-RU"/>
              </w:rPr>
              <w:t>Октябрьский</w:t>
            </w:r>
            <w:proofErr w:type="gramEnd"/>
          </w:p>
        </w:tc>
        <w:tc>
          <w:tcPr>
            <w:tcW w:w="126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ДКВР - 5</w:t>
            </w:r>
          </w:p>
        </w:tc>
        <w:tc>
          <w:tcPr>
            <w:tcW w:w="107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59"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2013-2014</w:t>
            </w:r>
          </w:p>
        </w:tc>
        <w:tc>
          <w:tcPr>
            <w:tcW w:w="1793"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634"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270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26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073"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159"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793"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c>
          <w:tcPr>
            <w:tcW w:w="163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0,9405</w:t>
            </w:r>
          </w:p>
        </w:tc>
      </w:tr>
    </w:tbl>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31.12.2013 года.</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ГРАФИК</w:t>
      </w:r>
    </w:p>
    <w:p w:rsidR="005F460A" w:rsidRPr="005F460A" w:rsidRDefault="005F460A" w:rsidP="005F460A">
      <w:pPr>
        <w:spacing w:after="0" w:line="240" w:lineRule="auto"/>
        <w:jc w:val="center"/>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зависимости температуры теплоносителя от среднесуточной температуры наружного воздуха, для котельных</w:t>
      </w:r>
    </w:p>
    <w:p w:rsidR="005F460A" w:rsidRPr="005F460A" w:rsidRDefault="005F460A" w:rsidP="005F460A">
      <w:pPr>
        <w:spacing w:after="0" w:line="240" w:lineRule="auto"/>
        <w:jc w:val="center"/>
        <w:rPr>
          <w:rFonts w:ascii="Times New Roman" w:eastAsia="Times New Roman" w:hAnsi="Times New Roman" w:cs="Times New Roman"/>
          <w:i/>
          <w:sz w:val="28"/>
          <w:szCs w:val="28"/>
          <w:lang w:eastAsia="ru-RU"/>
        </w:rPr>
      </w:pPr>
      <w:r w:rsidRPr="005F460A">
        <w:rPr>
          <w:rFonts w:ascii="Times New Roman" w:eastAsia="Times New Roman" w:hAnsi="Times New Roman" w:cs="Times New Roman"/>
          <w:i/>
          <w:sz w:val="28"/>
          <w:szCs w:val="28"/>
          <w:lang w:eastAsia="ru-RU"/>
        </w:rPr>
        <w:t xml:space="preserve"> (температурный график 70 – 45 </w:t>
      </w:r>
      <w:r w:rsidRPr="005F460A">
        <w:rPr>
          <w:rFonts w:ascii="Times New Roman" w:eastAsia="Times New Roman" w:hAnsi="Times New Roman" w:cs="Times New Roman"/>
          <w:i/>
          <w:sz w:val="28"/>
          <w:szCs w:val="28"/>
          <w:vertAlign w:val="superscript"/>
          <w:lang w:eastAsia="ru-RU"/>
        </w:rPr>
        <w:t>0</w:t>
      </w:r>
      <w:r w:rsidRPr="005F460A">
        <w:rPr>
          <w:rFonts w:ascii="Times New Roman" w:eastAsia="Times New Roman" w:hAnsi="Times New Roman" w:cs="Times New Roman"/>
          <w:i/>
          <w:sz w:val="28"/>
          <w:szCs w:val="28"/>
          <w:lang w:eastAsia="ru-RU"/>
        </w:rPr>
        <w:t>С)</w:t>
      </w:r>
    </w:p>
    <w:p w:rsidR="005F460A" w:rsidRPr="005F460A" w:rsidRDefault="005F460A" w:rsidP="005F460A">
      <w:pPr>
        <w:spacing w:after="0" w:line="240" w:lineRule="auto"/>
        <w:jc w:val="center"/>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84"/>
        <w:gridCol w:w="1741"/>
        <w:gridCol w:w="1945"/>
        <w:gridCol w:w="1842"/>
      </w:tblGrid>
      <w:tr w:rsidR="005F460A" w:rsidRPr="005F460A" w:rsidTr="0040305D">
        <w:tc>
          <w:tcPr>
            <w:tcW w:w="2235" w:type="dxa"/>
          </w:tcPr>
          <w:p w:rsidR="005F460A" w:rsidRPr="005F460A" w:rsidRDefault="005F460A" w:rsidP="005F460A">
            <w:pPr>
              <w:spacing w:after="0" w:line="240" w:lineRule="auto"/>
              <w:jc w:val="center"/>
              <w:rPr>
                <w:rFonts w:ascii="Times New Roman" w:eastAsia="Times New Roman" w:hAnsi="Times New Roman" w:cs="Times New Roman"/>
                <w:b/>
                <w:lang w:val="en-US" w:eastAsia="ru-RU"/>
              </w:rPr>
            </w:pPr>
            <w:r w:rsidRPr="005F460A">
              <w:rPr>
                <w:rFonts w:ascii="Times New Roman" w:eastAsia="Times New Roman" w:hAnsi="Times New Roman" w:cs="Times New Roman"/>
                <w:b/>
                <w:lang w:eastAsia="ru-RU"/>
              </w:rPr>
              <w:t xml:space="preserve">Температура наружного воздуха </w:t>
            </w:r>
            <w:r w:rsidRPr="005F460A">
              <w:rPr>
                <w:rFonts w:ascii="Times New Roman" w:eastAsia="Times New Roman" w:hAnsi="Times New Roman" w:cs="Times New Roman"/>
                <w:b/>
                <w:lang w:val="en-US" w:eastAsia="ru-RU"/>
              </w:rPr>
              <w:t>t</w:t>
            </w:r>
            <w:r w:rsidRPr="005F460A">
              <w:rPr>
                <w:rFonts w:ascii="Times New Roman" w:eastAsia="Times New Roman" w:hAnsi="Times New Roman" w:cs="Times New Roman"/>
                <w:b/>
                <w:vertAlign w:val="superscript"/>
                <w:lang w:val="en-US" w:eastAsia="ru-RU"/>
              </w:rPr>
              <w:t>0</w:t>
            </w:r>
            <w:r w:rsidRPr="005F460A">
              <w:rPr>
                <w:rFonts w:ascii="Times New Roman" w:eastAsia="Times New Roman" w:hAnsi="Times New Roman" w:cs="Times New Roman"/>
                <w:b/>
                <w:lang w:val="en-US" w:eastAsia="ru-RU"/>
              </w:rPr>
              <w:t>C</w:t>
            </w:r>
          </w:p>
        </w:tc>
        <w:tc>
          <w:tcPr>
            <w:tcW w:w="3725" w:type="dxa"/>
            <w:gridSpan w:val="2"/>
          </w:tcPr>
          <w:p w:rsidR="005F460A" w:rsidRPr="005F460A" w:rsidRDefault="005F460A" w:rsidP="005F460A">
            <w:pPr>
              <w:spacing w:after="0" w:line="240" w:lineRule="auto"/>
              <w:jc w:val="center"/>
              <w:rPr>
                <w:rFonts w:ascii="Times New Roman" w:eastAsia="Times New Roman" w:hAnsi="Times New Roman" w:cs="Times New Roman"/>
                <w:b/>
                <w:sz w:val="16"/>
                <w:szCs w:val="16"/>
                <w:lang w:eastAsia="ru-RU"/>
              </w:rPr>
            </w:pPr>
            <w:r w:rsidRPr="005F460A">
              <w:rPr>
                <w:rFonts w:ascii="Times New Roman" w:eastAsia="Times New Roman" w:hAnsi="Times New Roman" w:cs="Times New Roman"/>
                <w:b/>
                <w:lang w:eastAsia="ru-RU"/>
              </w:rPr>
              <w:t xml:space="preserve">Температура воды в подающем трубопроводе системы отопления, </w:t>
            </w:r>
            <w:r w:rsidRPr="005F460A">
              <w:rPr>
                <w:rFonts w:ascii="Times New Roman" w:eastAsia="Times New Roman" w:hAnsi="Times New Roman" w:cs="Times New Roman"/>
                <w:b/>
                <w:lang w:val="en-US" w:eastAsia="ru-RU"/>
              </w:rPr>
              <w:t>t</w:t>
            </w:r>
            <w:r w:rsidRPr="005F460A">
              <w:rPr>
                <w:rFonts w:ascii="Times New Roman" w:eastAsia="Times New Roman" w:hAnsi="Times New Roman" w:cs="Times New Roman"/>
                <w:b/>
                <w:lang w:eastAsia="ru-RU"/>
              </w:rPr>
              <w:t xml:space="preserve"> </w:t>
            </w:r>
            <w:r w:rsidRPr="005F460A">
              <w:rPr>
                <w:rFonts w:ascii="Times New Roman" w:eastAsia="Times New Roman" w:hAnsi="Times New Roman" w:cs="Times New Roman"/>
                <w:b/>
                <w:sz w:val="16"/>
                <w:szCs w:val="16"/>
                <w:lang w:eastAsia="ru-RU"/>
              </w:rPr>
              <w:t>п</w:t>
            </w:r>
            <w:proofErr w:type="gramStart"/>
            <w:r w:rsidRPr="005F460A">
              <w:rPr>
                <w:rFonts w:ascii="Times New Roman" w:eastAsia="Times New Roman" w:hAnsi="Times New Roman" w:cs="Times New Roman"/>
                <w:b/>
                <w:sz w:val="16"/>
                <w:szCs w:val="16"/>
                <w:vertAlign w:val="superscript"/>
                <w:lang w:eastAsia="ru-RU"/>
              </w:rPr>
              <w:t>0</w:t>
            </w:r>
            <w:proofErr w:type="gramEnd"/>
            <w:r w:rsidRPr="005F460A">
              <w:rPr>
                <w:rFonts w:ascii="Times New Roman" w:eastAsia="Times New Roman" w:hAnsi="Times New Roman" w:cs="Times New Roman"/>
                <w:b/>
                <w:sz w:val="16"/>
                <w:szCs w:val="16"/>
                <w:vertAlign w:val="superscript"/>
                <w:lang w:eastAsia="ru-RU"/>
              </w:rPr>
              <w:t xml:space="preserve"> </w:t>
            </w:r>
            <w:r w:rsidRPr="005F460A">
              <w:rPr>
                <w:rFonts w:ascii="Times New Roman" w:eastAsia="Times New Roman" w:hAnsi="Times New Roman" w:cs="Times New Roman"/>
                <w:b/>
                <w:sz w:val="16"/>
                <w:szCs w:val="16"/>
                <w:lang w:val="en-US" w:eastAsia="ru-RU"/>
              </w:rPr>
              <w:t>C</w:t>
            </w:r>
          </w:p>
        </w:tc>
        <w:tc>
          <w:tcPr>
            <w:tcW w:w="3787" w:type="dxa"/>
            <w:gridSpan w:val="2"/>
          </w:tcPr>
          <w:p w:rsidR="005F460A" w:rsidRPr="005F460A" w:rsidRDefault="005F460A" w:rsidP="005F460A">
            <w:pPr>
              <w:spacing w:after="0" w:line="240" w:lineRule="auto"/>
              <w:jc w:val="center"/>
              <w:rPr>
                <w:rFonts w:ascii="Times New Roman" w:eastAsia="Times New Roman" w:hAnsi="Times New Roman" w:cs="Times New Roman"/>
                <w:b/>
                <w:sz w:val="16"/>
                <w:szCs w:val="16"/>
                <w:lang w:eastAsia="ru-RU"/>
              </w:rPr>
            </w:pPr>
            <w:r w:rsidRPr="005F460A">
              <w:rPr>
                <w:rFonts w:ascii="Times New Roman" w:eastAsia="Times New Roman" w:hAnsi="Times New Roman" w:cs="Times New Roman"/>
                <w:b/>
                <w:lang w:eastAsia="ru-RU"/>
              </w:rPr>
              <w:t xml:space="preserve">Температура воды в обратной линии системы отопления, </w:t>
            </w:r>
            <w:r w:rsidRPr="005F460A">
              <w:rPr>
                <w:rFonts w:ascii="Times New Roman" w:eastAsia="Times New Roman" w:hAnsi="Times New Roman" w:cs="Times New Roman"/>
                <w:b/>
                <w:lang w:val="en-US" w:eastAsia="ru-RU"/>
              </w:rPr>
              <w:t>t</w:t>
            </w:r>
            <w:r w:rsidRPr="005F460A">
              <w:rPr>
                <w:rFonts w:ascii="Times New Roman" w:eastAsia="Times New Roman" w:hAnsi="Times New Roman" w:cs="Times New Roman"/>
                <w:b/>
                <w:lang w:eastAsia="ru-RU"/>
              </w:rPr>
              <w:t xml:space="preserve"> </w:t>
            </w:r>
            <w:r w:rsidRPr="005F460A">
              <w:rPr>
                <w:rFonts w:ascii="Times New Roman" w:eastAsia="Times New Roman" w:hAnsi="Times New Roman" w:cs="Times New Roman"/>
                <w:b/>
                <w:sz w:val="16"/>
                <w:szCs w:val="16"/>
                <w:lang w:eastAsia="ru-RU"/>
              </w:rPr>
              <w:t>о</w:t>
            </w:r>
            <w:r w:rsidRPr="005F460A">
              <w:rPr>
                <w:rFonts w:ascii="Times New Roman" w:eastAsia="Times New Roman" w:hAnsi="Times New Roman" w:cs="Times New Roman"/>
                <w:b/>
                <w:sz w:val="16"/>
                <w:szCs w:val="16"/>
                <w:vertAlign w:val="superscript"/>
                <w:lang w:eastAsia="ru-RU"/>
              </w:rPr>
              <w:t>0</w:t>
            </w:r>
            <w:r w:rsidRPr="005F460A">
              <w:rPr>
                <w:rFonts w:ascii="Times New Roman" w:eastAsia="Times New Roman" w:hAnsi="Times New Roman" w:cs="Times New Roman"/>
                <w:b/>
                <w:sz w:val="16"/>
                <w:szCs w:val="16"/>
                <w:lang w:val="en-US" w:eastAsia="ru-RU"/>
              </w:rPr>
              <w:t>C</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Котельная № 50</w:t>
            </w:r>
          </w:p>
        </w:tc>
        <w:tc>
          <w:tcPr>
            <w:tcW w:w="1741"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Котельная № 1</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Котельная № 50</w:t>
            </w:r>
          </w:p>
        </w:tc>
        <w:tc>
          <w:tcPr>
            <w:tcW w:w="1842"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Котельная № 1</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8</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45</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36</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0</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50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39</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-5</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55</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42</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-10</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45</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-15</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65</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63</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47</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70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69</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50</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-25</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70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74</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49</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-30</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70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79</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47</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61</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-35</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70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84</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46</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64</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-40</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70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89</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45</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67</w:t>
            </w:r>
          </w:p>
        </w:tc>
      </w:tr>
      <w:tr w:rsidR="0040305D" w:rsidRPr="005F460A" w:rsidTr="0040305D">
        <w:tc>
          <w:tcPr>
            <w:tcW w:w="223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-45</w:t>
            </w:r>
          </w:p>
        </w:tc>
        <w:tc>
          <w:tcPr>
            <w:tcW w:w="1984"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70</w:t>
            </w:r>
          </w:p>
        </w:tc>
        <w:tc>
          <w:tcPr>
            <w:tcW w:w="1741"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94</w:t>
            </w:r>
          </w:p>
        </w:tc>
        <w:tc>
          <w:tcPr>
            <w:tcW w:w="1945" w:type="dxa"/>
          </w:tcPr>
          <w:p w:rsidR="0040305D" w:rsidRPr="005F460A" w:rsidRDefault="0040305D"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43</w:t>
            </w:r>
          </w:p>
        </w:tc>
        <w:tc>
          <w:tcPr>
            <w:tcW w:w="1842" w:type="dxa"/>
          </w:tcPr>
          <w:p w:rsidR="0040305D" w:rsidRPr="005F460A" w:rsidRDefault="0040305D" w:rsidP="0040305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70</w:t>
            </w:r>
          </w:p>
        </w:tc>
      </w:tr>
    </w:tbl>
    <w:p w:rsidR="005F460A" w:rsidRPr="005F460A" w:rsidRDefault="005F460A" w:rsidP="005F460A">
      <w:pPr>
        <w:spacing w:after="0" w:line="240" w:lineRule="auto"/>
        <w:jc w:val="center"/>
        <w:rPr>
          <w:rFonts w:ascii="Times New Roman" w:eastAsia="Times New Roman" w:hAnsi="Times New Roman" w:cs="Times New Roman"/>
          <w:b/>
          <w:color w:val="E36C0A"/>
          <w:lang w:eastAsia="ru-RU"/>
        </w:rPr>
      </w:pPr>
    </w:p>
    <w:p w:rsidR="005F460A" w:rsidRPr="005F460A" w:rsidRDefault="005F460A" w:rsidP="005F460A">
      <w:pPr>
        <w:spacing w:after="0" w:line="240" w:lineRule="auto"/>
        <w:jc w:val="both"/>
        <w:rPr>
          <w:rFonts w:ascii="Times New Roman" w:eastAsia="Times New Roman" w:hAnsi="Times New Roman" w:cs="Times New Roman"/>
          <w:b/>
          <w:sz w:val="24"/>
          <w:szCs w:val="24"/>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24"/>
        <w:gridCol w:w="2009"/>
      </w:tblGrid>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4860"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2024"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Установленная мощность (Гкал/ч)</w:t>
            </w:r>
          </w:p>
        </w:tc>
        <w:tc>
          <w:tcPr>
            <w:tcW w:w="2009"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Предложения по перспективной тепловой мощности (Гкал/ч)</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4860"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Котельная № 50 п. </w:t>
            </w:r>
            <w:proofErr w:type="gramStart"/>
            <w:r w:rsidRPr="005F460A">
              <w:rPr>
                <w:rFonts w:ascii="Times New Roman" w:eastAsia="Times New Roman" w:hAnsi="Times New Roman" w:cs="Times New Roman"/>
                <w:lang w:eastAsia="ru-RU"/>
              </w:rPr>
              <w:t>Октябрьский</w:t>
            </w:r>
            <w:proofErr w:type="gramEnd"/>
          </w:p>
        </w:tc>
        <w:tc>
          <w:tcPr>
            <w:tcW w:w="202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c>
          <w:tcPr>
            <w:tcW w:w="2009"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r>
      <w:tr w:rsidR="0040305D" w:rsidRPr="005F460A" w:rsidTr="005F460A">
        <w:tc>
          <w:tcPr>
            <w:tcW w:w="648"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860" w:type="dxa"/>
          </w:tcPr>
          <w:p w:rsidR="0040305D"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1 п. </w:t>
            </w:r>
            <w:proofErr w:type="gramStart"/>
            <w:r>
              <w:rPr>
                <w:rFonts w:ascii="Times New Roman" w:eastAsia="Times New Roman" w:hAnsi="Times New Roman" w:cs="Times New Roman"/>
                <w:lang w:eastAsia="ru-RU"/>
              </w:rPr>
              <w:t>Октябрьский</w:t>
            </w:r>
            <w:proofErr w:type="gramEnd"/>
          </w:p>
        </w:tc>
        <w:tc>
          <w:tcPr>
            <w:tcW w:w="2024"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2009"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486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024"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c>
          <w:tcPr>
            <w:tcW w:w="2009"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lastRenderedPageBreak/>
        <w:t>Раздел 5.Предложения по строительству и реконструкции тепловых сетей.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Перераспределение тепловой нагрузки не планируется.</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Новое строительство тепловых сетей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Учитывая, что схемой территориального планирования Октябрьского сельсовета Богучанского муниципального района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w:t>
      </w:r>
      <w:proofErr w:type="gramStart"/>
      <w:r w:rsidRPr="005F460A">
        <w:rPr>
          <w:rFonts w:ascii="Times New Roman" w:eastAsia="Times New Roman" w:hAnsi="Times New Roman" w:cs="Times New Roman"/>
          <w:sz w:val="28"/>
          <w:szCs w:val="28"/>
          <w:lang w:eastAsia="ru-RU"/>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roofErr w:type="gramEnd"/>
      <w:r w:rsidRPr="005F460A">
        <w:rPr>
          <w:rFonts w:ascii="Times New Roman" w:eastAsia="Times New Roman" w:hAnsi="Times New Roman" w:cs="Times New Roman"/>
          <w:sz w:val="28"/>
          <w:szCs w:val="28"/>
          <w:lang w:eastAsia="ru-RU"/>
        </w:rPr>
        <w:t>.</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5F460A" w:rsidRPr="005F460A" w:rsidRDefault="005F460A" w:rsidP="005F460A">
      <w:pPr>
        <w:spacing w:after="0" w:line="240" w:lineRule="auto"/>
        <w:jc w:val="both"/>
        <w:rPr>
          <w:rFonts w:ascii="Times New Roman" w:eastAsia="Times New Roman" w:hAnsi="Times New Roman" w:cs="Times New Roman"/>
          <w:color w:val="00B050"/>
          <w:sz w:val="28"/>
          <w:szCs w:val="28"/>
          <w:lang w:eastAsia="ru-RU"/>
        </w:rPr>
      </w:pPr>
      <w:r w:rsidRPr="005F460A">
        <w:rPr>
          <w:rFonts w:ascii="Times New Roman" w:eastAsia="Times New Roman" w:hAnsi="Times New Roman" w:cs="Times New Roman"/>
          <w:color w:val="00B050"/>
          <w:sz w:val="28"/>
          <w:szCs w:val="28"/>
          <w:lang w:eastAsia="ru-RU"/>
        </w:rPr>
        <w:t xml:space="preserve">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color w:val="00B050"/>
          <w:sz w:val="28"/>
          <w:szCs w:val="28"/>
          <w:lang w:eastAsia="ru-RU"/>
        </w:rPr>
        <w:t xml:space="preserve">    </w:t>
      </w:r>
      <w:r w:rsidRPr="005F460A">
        <w:rPr>
          <w:rFonts w:ascii="Times New Roman" w:eastAsia="Times New Roman" w:hAnsi="Times New Roman" w:cs="Times New Roman"/>
          <w:sz w:val="28"/>
          <w:szCs w:val="28"/>
          <w:lang w:eastAsia="ru-RU"/>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sz w:val="28"/>
          <w:szCs w:val="28"/>
          <w:lang w:eastAsia="ru-RU"/>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 xml:space="preserve">  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Предложения по реконструкции тепловых сетей для обеспечения нормативной надежности безопасности теплоснабжения.</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5"/>
        <w:gridCol w:w="1745"/>
        <w:gridCol w:w="1377"/>
        <w:gridCol w:w="3216"/>
      </w:tblGrid>
      <w:tr w:rsidR="005F460A" w:rsidRPr="005F460A" w:rsidTr="005F460A">
        <w:trPr>
          <w:trHeight w:val="592"/>
        </w:trPr>
        <w:tc>
          <w:tcPr>
            <w:tcW w:w="803"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3155"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Адрес объекта/</w:t>
            </w:r>
          </w:p>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мероприятия</w:t>
            </w:r>
          </w:p>
        </w:tc>
        <w:tc>
          <w:tcPr>
            <w:tcW w:w="1745"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протяженность</w:t>
            </w:r>
          </w:p>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1377"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Ед. изм.</w:t>
            </w:r>
          </w:p>
        </w:tc>
        <w:tc>
          <w:tcPr>
            <w:tcW w:w="3216"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Цели реализации мероприятия</w:t>
            </w:r>
          </w:p>
        </w:tc>
      </w:tr>
      <w:tr w:rsidR="005F460A" w:rsidRPr="005F460A" w:rsidTr="005F460A">
        <w:tc>
          <w:tcPr>
            <w:tcW w:w="80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315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Реконструкция сетей тепл</w:t>
            </w:r>
            <w:proofErr w:type="gramStart"/>
            <w:r w:rsidRPr="005F460A">
              <w:rPr>
                <w:rFonts w:ascii="Times New Roman" w:eastAsia="Times New Roman" w:hAnsi="Times New Roman" w:cs="Times New Roman"/>
                <w:lang w:eastAsia="ru-RU"/>
              </w:rPr>
              <w:t>о-</w:t>
            </w:r>
            <w:proofErr w:type="gramEnd"/>
            <w:r w:rsidRPr="005F460A">
              <w:rPr>
                <w:rFonts w:ascii="Times New Roman" w:eastAsia="Times New Roman" w:hAnsi="Times New Roman" w:cs="Times New Roman"/>
                <w:lang w:eastAsia="ru-RU"/>
              </w:rPr>
              <w:t>,водоснабжения</w:t>
            </w:r>
          </w:p>
        </w:tc>
        <w:tc>
          <w:tcPr>
            <w:tcW w:w="174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4200</w:t>
            </w:r>
          </w:p>
        </w:tc>
        <w:tc>
          <w:tcPr>
            <w:tcW w:w="137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roofErr w:type="spellStart"/>
            <w:r w:rsidRPr="005F460A">
              <w:rPr>
                <w:rFonts w:ascii="Times New Roman" w:eastAsia="Times New Roman" w:hAnsi="Times New Roman" w:cs="Times New Roman"/>
                <w:lang w:eastAsia="ru-RU"/>
              </w:rPr>
              <w:t>П.м</w:t>
            </w:r>
            <w:proofErr w:type="spellEnd"/>
            <w:r w:rsidRPr="005F460A">
              <w:rPr>
                <w:rFonts w:ascii="Times New Roman" w:eastAsia="Times New Roman" w:hAnsi="Times New Roman" w:cs="Times New Roman"/>
                <w:lang w:eastAsia="ru-RU"/>
              </w:rPr>
              <w:t>.</w:t>
            </w:r>
          </w:p>
        </w:tc>
        <w:tc>
          <w:tcPr>
            <w:tcW w:w="3216" w:type="dxa"/>
            <w:vMerge w:val="restart"/>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80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w:t>
            </w:r>
          </w:p>
        </w:tc>
        <w:tc>
          <w:tcPr>
            <w:tcW w:w="3155" w:type="dxa"/>
          </w:tcPr>
          <w:p w:rsidR="005F460A" w:rsidRPr="005F460A" w:rsidRDefault="005F460A" w:rsidP="005F460A">
            <w:pPr>
              <w:spacing w:after="0" w:line="240" w:lineRule="auto"/>
              <w:jc w:val="both"/>
              <w:rPr>
                <w:rFonts w:ascii="Times New Roman" w:eastAsia="Times New Roman" w:hAnsi="Times New Roman" w:cs="Times New Roman"/>
                <w:color w:val="FF0000"/>
                <w:lang w:eastAsia="ru-RU"/>
              </w:rPr>
            </w:pPr>
          </w:p>
        </w:tc>
        <w:tc>
          <w:tcPr>
            <w:tcW w:w="174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37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Шт.</w:t>
            </w:r>
          </w:p>
        </w:tc>
        <w:tc>
          <w:tcPr>
            <w:tcW w:w="3216" w:type="dxa"/>
            <w:vMerge/>
          </w:tcPr>
          <w:p w:rsidR="005F460A" w:rsidRPr="005F460A" w:rsidRDefault="005F460A" w:rsidP="005F460A">
            <w:pPr>
              <w:spacing w:after="0" w:line="240" w:lineRule="auto"/>
              <w:jc w:val="both"/>
              <w:rPr>
                <w:rFonts w:ascii="Times New Roman" w:eastAsia="Times New Roman" w:hAnsi="Times New Roman" w:cs="Times New Roman"/>
                <w:color w:val="E36C0A"/>
                <w:lang w:eastAsia="ru-RU"/>
              </w:rPr>
            </w:pPr>
          </w:p>
        </w:tc>
      </w:tr>
      <w:tr w:rsidR="005F460A" w:rsidRPr="005F460A" w:rsidTr="005F460A">
        <w:tc>
          <w:tcPr>
            <w:tcW w:w="80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1.2</w:t>
            </w:r>
          </w:p>
        </w:tc>
        <w:tc>
          <w:tcPr>
            <w:tcW w:w="315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74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37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roofErr w:type="spellStart"/>
            <w:r w:rsidRPr="005F460A">
              <w:rPr>
                <w:rFonts w:ascii="Times New Roman" w:eastAsia="Times New Roman" w:hAnsi="Times New Roman" w:cs="Times New Roman"/>
                <w:lang w:eastAsia="ru-RU"/>
              </w:rPr>
              <w:t>П.м</w:t>
            </w:r>
            <w:proofErr w:type="spellEnd"/>
            <w:r w:rsidRPr="005F460A">
              <w:rPr>
                <w:rFonts w:ascii="Times New Roman" w:eastAsia="Times New Roman" w:hAnsi="Times New Roman" w:cs="Times New Roman"/>
                <w:lang w:eastAsia="ru-RU"/>
              </w:rPr>
              <w:t>.</w:t>
            </w:r>
          </w:p>
        </w:tc>
        <w:tc>
          <w:tcPr>
            <w:tcW w:w="3216" w:type="dxa"/>
            <w:vMerge/>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80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1.3</w:t>
            </w:r>
          </w:p>
        </w:tc>
        <w:tc>
          <w:tcPr>
            <w:tcW w:w="315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74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37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roofErr w:type="spellStart"/>
            <w:r w:rsidRPr="005F460A">
              <w:rPr>
                <w:rFonts w:ascii="Times New Roman" w:eastAsia="Times New Roman" w:hAnsi="Times New Roman" w:cs="Times New Roman"/>
                <w:lang w:eastAsia="ru-RU"/>
              </w:rPr>
              <w:t>П.м</w:t>
            </w:r>
            <w:proofErr w:type="spellEnd"/>
            <w:r w:rsidRPr="005F460A">
              <w:rPr>
                <w:rFonts w:ascii="Times New Roman" w:eastAsia="Times New Roman" w:hAnsi="Times New Roman" w:cs="Times New Roman"/>
                <w:lang w:eastAsia="ru-RU"/>
              </w:rPr>
              <w:t>.</w:t>
            </w:r>
          </w:p>
        </w:tc>
        <w:tc>
          <w:tcPr>
            <w:tcW w:w="3216" w:type="dxa"/>
            <w:vMerge/>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80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1.4</w:t>
            </w:r>
          </w:p>
        </w:tc>
        <w:tc>
          <w:tcPr>
            <w:tcW w:w="315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745"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377"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roofErr w:type="spellStart"/>
            <w:r w:rsidRPr="005F460A">
              <w:rPr>
                <w:rFonts w:ascii="Times New Roman" w:eastAsia="Times New Roman" w:hAnsi="Times New Roman" w:cs="Times New Roman"/>
                <w:lang w:eastAsia="ru-RU"/>
              </w:rPr>
              <w:t>П.м</w:t>
            </w:r>
            <w:proofErr w:type="spellEnd"/>
            <w:r w:rsidRPr="005F460A">
              <w:rPr>
                <w:rFonts w:ascii="Times New Roman" w:eastAsia="Times New Roman" w:hAnsi="Times New Roman" w:cs="Times New Roman"/>
                <w:lang w:eastAsia="ru-RU"/>
              </w:rPr>
              <w:t>.</w:t>
            </w:r>
          </w:p>
        </w:tc>
        <w:tc>
          <w:tcPr>
            <w:tcW w:w="3216" w:type="dxa"/>
            <w:vMerge/>
          </w:tcPr>
          <w:p w:rsidR="005F460A" w:rsidRPr="005F460A" w:rsidRDefault="005F460A" w:rsidP="005F460A">
            <w:pPr>
              <w:spacing w:after="0" w:line="240" w:lineRule="auto"/>
              <w:rPr>
                <w:rFonts w:ascii="Times New Roman" w:eastAsia="Times New Roman" w:hAnsi="Times New Roman" w:cs="Times New Roman"/>
                <w:lang w:eastAsia="ru-RU"/>
              </w:rPr>
            </w:pP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6. Перспективные топливные балансы.</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Существующие и перспективные топливные балансы для каждого источника тепловой энергии, расположенного в границах поселения по видам основного, р</w:t>
      </w:r>
      <w:r w:rsidR="0040305D">
        <w:rPr>
          <w:rFonts w:ascii="Times New Roman" w:eastAsia="Times New Roman" w:hAnsi="Times New Roman" w:cs="Times New Roman"/>
          <w:sz w:val="28"/>
          <w:szCs w:val="28"/>
          <w:lang w:eastAsia="ru-RU"/>
        </w:rPr>
        <w:t>езервного и аварийного топлива.</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tbl>
      <w:tblPr>
        <w:tblW w:w="998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080"/>
        <w:gridCol w:w="1980"/>
        <w:gridCol w:w="1980"/>
        <w:gridCol w:w="1980"/>
      </w:tblGrid>
      <w:tr w:rsidR="005F460A" w:rsidRPr="005F460A" w:rsidTr="005F460A">
        <w:trPr>
          <w:trHeight w:val="108"/>
        </w:trPr>
        <w:tc>
          <w:tcPr>
            <w:tcW w:w="2963" w:type="dxa"/>
          </w:tcPr>
          <w:p w:rsidR="005F460A" w:rsidRPr="005F460A" w:rsidRDefault="005F460A" w:rsidP="005F460A">
            <w:pPr>
              <w:spacing w:after="0" w:line="240" w:lineRule="auto"/>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b/>
                <w:vertAlign w:val="superscript"/>
                <w:lang w:eastAsia="ru-RU"/>
              </w:rPr>
            </w:pPr>
            <w:r w:rsidRPr="005F460A">
              <w:rPr>
                <w:rFonts w:ascii="Times New Roman" w:eastAsia="Times New Roman" w:hAnsi="Times New Roman" w:cs="Times New Roman"/>
                <w:b/>
                <w:lang w:eastAsia="ru-RU"/>
              </w:rPr>
              <w:t>Вид топлива</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Годовой расход топлива в натуральных единицах (м3,т)</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Резервный вид топлива</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Аварийный вид топлива</w:t>
            </w:r>
          </w:p>
        </w:tc>
      </w:tr>
      <w:tr w:rsidR="005F460A" w:rsidRPr="005F460A" w:rsidTr="005F460A">
        <w:trPr>
          <w:trHeight w:val="108"/>
        </w:trPr>
        <w:tc>
          <w:tcPr>
            <w:tcW w:w="2963"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Котельная № 50 п. </w:t>
            </w:r>
            <w:proofErr w:type="gramStart"/>
            <w:r w:rsidRPr="005F460A">
              <w:rPr>
                <w:rFonts w:ascii="Times New Roman" w:eastAsia="Times New Roman" w:hAnsi="Times New Roman" w:cs="Times New Roman"/>
                <w:lang w:eastAsia="ru-RU"/>
              </w:rPr>
              <w:t>Октябрьский</w:t>
            </w:r>
            <w:proofErr w:type="gramEnd"/>
          </w:p>
        </w:tc>
        <w:tc>
          <w:tcPr>
            <w:tcW w:w="10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Уголь</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1500 т</w:t>
            </w:r>
          </w:p>
        </w:tc>
        <w:tc>
          <w:tcPr>
            <w:tcW w:w="1980"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Не предусмотрен</w:t>
            </w:r>
          </w:p>
        </w:tc>
        <w:tc>
          <w:tcPr>
            <w:tcW w:w="1980"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lang w:eastAsia="ru-RU"/>
              </w:rPr>
              <w:t xml:space="preserve">  Не предусмотрен</w:t>
            </w:r>
          </w:p>
        </w:tc>
      </w:tr>
      <w:tr w:rsidR="0040305D" w:rsidRPr="005F460A" w:rsidTr="005F460A">
        <w:trPr>
          <w:trHeight w:val="108"/>
        </w:trPr>
        <w:tc>
          <w:tcPr>
            <w:tcW w:w="2963" w:type="dxa"/>
          </w:tcPr>
          <w:p w:rsidR="0040305D" w:rsidRPr="005F460A" w:rsidRDefault="0040305D" w:rsidP="005F460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Котельная № 1 п. </w:t>
            </w:r>
            <w:proofErr w:type="gramStart"/>
            <w:r>
              <w:rPr>
                <w:rFonts w:ascii="Times New Roman" w:eastAsia="Times New Roman" w:hAnsi="Times New Roman" w:cs="Times New Roman"/>
                <w:lang w:eastAsia="ru-RU"/>
              </w:rPr>
              <w:t>Октябрьский</w:t>
            </w:r>
            <w:proofErr w:type="gramEnd"/>
          </w:p>
        </w:tc>
        <w:tc>
          <w:tcPr>
            <w:tcW w:w="108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Уголь </w:t>
            </w:r>
          </w:p>
        </w:tc>
        <w:tc>
          <w:tcPr>
            <w:tcW w:w="1980" w:type="dxa"/>
          </w:tcPr>
          <w:p w:rsidR="0040305D"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4232 т</w:t>
            </w:r>
          </w:p>
        </w:tc>
        <w:tc>
          <w:tcPr>
            <w:tcW w:w="1980" w:type="dxa"/>
          </w:tcPr>
          <w:p w:rsidR="0040305D" w:rsidRPr="005F460A" w:rsidRDefault="0040305D" w:rsidP="005F46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c>
          <w:tcPr>
            <w:tcW w:w="1980" w:type="dxa"/>
          </w:tcPr>
          <w:p w:rsidR="0040305D" w:rsidRPr="005F460A" w:rsidRDefault="0040305D" w:rsidP="005F460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 предусмотрен</w:t>
            </w:r>
          </w:p>
        </w:tc>
      </w:tr>
      <w:tr w:rsidR="005F460A" w:rsidRPr="005F460A" w:rsidTr="005F460A">
        <w:trPr>
          <w:trHeight w:val="108"/>
        </w:trPr>
        <w:tc>
          <w:tcPr>
            <w:tcW w:w="2963"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10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Уголь</w:t>
            </w:r>
          </w:p>
          <w:p w:rsidR="005F460A" w:rsidRPr="005F460A" w:rsidRDefault="005F460A" w:rsidP="005F460A">
            <w:pPr>
              <w:spacing w:after="0" w:line="240" w:lineRule="auto"/>
              <w:jc w:val="center"/>
              <w:rPr>
                <w:rFonts w:ascii="Times New Roman" w:eastAsia="Times New Roman" w:hAnsi="Times New Roman" w:cs="Times New Roman"/>
                <w:lang w:eastAsia="ru-RU"/>
              </w:rPr>
            </w:pP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1500т.</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1980"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r>
    </w:tbl>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7. Инвестиции в новое строительство, реконструкцию и техническое перевооружение.</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roofErr w:type="gramStart"/>
      <w:r w:rsidRPr="005F460A">
        <w:rPr>
          <w:rFonts w:ascii="Times New Roman" w:eastAsia="Times New Roman" w:hAnsi="Times New Roman" w:cs="Times New Roman"/>
          <w:sz w:val="28"/>
          <w:szCs w:val="28"/>
          <w:lang w:eastAsia="ru-RU"/>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соответствующий первой очереди схемы территориального планирования, т.е. на период до 2028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w:t>
      </w:r>
      <w:proofErr w:type="gramEnd"/>
      <w:r w:rsidRPr="005F460A">
        <w:rPr>
          <w:rFonts w:ascii="Times New Roman" w:eastAsia="Times New Roman" w:hAnsi="Times New Roman" w:cs="Times New Roman"/>
          <w:sz w:val="28"/>
          <w:szCs w:val="28"/>
          <w:lang w:eastAsia="ru-RU"/>
        </w:rPr>
        <w:t xml:space="preserve"> территории муниципального образования Богучанский район.</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lastRenderedPageBreak/>
        <w:t>7.2 Предложения по величине необходимых инвестиций в реконструкцию и техническое перевооружение источников тепловой энергии, тепловых сетей.</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125"/>
        <w:gridCol w:w="1791"/>
        <w:gridCol w:w="4588"/>
      </w:tblGrid>
      <w:tr w:rsidR="005F460A" w:rsidRPr="005F460A" w:rsidTr="005F460A">
        <w:tc>
          <w:tcPr>
            <w:tcW w:w="669" w:type="dxa"/>
            <w:vMerge w:val="restart"/>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3125" w:type="dxa"/>
            <w:vMerge w:val="restart"/>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источников</w:t>
            </w:r>
          </w:p>
        </w:tc>
        <w:tc>
          <w:tcPr>
            <w:tcW w:w="1791" w:type="dxa"/>
            <w:vMerge w:val="restart"/>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Стоимость (тыс. руб.)</w:t>
            </w: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План реализации программы</w:t>
            </w:r>
          </w:p>
        </w:tc>
      </w:tr>
      <w:tr w:rsidR="005F460A" w:rsidRPr="005F460A" w:rsidTr="005F460A">
        <w:tc>
          <w:tcPr>
            <w:tcW w:w="669" w:type="dxa"/>
            <w:vMerge/>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c>
          <w:tcPr>
            <w:tcW w:w="3125" w:type="dxa"/>
            <w:vMerge/>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c>
          <w:tcPr>
            <w:tcW w:w="1791" w:type="dxa"/>
            <w:vMerge/>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2028</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9504" w:type="dxa"/>
            <w:gridSpan w:val="3"/>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lang w:eastAsia="ru-RU"/>
              </w:rPr>
              <w:t>Проекты по реконструкции, модернизации, строительству тепловых источников.</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1.1</w:t>
            </w: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 Реконструкция котельной</w:t>
            </w:r>
          </w:p>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w:t>
            </w: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Всего объем финансовых затрат, </w:t>
            </w:r>
          </w:p>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 том числе по источникам их финансирования:</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-бюджетное финансирование</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-собственные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-внебюджетные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9504" w:type="dxa"/>
            <w:gridSpan w:val="3"/>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Затраты по реконструкции, модернизации, прокладке тепловых сетей</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2.2</w:t>
            </w: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Реконструкция теплосетей в п. </w:t>
            </w:r>
            <w:proofErr w:type="gramStart"/>
            <w:r w:rsidRPr="005F460A">
              <w:rPr>
                <w:rFonts w:ascii="Times New Roman" w:eastAsia="Times New Roman" w:hAnsi="Times New Roman" w:cs="Times New Roman"/>
                <w:lang w:eastAsia="ru-RU"/>
              </w:rPr>
              <w:t>Октябрьский</w:t>
            </w:r>
            <w:proofErr w:type="gramEnd"/>
            <w:r w:rsidRPr="005F460A">
              <w:rPr>
                <w:rFonts w:ascii="Times New Roman" w:eastAsia="Times New Roman" w:hAnsi="Times New Roman" w:cs="Times New Roman"/>
                <w:lang w:eastAsia="ru-RU"/>
              </w:rPr>
              <w:t xml:space="preserve">, протяженностью 4200 </w:t>
            </w:r>
            <w:proofErr w:type="spellStart"/>
            <w:r w:rsidRPr="005F460A">
              <w:rPr>
                <w:rFonts w:ascii="Times New Roman" w:eastAsia="Times New Roman" w:hAnsi="Times New Roman" w:cs="Times New Roman"/>
                <w:lang w:eastAsia="ru-RU"/>
              </w:rPr>
              <w:t>п.м</w:t>
            </w:r>
            <w:proofErr w:type="spellEnd"/>
            <w:r w:rsidRPr="005F460A">
              <w:rPr>
                <w:rFonts w:ascii="Times New Roman" w:eastAsia="Times New Roman" w:hAnsi="Times New Roman" w:cs="Times New Roman"/>
                <w:lang w:eastAsia="ru-RU"/>
              </w:rPr>
              <w:t>.</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w:t>
            </w: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63 000,0</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Всего объем финансовых затрат, </w:t>
            </w:r>
          </w:p>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 том числе по источникам их финансирования:</w:t>
            </w:r>
          </w:p>
        </w:tc>
        <w:tc>
          <w:tcPr>
            <w:tcW w:w="1791"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c>
          <w:tcPr>
            <w:tcW w:w="458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-бюджетное финансирование</w:t>
            </w:r>
          </w:p>
        </w:tc>
        <w:tc>
          <w:tcPr>
            <w:tcW w:w="1791"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c>
          <w:tcPr>
            <w:tcW w:w="458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-собственные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color w:val="FF0000"/>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color w:val="FF0000"/>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-внебюджетные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color w:val="FF0000"/>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color w:val="FF0000"/>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w:t>
            </w:r>
          </w:p>
        </w:tc>
        <w:tc>
          <w:tcPr>
            <w:tcW w:w="9504" w:type="dxa"/>
            <w:gridSpan w:val="3"/>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Затраты по прочим расходам</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3.1</w:t>
            </w: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Произвести гидравлический расчет тепловой сети по котельной, с последующим </w:t>
            </w:r>
            <w:proofErr w:type="spellStart"/>
            <w:r w:rsidRPr="005F460A">
              <w:rPr>
                <w:rFonts w:ascii="Times New Roman" w:eastAsia="Times New Roman" w:hAnsi="Times New Roman" w:cs="Times New Roman"/>
                <w:lang w:eastAsia="ru-RU"/>
              </w:rPr>
              <w:t>шайбированием</w:t>
            </w:r>
            <w:proofErr w:type="spellEnd"/>
            <w:r w:rsidRPr="005F460A">
              <w:rPr>
                <w:rFonts w:ascii="Times New Roman" w:eastAsia="Times New Roman" w:hAnsi="Times New Roman" w:cs="Times New Roman"/>
                <w:lang w:eastAsia="ru-RU"/>
              </w:rPr>
              <w:t xml:space="preserve"> потребителей</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 xml:space="preserve">Всего объем финансовых затрат, </w:t>
            </w:r>
          </w:p>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 том числе по источникам их финансирования:</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-бюджетное финансирование</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-собственные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-внебюджетные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ИТОГО: суммарные затраты в том числе по источникам </w:t>
            </w:r>
          </w:p>
        </w:tc>
        <w:tc>
          <w:tcPr>
            <w:tcW w:w="1791"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c>
          <w:tcPr>
            <w:tcW w:w="458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r>
      <w:tr w:rsidR="005F460A" w:rsidRPr="005F460A" w:rsidTr="005F460A">
        <w:trPr>
          <w:trHeight w:val="291"/>
        </w:trPr>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-бюджетное финансирование</w:t>
            </w:r>
          </w:p>
        </w:tc>
        <w:tc>
          <w:tcPr>
            <w:tcW w:w="1791"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c>
          <w:tcPr>
            <w:tcW w:w="4588" w:type="dxa"/>
          </w:tcPr>
          <w:p w:rsidR="005F460A" w:rsidRPr="005F460A" w:rsidRDefault="005F460A" w:rsidP="005F460A">
            <w:pPr>
              <w:spacing w:after="0" w:line="240" w:lineRule="auto"/>
              <w:rPr>
                <w:rFonts w:ascii="Times New Roman" w:eastAsia="Times New Roman" w:hAnsi="Times New Roman" w:cs="Times New Roman"/>
                <w:sz w:val="24"/>
                <w:szCs w:val="24"/>
                <w:lang w:eastAsia="ru-RU"/>
              </w:rPr>
            </w:pPr>
            <w:r w:rsidRPr="005F460A">
              <w:rPr>
                <w:rFonts w:ascii="Times New Roman" w:eastAsia="Times New Roman" w:hAnsi="Times New Roman" w:cs="Times New Roman"/>
                <w:sz w:val="24"/>
                <w:szCs w:val="24"/>
                <w:lang w:eastAsia="ru-RU"/>
              </w:rPr>
              <w:t>63 000,0</w:t>
            </w: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-собственные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b/>
                <w:color w:val="FF0000"/>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b/>
                <w:color w:val="FF0000"/>
                <w:lang w:eastAsia="ru-RU"/>
              </w:rPr>
            </w:pPr>
          </w:p>
        </w:tc>
      </w:tr>
      <w:tr w:rsidR="005F460A" w:rsidRPr="005F460A" w:rsidTr="005F460A">
        <w:tc>
          <w:tcPr>
            <w:tcW w:w="669" w:type="dxa"/>
          </w:tcPr>
          <w:p w:rsidR="005F460A" w:rsidRPr="005F460A" w:rsidRDefault="005F460A" w:rsidP="005F460A">
            <w:pPr>
              <w:spacing w:after="0" w:line="240" w:lineRule="auto"/>
              <w:jc w:val="both"/>
              <w:rPr>
                <w:rFonts w:ascii="Times New Roman" w:eastAsia="Times New Roman" w:hAnsi="Times New Roman" w:cs="Times New Roman"/>
                <w:lang w:eastAsia="ru-RU"/>
              </w:rPr>
            </w:pPr>
          </w:p>
        </w:tc>
        <w:tc>
          <w:tcPr>
            <w:tcW w:w="3125"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-внебюджетные средства</w:t>
            </w:r>
          </w:p>
        </w:tc>
        <w:tc>
          <w:tcPr>
            <w:tcW w:w="1791" w:type="dxa"/>
          </w:tcPr>
          <w:p w:rsidR="005F460A" w:rsidRPr="005F460A" w:rsidRDefault="005F460A" w:rsidP="005F460A">
            <w:pPr>
              <w:spacing w:after="0" w:line="240" w:lineRule="auto"/>
              <w:jc w:val="both"/>
              <w:rPr>
                <w:rFonts w:ascii="Times New Roman" w:eastAsia="Times New Roman" w:hAnsi="Times New Roman" w:cs="Times New Roman"/>
                <w:b/>
                <w:lang w:eastAsia="ru-RU"/>
              </w:rPr>
            </w:pPr>
          </w:p>
        </w:tc>
        <w:tc>
          <w:tcPr>
            <w:tcW w:w="4588"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r>
    </w:tbl>
    <w:p w:rsidR="005F460A" w:rsidRPr="005F460A" w:rsidRDefault="005F460A" w:rsidP="005F460A">
      <w:pPr>
        <w:spacing w:after="0" w:line="240" w:lineRule="auto"/>
        <w:rPr>
          <w:rFonts w:ascii="Times New Roman" w:eastAsia="Times New Roman" w:hAnsi="Times New Roman" w:cs="Times New Roman"/>
          <w:sz w:val="28"/>
          <w:szCs w:val="28"/>
          <w:lang w:eastAsia="ru-RU"/>
        </w:rPr>
      </w:pPr>
    </w:p>
    <w:p w:rsidR="005F460A" w:rsidRPr="005F460A" w:rsidRDefault="005F460A" w:rsidP="005F460A">
      <w:pPr>
        <w:suppressAutoHyphens/>
        <w:spacing w:before="120" w:after="0" w:line="240" w:lineRule="auto"/>
        <w:jc w:val="both"/>
        <w:rPr>
          <w:rFonts w:ascii="Times New Roman" w:eastAsia="Arial" w:hAnsi="Times New Roman" w:cs="Times New Roman"/>
          <w:kern w:val="1"/>
          <w:sz w:val="28"/>
          <w:szCs w:val="28"/>
          <w:lang w:eastAsia="ar-SA"/>
        </w:rPr>
      </w:pPr>
      <w:r w:rsidRPr="005F460A">
        <w:rPr>
          <w:rFonts w:ascii="Times New Roman" w:eastAsia="Arial" w:hAnsi="Times New Roman" w:cs="Times New Roman"/>
          <w:b/>
          <w:kern w:val="1"/>
          <w:sz w:val="28"/>
          <w:szCs w:val="28"/>
          <w:lang w:eastAsia="ar-SA"/>
        </w:rPr>
        <w:t>Примечание:</w:t>
      </w:r>
      <w:r w:rsidRPr="005F460A">
        <w:rPr>
          <w:rFonts w:ascii="Times New Roman" w:eastAsia="Arial" w:hAnsi="Times New Roman" w:cs="Times New Roman"/>
          <w:kern w:val="1"/>
          <w:sz w:val="28"/>
          <w:szCs w:val="28"/>
          <w:lang w:eastAsia="ar-SA"/>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8. Решение об определении единой теплоснабжающей организации.</w:t>
      </w:r>
    </w:p>
    <w:p w:rsidR="005F460A" w:rsidRPr="005F460A" w:rsidRDefault="005F460A" w:rsidP="005F460A">
      <w:pPr>
        <w:spacing w:after="0" w:line="240" w:lineRule="auto"/>
        <w:jc w:val="both"/>
        <w:rPr>
          <w:rFonts w:ascii="Times New Roman" w:eastAsia="Times New Roman" w:hAnsi="Times New Roman" w:cs="Times New Roman"/>
          <w:b/>
          <w:color w:val="FF0000"/>
          <w:sz w:val="28"/>
          <w:szCs w:val="28"/>
          <w:lang w:eastAsia="ru-RU"/>
        </w:rPr>
      </w:pPr>
    </w:p>
    <w:p w:rsidR="005F460A" w:rsidRPr="0040305D" w:rsidRDefault="005F460A" w:rsidP="0040305D">
      <w:pPr>
        <w:ind w:firstLine="708"/>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Основная часть жилого фонда, общественные здания, бюджетные учреждения подключены к централизованной системе теплоснабжения, которая </w:t>
      </w:r>
      <w:r w:rsidRPr="005F460A">
        <w:rPr>
          <w:rFonts w:ascii="Times New Roman" w:eastAsia="Times New Roman" w:hAnsi="Times New Roman" w:cs="Times New Roman"/>
          <w:sz w:val="28"/>
          <w:szCs w:val="28"/>
          <w:lang w:eastAsia="ru-RU"/>
        </w:rPr>
        <w:lastRenderedPageBreak/>
        <w:t xml:space="preserve">состоит из котельной и тепловых сетей. Эксплуатацию котельных и тепловых сетей на территории п. </w:t>
      </w:r>
      <w:proofErr w:type="gramStart"/>
      <w:r w:rsidR="0040305D">
        <w:rPr>
          <w:rFonts w:ascii="Times New Roman" w:eastAsia="Times New Roman" w:hAnsi="Times New Roman" w:cs="Times New Roman"/>
          <w:sz w:val="28"/>
          <w:szCs w:val="28"/>
          <w:lang w:eastAsia="ru-RU"/>
        </w:rPr>
        <w:t>Октябрьский</w:t>
      </w:r>
      <w:proofErr w:type="gramEnd"/>
      <w:r w:rsidRPr="005F460A">
        <w:rPr>
          <w:rFonts w:ascii="Times New Roman" w:eastAsia="Times New Roman" w:hAnsi="Times New Roman" w:cs="Times New Roman"/>
          <w:sz w:val="28"/>
          <w:szCs w:val="28"/>
          <w:lang w:eastAsia="ru-RU"/>
        </w:rPr>
        <w:t xml:space="preserve"> осуществляет </w:t>
      </w:r>
      <w:r w:rsidR="0040305D">
        <w:rPr>
          <w:rFonts w:ascii="Times New Roman" w:eastAsia="Times New Roman" w:hAnsi="Times New Roman" w:cs="Times New Roman"/>
          <w:sz w:val="28"/>
          <w:szCs w:val="28"/>
          <w:lang w:eastAsia="ru-RU"/>
        </w:rPr>
        <w:t xml:space="preserve">ООО «Богучанские тепловые сети» и </w:t>
      </w:r>
      <w:r w:rsidR="0040305D" w:rsidRPr="0040305D">
        <w:rPr>
          <w:rFonts w:ascii="Times New Roman" w:eastAsia="Times New Roman" w:hAnsi="Times New Roman" w:cs="Times New Roman"/>
          <w:sz w:val="28"/>
          <w:szCs w:val="28"/>
          <w:lang w:eastAsia="ru-RU"/>
        </w:rPr>
        <w:t>КДТВ «Красноярская дирекция по тепловодоснабжению».</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9. Решения о распределении тепловой нагрузки между источниками тепловой энергии.</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 xml:space="preserve">На территории Октябрьского сельсовета расположен один источник теплоисточник. </w:t>
      </w: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2024"/>
        <w:gridCol w:w="2004"/>
      </w:tblGrid>
      <w:tr w:rsidR="005F460A" w:rsidRPr="005F460A" w:rsidTr="005F460A">
        <w:tc>
          <w:tcPr>
            <w:tcW w:w="648"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 xml:space="preserve">№ </w:t>
            </w:r>
            <w:proofErr w:type="gramStart"/>
            <w:r w:rsidRPr="005F460A">
              <w:rPr>
                <w:rFonts w:ascii="Times New Roman" w:eastAsia="Times New Roman" w:hAnsi="Times New Roman" w:cs="Times New Roman"/>
                <w:b/>
                <w:lang w:eastAsia="ru-RU"/>
              </w:rPr>
              <w:t>п</w:t>
            </w:r>
            <w:proofErr w:type="gramEnd"/>
            <w:r w:rsidRPr="005F460A">
              <w:rPr>
                <w:rFonts w:ascii="Times New Roman" w:eastAsia="Times New Roman" w:hAnsi="Times New Roman" w:cs="Times New Roman"/>
                <w:b/>
                <w:lang w:eastAsia="ru-RU"/>
              </w:rPr>
              <w:t>/п</w:t>
            </w:r>
          </w:p>
        </w:tc>
        <w:tc>
          <w:tcPr>
            <w:tcW w:w="4680"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Наименование котельной</w:t>
            </w:r>
          </w:p>
        </w:tc>
        <w:tc>
          <w:tcPr>
            <w:tcW w:w="202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Установленная мощность (Гкал/ч)</w:t>
            </w:r>
          </w:p>
        </w:tc>
        <w:tc>
          <w:tcPr>
            <w:tcW w:w="200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Подключенная нагрузка (Гкал/ч)</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1</w:t>
            </w:r>
          </w:p>
        </w:tc>
        <w:tc>
          <w:tcPr>
            <w:tcW w:w="4680"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 50</w:t>
            </w:r>
          </w:p>
        </w:tc>
        <w:tc>
          <w:tcPr>
            <w:tcW w:w="202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c>
          <w:tcPr>
            <w:tcW w:w="2004" w:type="dxa"/>
          </w:tcPr>
          <w:p w:rsidR="005F460A" w:rsidRPr="005F460A" w:rsidRDefault="005F460A" w:rsidP="005F460A">
            <w:pPr>
              <w:spacing w:after="0" w:line="240" w:lineRule="auto"/>
              <w:jc w:val="center"/>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3.0</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2</w:t>
            </w:r>
          </w:p>
        </w:tc>
        <w:tc>
          <w:tcPr>
            <w:tcW w:w="4680" w:type="dxa"/>
          </w:tcPr>
          <w:p w:rsidR="005F460A" w:rsidRPr="005F460A" w:rsidRDefault="005F460A" w:rsidP="005F460A">
            <w:pPr>
              <w:spacing w:after="0" w:line="240" w:lineRule="auto"/>
              <w:jc w:val="both"/>
              <w:rPr>
                <w:rFonts w:ascii="Times New Roman" w:eastAsia="Times New Roman" w:hAnsi="Times New Roman" w:cs="Times New Roman"/>
                <w:lang w:eastAsia="ru-RU"/>
              </w:rPr>
            </w:pPr>
            <w:r w:rsidRPr="005F460A">
              <w:rPr>
                <w:rFonts w:ascii="Times New Roman" w:eastAsia="Times New Roman" w:hAnsi="Times New Roman" w:cs="Times New Roman"/>
                <w:lang w:eastAsia="ru-RU"/>
              </w:rPr>
              <w:t>Котельная РЖД</w:t>
            </w:r>
          </w:p>
        </w:tc>
        <w:tc>
          <w:tcPr>
            <w:tcW w:w="2024" w:type="dxa"/>
          </w:tcPr>
          <w:p w:rsidR="005F460A"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5F460A" w:rsidRPr="005F460A">
              <w:rPr>
                <w:rFonts w:ascii="Times New Roman" w:eastAsia="Times New Roman" w:hAnsi="Times New Roman" w:cs="Times New Roman"/>
                <w:lang w:eastAsia="ru-RU"/>
              </w:rPr>
              <w:t>.0</w:t>
            </w:r>
          </w:p>
        </w:tc>
        <w:tc>
          <w:tcPr>
            <w:tcW w:w="2004" w:type="dxa"/>
          </w:tcPr>
          <w:p w:rsidR="005F460A" w:rsidRPr="005F460A" w:rsidRDefault="0040305D" w:rsidP="005F460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5F460A" w:rsidRPr="005F460A">
              <w:rPr>
                <w:rFonts w:ascii="Times New Roman" w:eastAsia="Times New Roman" w:hAnsi="Times New Roman" w:cs="Times New Roman"/>
                <w:lang w:eastAsia="ru-RU"/>
              </w:rPr>
              <w:t>.0</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468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Итого:</w:t>
            </w:r>
          </w:p>
        </w:tc>
        <w:tc>
          <w:tcPr>
            <w:tcW w:w="2024"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5F460A" w:rsidRPr="005F460A">
              <w:rPr>
                <w:rFonts w:ascii="Times New Roman" w:eastAsia="Times New Roman" w:hAnsi="Times New Roman" w:cs="Times New Roman"/>
                <w:b/>
                <w:lang w:eastAsia="ru-RU"/>
              </w:rPr>
              <w:t>.0</w:t>
            </w:r>
          </w:p>
        </w:tc>
        <w:tc>
          <w:tcPr>
            <w:tcW w:w="2004" w:type="dxa"/>
          </w:tcPr>
          <w:p w:rsidR="005F460A" w:rsidRPr="005F460A" w:rsidRDefault="0040305D" w:rsidP="005F460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w:t>
            </w:r>
          </w:p>
        </w:tc>
      </w:tr>
      <w:tr w:rsidR="005F460A" w:rsidRPr="005F460A" w:rsidTr="005F460A">
        <w:tc>
          <w:tcPr>
            <w:tcW w:w="648" w:type="dxa"/>
          </w:tcPr>
          <w:p w:rsidR="005F460A" w:rsidRPr="005F460A" w:rsidRDefault="005F460A" w:rsidP="005F460A">
            <w:pPr>
              <w:spacing w:after="0" w:line="240" w:lineRule="auto"/>
              <w:rPr>
                <w:rFonts w:ascii="Times New Roman" w:eastAsia="Times New Roman" w:hAnsi="Times New Roman" w:cs="Times New Roman"/>
                <w:lang w:eastAsia="ru-RU"/>
              </w:rPr>
            </w:pPr>
          </w:p>
        </w:tc>
        <w:tc>
          <w:tcPr>
            <w:tcW w:w="4680" w:type="dxa"/>
          </w:tcPr>
          <w:p w:rsidR="005F460A" w:rsidRPr="005F460A" w:rsidRDefault="005F460A" w:rsidP="005F460A">
            <w:pPr>
              <w:spacing w:after="0" w:line="240" w:lineRule="auto"/>
              <w:jc w:val="right"/>
              <w:rPr>
                <w:rFonts w:ascii="Times New Roman" w:eastAsia="Times New Roman" w:hAnsi="Times New Roman" w:cs="Times New Roman"/>
                <w:b/>
                <w:lang w:eastAsia="ru-RU"/>
              </w:rPr>
            </w:pPr>
            <w:r w:rsidRPr="005F460A">
              <w:rPr>
                <w:rFonts w:ascii="Times New Roman" w:eastAsia="Times New Roman" w:hAnsi="Times New Roman" w:cs="Times New Roman"/>
                <w:b/>
                <w:lang w:eastAsia="ru-RU"/>
              </w:rPr>
              <w:t>Всего:</w:t>
            </w:r>
          </w:p>
        </w:tc>
        <w:tc>
          <w:tcPr>
            <w:tcW w:w="202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c>
          <w:tcPr>
            <w:tcW w:w="2004" w:type="dxa"/>
          </w:tcPr>
          <w:p w:rsidR="005F460A" w:rsidRPr="005F460A" w:rsidRDefault="005F460A" w:rsidP="005F460A">
            <w:pPr>
              <w:spacing w:after="0" w:line="240" w:lineRule="auto"/>
              <w:jc w:val="center"/>
              <w:rPr>
                <w:rFonts w:ascii="Times New Roman" w:eastAsia="Times New Roman" w:hAnsi="Times New Roman" w:cs="Times New Roman"/>
                <w:b/>
                <w:lang w:eastAsia="ru-RU"/>
              </w:rPr>
            </w:pPr>
          </w:p>
        </w:tc>
      </w:tr>
    </w:tbl>
    <w:p w:rsidR="005F460A" w:rsidRPr="005F460A" w:rsidRDefault="005F460A" w:rsidP="005F460A">
      <w:pPr>
        <w:spacing w:after="0" w:line="240" w:lineRule="auto"/>
        <w:jc w:val="both"/>
        <w:rPr>
          <w:rFonts w:ascii="Times New Roman" w:eastAsia="Times New Roman" w:hAnsi="Times New Roman" w:cs="Times New Roman"/>
          <w:b/>
          <w:color w:val="FF0000"/>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b/>
          <w:sz w:val="28"/>
          <w:szCs w:val="28"/>
          <w:lang w:eastAsia="ru-RU"/>
        </w:rPr>
      </w:pPr>
      <w:r w:rsidRPr="005F460A">
        <w:rPr>
          <w:rFonts w:ascii="Times New Roman" w:eastAsia="Times New Roman" w:hAnsi="Times New Roman" w:cs="Times New Roman"/>
          <w:b/>
          <w:sz w:val="28"/>
          <w:szCs w:val="28"/>
          <w:lang w:eastAsia="ru-RU"/>
        </w:rPr>
        <w:t>Раздел 10. Решение по бесхозяйным тепловым сетям.</w:t>
      </w: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p>
    <w:p w:rsidR="005F460A" w:rsidRPr="005F460A" w:rsidRDefault="005F460A" w:rsidP="005F460A">
      <w:pPr>
        <w:spacing w:after="0" w:line="240" w:lineRule="auto"/>
        <w:jc w:val="both"/>
        <w:rPr>
          <w:rFonts w:ascii="Times New Roman" w:eastAsia="Times New Roman" w:hAnsi="Times New Roman" w:cs="Times New Roman"/>
          <w:sz w:val="28"/>
          <w:szCs w:val="28"/>
          <w:lang w:eastAsia="ru-RU"/>
        </w:rPr>
      </w:pPr>
      <w:r w:rsidRPr="005F460A">
        <w:rPr>
          <w:rFonts w:ascii="Times New Roman" w:eastAsia="Times New Roman" w:hAnsi="Times New Roman" w:cs="Times New Roman"/>
          <w:sz w:val="28"/>
          <w:szCs w:val="28"/>
          <w:lang w:eastAsia="ru-RU"/>
        </w:rPr>
        <w:t>На территории Октябрьского сельсовета Богучанского муниципального района нет бесхозяйных тепловых сетей.</w:t>
      </w:r>
    </w:p>
    <w:p w:rsidR="005F460A" w:rsidRPr="005F460A" w:rsidRDefault="005F460A" w:rsidP="005F460A">
      <w:pPr>
        <w:spacing w:after="0" w:line="240" w:lineRule="auto"/>
        <w:jc w:val="both"/>
        <w:rPr>
          <w:rFonts w:ascii="Times New Roman" w:eastAsia="Times New Roman" w:hAnsi="Times New Roman" w:cs="Times New Roman"/>
          <w:b/>
          <w:color w:val="FF0000"/>
          <w:sz w:val="28"/>
          <w:szCs w:val="28"/>
          <w:lang w:eastAsia="ru-RU"/>
        </w:rPr>
      </w:pPr>
    </w:p>
    <w:p w:rsidR="005F460A" w:rsidRPr="005F460A" w:rsidRDefault="005F460A" w:rsidP="005F460A">
      <w:pPr>
        <w:spacing w:after="0" w:line="240" w:lineRule="auto"/>
        <w:rPr>
          <w:rFonts w:ascii="Times New Roman" w:eastAsia="Times New Roman" w:hAnsi="Times New Roman" w:cs="Times New Roman"/>
          <w:color w:val="00B050"/>
          <w:sz w:val="24"/>
          <w:szCs w:val="24"/>
          <w:lang w:eastAsia="ru-RU"/>
        </w:rPr>
      </w:pPr>
    </w:p>
    <w:p w:rsidR="005275D9" w:rsidRDefault="005275D9"/>
    <w:sectPr w:rsidR="005275D9" w:rsidSect="005F460A">
      <w:footerReference w:type="even" r:id="rId9"/>
      <w:footerReference w:type="default" r:id="rId10"/>
      <w:pgSz w:w="11906" w:h="16838"/>
      <w:pgMar w:top="899" w:right="56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9E" w:rsidRDefault="0056229E">
      <w:pPr>
        <w:spacing w:after="0" w:line="240" w:lineRule="auto"/>
      </w:pPr>
      <w:r>
        <w:separator/>
      </w:r>
    </w:p>
  </w:endnote>
  <w:endnote w:type="continuationSeparator" w:id="0">
    <w:p w:rsidR="0056229E" w:rsidRDefault="0056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32" w:rsidRDefault="00216C32" w:rsidP="005F460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6C32" w:rsidRDefault="00216C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C32" w:rsidRDefault="00216C32" w:rsidP="005F460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0305D">
      <w:rPr>
        <w:rStyle w:val="a9"/>
      </w:rPr>
      <w:t>2</w:t>
    </w:r>
    <w:r>
      <w:rPr>
        <w:rStyle w:val="a9"/>
      </w:rPr>
      <w:fldChar w:fldCharType="end"/>
    </w:r>
  </w:p>
  <w:p w:rsidR="00216C32" w:rsidRDefault="00216C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9E" w:rsidRDefault="0056229E">
      <w:pPr>
        <w:spacing w:after="0" w:line="240" w:lineRule="auto"/>
      </w:pPr>
      <w:r>
        <w:separator/>
      </w:r>
    </w:p>
  </w:footnote>
  <w:footnote w:type="continuationSeparator" w:id="0">
    <w:p w:rsidR="0056229E" w:rsidRDefault="00562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27"/>
    <w:rsid w:val="00004890"/>
    <w:rsid w:val="0000497D"/>
    <w:rsid w:val="000060C0"/>
    <w:rsid w:val="0003744B"/>
    <w:rsid w:val="000703D1"/>
    <w:rsid w:val="00075685"/>
    <w:rsid w:val="0007725B"/>
    <w:rsid w:val="0008170F"/>
    <w:rsid w:val="000872A4"/>
    <w:rsid w:val="00087C35"/>
    <w:rsid w:val="000926FA"/>
    <w:rsid w:val="0009675E"/>
    <w:rsid w:val="0009678D"/>
    <w:rsid w:val="00097BF4"/>
    <w:rsid w:val="000A2D68"/>
    <w:rsid w:val="000A43E8"/>
    <w:rsid w:val="000A494C"/>
    <w:rsid w:val="000A657F"/>
    <w:rsid w:val="000B734F"/>
    <w:rsid w:val="000C28EF"/>
    <w:rsid w:val="000C4569"/>
    <w:rsid w:val="000D42A4"/>
    <w:rsid w:val="000D4B81"/>
    <w:rsid w:val="000E1B94"/>
    <w:rsid w:val="001032CF"/>
    <w:rsid w:val="00105601"/>
    <w:rsid w:val="001124CF"/>
    <w:rsid w:val="0011678F"/>
    <w:rsid w:val="001226F7"/>
    <w:rsid w:val="001236F6"/>
    <w:rsid w:val="00132A29"/>
    <w:rsid w:val="00152987"/>
    <w:rsid w:val="00162CC2"/>
    <w:rsid w:val="0016770F"/>
    <w:rsid w:val="001829B4"/>
    <w:rsid w:val="00183568"/>
    <w:rsid w:val="001851E4"/>
    <w:rsid w:val="001903ED"/>
    <w:rsid w:val="00191FAC"/>
    <w:rsid w:val="00192A38"/>
    <w:rsid w:val="00195EBF"/>
    <w:rsid w:val="001B0192"/>
    <w:rsid w:val="001B6466"/>
    <w:rsid w:val="001D54BA"/>
    <w:rsid w:val="001E096C"/>
    <w:rsid w:val="001E52CB"/>
    <w:rsid w:val="001E61D7"/>
    <w:rsid w:val="001F458E"/>
    <w:rsid w:val="001F57CD"/>
    <w:rsid w:val="0020129C"/>
    <w:rsid w:val="00207A3E"/>
    <w:rsid w:val="00216C32"/>
    <w:rsid w:val="0021792A"/>
    <w:rsid w:val="00221F5E"/>
    <w:rsid w:val="002221EF"/>
    <w:rsid w:val="002273BF"/>
    <w:rsid w:val="00235421"/>
    <w:rsid w:val="002A5DEE"/>
    <w:rsid w:val="002B0729"/>
    <w:rsid w:val="002B2CF0"/>
    <w:rsid w:val="002C340A"/>
    <w:rsid w:val="002E0467"/>
    <w:rsid w:val="002E47F0"/>
    <w:rsid w:val="00302F87"/>
    <w:rsid w:val="00305506"/>
    <w:rsid w:val="00305E6F"/>
    <w:rsid w:val="00316785"/>
    <w:rsid w:val="0032028B"/>
    <w:rsid w:val="00326B80"/>
    <w:rsid w:val="00332F72"/>
    <w:rsid w:val="00343CD8"/>
    <w:rsid w:val="00347CA1"/>
    <w:rsid w:val="003571DC"/>
    <w:rsid w:val="00362F8B"/>
    <w:rsid w:val="003715D7"/>
    <w:rsid w:val="00371A8D"/>
    <w:rsid w:val="003800EC"/>
    <w:rsid w:val="00390F88"/>
    <w:rsid w:val="0039132C"/>
    <w:rsid w:val="00391C56"/>
    <w:rsid w:val="003A2DB3"/>
    <w:rsid w:val="003A761E"/>
    <w:rsid w:val="003B0797"/>
    <w:rsid w:val="003B64B2"/>
    <w:rsid w:val="003D04C2"/>
    <w:rsid w:val="003E743D"/>
    <w:rsid w:val="004002EC"/>
    <w:rsid w:val="0040305D"/>
    <w:rsid w:val="00406470"/>
    <w:rsid w:val="00411B4A"/>
    <w:rsid w:val="004313C1"/>
    <w:rsid w:val="0044693A"/>
    <w:rsid w:val="004654D9"/>
    <w:rsid w:val="004718F7"/>
    <w:rsid w:val="00483FCE"/>
    <w:rsid w:val="00493E57"/>
    <w:rsid w:val="004C1031"/>
    <w:rsid w:val="004C601A"/>
    <w:rsid w:val="004D036B"/>
    <w:rsid w:val="004F7458"/>
    <w:rsid w:val="005008D5"/>
    <w:rsid w:val="00513EA4"/>
    <w:rsid w:val="00515A7B"/>
    <w:rsid w:val="0052032E"/>
    <w:rsid w:val="005248AC"/>
    <w:rsid w:val="005275D9"/>
    <w:rsid w:val="005341B9"/>
    <w:rsid w:val="00536117"/>
    <w:rsid w:val="005425D8"/>
    <w:rsid w:val="0054384B"/>
    <w:rsid w:val="0055437D"/>
    <w:rsid w:val="0056229E"/>
    <w:rsid w:val="0056680D"/>
    <w:rsid w:val="00573042"/>
    <w:rsid w:val="00582B6D"/>
    <w:rsid w:val="00594DDF"/>
    <w:rsid w:val="00597209"/>
    <w:rsid w:val="00597484"/>
    <w:rsid w:val="005A3BB1"/>
    <w:rsid w:val="005B2AA4"/>
    <w:rsid w:val="005C23E4"/>
    <w:rsid w:val="005C3610"/>
    <w:rsid w:val="005D0056"/>
    <w:rsid w:val="005D1232"/>
    <w:rsid w:val="005D14CD"/>
    <w:rsid w:val="005D2F95"/>
    <w:rsid w:val="005D44B8"/>
    <w:rsid w:val="005D4E16"/>
    <w:rsid w:val="005D4F5B"/>
    <w:rsid w:val="005F460A"/>
    <w:rsid w:val="005F5527"/>
    <w:rsid w:val="005F57A6"/>
    <w:rsid w:val="0060377A"/>
    <w:rsid w:val="00606FA0"/>
    <w:rsid w:val="00611125"/>
    <w:rsid w:val="00612656"/>
    <w:rsid w:val="00614924"/>
    <w:rsid w:val="00617A2F"/>
    <w:rsid w:val="00650AD9"/>
    <w:rsid w:val="006651D4"/>
    <w:rsid w:val="006677E4"/>
    <w:rsid w:val="0069414D"/>
    <w:rsid w:val="006A73CA"/>
    <w:rsid w:val="006B7165"/>
    <w:rsid w:val="006C24DE"/>
    <w:rsid w:val="006C345E"/>
    <w:rsid w:val="006C5D1E"/>
    <w:rsid w:val="006E7F85"/>
    <w:rsid w:val="006F1225"/>
    <w:rsid w:val="006F205B"/>
    <w:rsid w:val="00700C59"/>
    <w:rsid w:val="0071119D"/>
    <w:rsid w:val="00715516"/>
    <w:rsid w:val="007228F5"/>
    <w:rsid w:val="00726985"/>
    <w:rsid w:val="0073395D"/>
    <w:rsid w:val="007401CA"/>
    <w:rsid w:val="007414F3"/>
    <w:rsid w:val="00747155"/>
    <w:rsid w:val="007514C9"/>
    <w:rsid w:val="00776EAF"/>
    <w:rsid w:val="007829F9"/>
    <w:rsid w:val="0079155E"/>
    <w:rsid w:val="007B66AD"/>
    <w:rsid w:val="007C07DD"/>
    <w:rsid w:val="007E4C14"/>
    <w:rsid w:val="007E4DB0"/>
    <w:rsid w:val="007E4E45"/>
    <w:rsid w:val="007F121B"/>
    <w:rsid w:val="007F7CF2"/>
    <w:rsid w:val="008034CA"/>
    <w:rsid w:val="00803636"/>
    <w:rsid w:val="00812B2C"/>
    <w:rsid w:val="008707A4"/>
    <w:rsid w:val="008751E6"/>
    <w:rsid w:val="00876BF5"/>
    <w:rsid w:val="00886E78"/>
    <w:rsid w:val="008924C7"/>
    <w:rsid w:val="00896999"/>
    <w:rsid w:val="008A4B69"/>
    <w:rsid w:val="008B01C5"/>
    <w:rsid w:val="008B35A6"/>
    <w:rsid w:val="008B69BF"/>
    <w:rsid w:val="008D3D27"/>
    <w:rsid w:val="008D47DF"/>
    <w:rsid w:val="008E0442"/>
    <w:rsid w:val="008E5DDE"/>
    <w:rsid w:val="008F0D89"/>
    <w:rsid w:val="008F304C"/>
    <w:rsid w:val="00900FA7"/>
    <w:rsid w:val="009030BD"/>
    <w:rsid w:val="00910C19"/>
    <w:rsid w:val="00921334"/>
    <w:rsid w:val="00941D22"/>
    <w:rsid w:val="00947048"/>
    <w:rsid w:val="009551B7"/>
    <w:rsid w:val="0098344A"/>
    <w:rsid w:val="009B0A03"/>
    <w:rsid w:val="009B5DD9"/>
    <w:rsid w:val="009B741D"/>
    <w:rsid w:val="009D5A0A"/>
    <w:rsid w:val="009E41C9"/>
    <w:rsid w:val="009F386B"/>
    <w:rsid w:val="00A0079F"/>
    <w:rsid w:val="00A022C7"/>
    <w:rsid w:val="00A03467"/>
    <w:rsid w:val="00A057F9"/>
    <w:rsid w:val="00A1078B"/>
    <w:rsid w:val="00A5181F"/>
    <w:rsid w:val="00A64E8A"/>
    <w:rsid w:val="00A66BB8"/>
    <w:rsid w:val="00A66EB2"/>
    <w:rsid w:val="00A70B8F"/>
    <w:rsid w:val="00A91443"/>
    <w:rsid w:val="00A91D1B"/>
    <w:rsid w:val="00A92DCF"/>
    <w:rsid w:val="00A958CB"/>
    <w:rsid w:val="00AB1680"/>
    <w:rsid w:val="00AB418E"/>
    <w:rsid w:val="00AC755F"/>
    <w:rsid w:val="00B02552"/>
    <w:rsid w:val="00B20B12"/>
    <w:rsid w:val="00B27479"/>
    <w:rsid w:val="00B31C7E"/>
    <w:rsid w:val="00B32E64"/>
    <w:rsid w:val="00B3304D"/>
    <w:rsid w:val="00B34DED"/>
    <w:rsid w:val="00B43C0D"/>
    <w:rsid w:val="00B44B71"/>
    <w:rsid w:val="00B47239"/>
    <w:rsid w:val="00B510CD"/>
    <w:rsid w:val="00B63D4F"/>
    <w:rsid w:val="00B750E2"/>
    <w:rsid w:val="00B77D9C"/>
    <w:rsid w:val="00BA0812"/>
    <w:rsid w:val="00BA20C6"/>
    <w:rsid w:val="00BB642F"/>
    <w:rsid w:val="00BC1700"/>
    <w:rsid w:val="00BD7FBA"/>
    <w:rsid w:val="00C010BA"/>
    <w:rsid w:val="00C12E1E"/>
    <w:rsid w:val="00C43592"/>
    <w:rsid w:val="00C454AC"/>
    <w:rsid w:val="00C45AC3"/>
    <w:rsid w:val="00C80B4E"/>
    <w:rsid w:val="00C9024C"/>
    <w:rsid w:val="00C93D59"/>
    <w:rsid w:val="00CB0652"/>
    <w:rsid w:val="00CE0A35"/>
    <w:rsid w:val="00CE389E"/>
    <w:rsid w:val="00CF2F51"/>
    <w:rsid w:val="00D063E6"/>
    <w:rsid w:val="00D4166E"/>
    <w:rsid w:val="00D47EBE"/>
    <w:rsid w:val="00D52220"/>
    <w:rsid w:val="00D661F1"/>
    <w:rsid w:val="00D72993"/>
    <w:rsid w:val="00D75A27"/>
    <w:rsid w:val="00D86133"/>
    <w:rsid w:val="00DA2C22"/>
    <w:rsid w:val="00DB322D"/>
    <w:rsid w:val="00DD07D3"/>
    <w:rsid w:val="00DE0441"/>
    <w:rsid w:val="00DE1064"/>
    <w:rsid w:val="00E05E83"/>
    <w:rsid w:val="00E10EB7"/>
    <w:rsid w:val="00E12AF9"/>
    <w:rsid w:val="00E222FC"/>
    <w:rsid w:val="00E361A4"/>
    <w:rsid w:val="00E40329"/>
    <w:rsid w:val="00E753F4"/>
    <w:rsid w:val="00E90748"/>
    <w:rsid w:val="00E9454E"/>
    <w:rsid w:val="00EA7981"/>
    <w:rsid w:val="00EC74D0"/>
    <w:rsid w:val="00EF41D3"/>
    <w:rsid w:val="00F2780B"/>
    <w:rsid w:val="00F440A8"/>
    <w:rsid w:val="00F525BF"/>
    <w:rsid w:val="00F53FAF"/>
    <w:rsid w:val="00F577C6"/>
    <w:rsid w:val="00F879B3"/>
    <w:rsid w:val="00F92CB2"/>
    <w:rsid w:val="00FA2165"/>
    <w:rsid w:val="00FA2178"/>
    <w:rsid w:val="00FD2E21"/>
    <w:rsid w:val="00FD44DD"/>
    <w:rsid w:val="00FF283F"/>
    <w:rsid w:val="00FF48E9"/>
    <w:rsid w:val="00FF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60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60A"/>
    <w:rPr>
      <w:rFonts w:ascii="Times New Roman" w:eastAsia="Times New Roman" w:hAnsi="Times New Roman" w:cs="Times New Roman"/>
      <w:b/>
      <w:sz w:val="20"/>
      <w:szCs w:val="20"/>
      <w:lang w:eastAsia="ru-RU"/>
    </w:rPr>
  </w:style>
  <w:style w:type="numbering" w:customStyle="1" w:styleId="11">
    <w:name w:val="Нет списка1"/>
    <w:next w:val="a2"/>
    <w:semiHidden/>
    <w:unhideWhenUsed/>
    <w:rsid w:val="005F460A"/>
  </w:style>
  <w:style w:type="table" w:styleId="a3">
    <w:name w:val="Table Grid"/>
    <w:basedOn w:val="a1"/>
    <w:rsid w:val="005F46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5F460A"/>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5F460A"/>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5F460A"/>
    <w:rPr>
      <w:rFonts w:ascii="Times New Roman" w:eastAsia="Times New Roman" w:hAnsi="Times New Roman" w:cs="Times New Roman"/>
      <w:sz w:val="28"/>
      <w:szCs w:val="24"/>
      <w:lang w:eastAsia="ru-RU"/>
    </w:rPr>
  </w:style>
  <w:style w:type="paragraph" w:customStyle="1" w:styleId="12">
    <w:name w:val="Заголовок оглавления1"/>
    <w:basedOn w:val="1"/>
    <w:next w:val="a"/>
    <w:qFormat/>
    <w:rsid w:val="005F460A"/>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5F46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460A"/>
    <w:rPr>
      <w:rFonts w:ascii="Times New Roman" w:eastAsia="Times New Roman" w:hAnsi="Times New Roman" w:cs="Times New Roman"/>
      <w:sz w:val="24"/>
      <w:szCs w:val="24"/>
      <w:lang w:eastAsia="ru-RU"/>
    </w:rPr>
  </w:style>
  <w:style w:type="character" w:styleId="a9">
    <w:name w:val="page number"/>
    <w:basedOn w:val="a0"/>
    <w:rsid w:val="005F460A"/>
  </w:style>
  <w:style w:type="paragraph" w:styleId="aa">
    <w:name w:val="Balloon Text"/>
    <w:basedOn w:val="a"/>
    <w:link w:val="ab"/>
    <w:rsid w:val="005F460A"/>
    <w:pPr>
      <w:spacing w:after="0" w:line="240" w:lineRule="auto"/>
    </w:pPr>
    <w:rPr>
      <w:rFonts w:ascii="Segoe UI" w:eastAsia="Times New Roman" w:hAnsi="Segoe UI" w:cs="Times New Roman"/>
      <w:sz w:val="18"/>
      <w:szCs w:val="18"/>
      <w:lang w:val="x-none" w:eastAsia="x-none"/>
    </w:rPr>
  </w:style>
  <w:style w:type="character" w:customStyle="1" w:styleId="ab">
    <w:name w:val="Текст выноски Знак"/>
    <w:basedOn w:val="a0"/>
    <w:link w:val="aa"/>
    <w:rsid w:val="005F460A"/>
    <w:rPr>
      <w:rFonts w:ascii="Segoe UI" w:eastAsia="Times New Roman" w:hAnsi="Segoe UI" w:cs="Times New Roman"/>
      <w:sz w:val="18"/>
      <w:szCs w:val="18"/>
      <w:lang w:val="x-none" w:eastAsia="x-none"/>
    </w:rPr>
  </w:style>
  <w:style w:type="paragraph" w:styleId="ac">
    <w:name w:val="List Paragraph"/>
    <w:basedOn w:val="a"/>
    <w:uiPriority w:val="34"/>
    <w:qFormat/>
    <w:rsid w:val="00004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60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60A"/>
    <w:rPr>
      <w:rFonts w:ascii="Times New Roman" w:eastAsia="Times New Roman" w:hAnsi="Times New Roman" w:cs="Times New Roman"/>
      <w:b/>
      <w:sz w:val="20"/>
      <w:szCs w:val="20"/>
      <w:lang w:eastAsia="ru-RU"/>
    </w:rPr>
  </w:style>
  <w:style w:type="numbering" w:customStyle="1" w:styleId="11">
    <w:name w:val="Нет списка1"/>
    <w:next w:val="a2"/>
    <w:semiHidden/>
    <w:unhideWhenUsed/>
    <w:rsid w:val="005F460A"/>
  </w:style>
  <w:style w:type="table" w:styleId="a3">
    <w:name w:val="Table Grid"/>
    <w:basedOn w:val="a1"/>
    <w:rsid w:val="005F46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5F460A"/>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5F460A"/>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5F460A"/>
    <w:rPr>
      <w:rFonts w:ascii="Times New Roman" w:eastAsia="Times New Roman" w:hAnsi="Times New Roman" w:cs="Times New Roman"/>
      <w:sz w:val="28"/>
      <w:szCs w:val="24"/>
      <w:lang w:eastAsia="ru-RU"/>
    </w:rPr>
  </w:style>
  <w:style w:type="paragraph" w:customStyle="1" w:styleId="12">
    <w:name w:val="Заголовок оглавления1"/>
    <w:basedOn w:val="1"/>
    <w:next w:val="a"/>
    <w:qFormat/>
    <w:rsid w:val="005F460A"/>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5F46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5F460A"/>
    <w:rPr>
      <w:rFonts w:ascii="Times New Roman" w:eastAsia="Times New Roman" w:hAnsi="Times New Roman" w:cs="Times New Roman"/>
      <w:sz w:val="24"/>
      <w:szCs w:val="24"/>
      <w:lang w:eastAsia="ru-RU"/>
    </w:rPr>
  </w:style>
  <w:style w:type="character" w:styleId="a9">
    <w:name w:val="page number"/>
    <w:basedOn w:val="a0"/>
    <w:rsid w:val="005F460A"/>
  </w:style>
  <w:style w:type="paragraph" w:styleId="aa">
    <w:name w:val="Balloon Text"/>
    <w:basedOn w:val="a"/>
    <w:link w:val="ab"/>
    <w:rsid w:val="005F460A"/>
    <w:pPr>
      <w:spacing w:after="0" w:line="240" w:lineRule="auto"/>
    </w:pPr>
    <w:rPr>
      <w:rFonts w:ascii="Segoe UI" w:eastAsia="Times New Roman" w:hAnsi="Segoe UI" w:cs="Times New Roman"/>
      <w:sz w:val="18"/>
      <w:szCs w:val="18"/>
      <w:lang w:val="x-none" w:eastAsia="x-none"/>
    </w:rPr>
  </w:style>
  <w:style w:type="character" w:customStyle="1" w:styleId="ab">
    <w:name w:val="Текст выноски Знак"/>
    <w:basedOn w:val="a0"/>
    <w:link w:val="aa"/>
    <w:rsid w:val="005F460A"/>
    <w:rPr>
      <w:rFonts w:ascii="Segoe UI" w:eastAsia="Times New Roman" w:hAnsi="Segoe UI" w:cs="Times New Roman"/>
      <w:sz w:val="18"/>
      <w:szCs w:val="18"/>
      <w:lang w:val="x-none" w:eastAsia="x-none"/>
    </w:rPr>
  </w:style>
  <w:style w:type="paragraph" w:styleId="ac">
    <w:name w:val="List Paragraph"/>
    <w:basedOn w:val="a"/>
    <w:uiPriority w:val="34"/>
    <w:qFormat/>
    <w:rsid w:val="0000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0E0F-C0AD-457F-815A-CDFAE3C4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2014-05-21T13:02:00Z</cp:lastPrinted>
  <dcterms:created xsi:type="dcterms:W3CDTF">2014-05-20T08:15:00Z</dcterms:created>
  <dcterms:modified xsi:type="dcterms:W3CDTF">2014-05-21T13:02:00Z</dcterms:modified>
</cp:coreProperties>
</file>