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99" w:rsidRPr="00251F99" w:rsidRDefault="00251F99" w:rsidP="00251F99">
      <w:pPr>
        <w:spacing w:after="0" w:line="240" w:lineRule="auto"/>
        <w:jc w:val="right"/>
        <w:rPr>
          <w:rFonts w:ascii="Arial" w:hAnsi="Arial" w:cs="Arial"/>
          <w:sz w:val="24"/>
          <w:szCs w:val="24"/>
        </w:rPr>
      </w:pP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hAnsi="Arial" w:cs="Arial"/>
          <w:sz w:val="24"/>
          <w:szCs w:val="24"/>
        </w:rPr>
        <w:t xml:space="preserve">Приложение </w:t>
      </w:r>
    </w:p>
    <w:p w:rsidR="00251F99" w:rsidRPr="00251F99" w:rsidRDefault="00251F99" w:rsidP="00251F99">
      <w:pPr>
        <w:spacing w:after="0" w:line="240" w:lineRule="auto"/>
        <w:jc w:val="right"/>
        <w:rPr>
          <w:rFonts w:ascii="Arial" w:hAnsi="Arial" w:cs="Arial"/>
          <w:sz w:val="24"/>
          <w:szCs w:val="24"/>
        </w:rPr>
      </w:pPr>
      <w:r w:rsidRPr="00251F99">
        <w:rPr>
          <w:rFonts w:ascii="Arial" w:hAnsi="Arial" w:cs="Arial"/>
          <w:sz w:val="24"/>
          <w:szCs w:val="24"/>
        </w:rPr>
        <w:t>к постановлению администрации</w:t>
      </w:r>
    </w:p>
    <w:p w:rsidR="00251F99" w:rsidRPr="00251F99" w:rsidRDefault="00251F99" w:rsidP="00251F99">
      <w:pPr>
        <w:spacing w:after="0" w:line="240" w:lineRule="auto"/>
        <w:jc w:val="right"/>
        <w:rPr>
          <w:rFonts w:ascii="Arial" w:hAnsi="Arial" w:cs="Arial"/>
          <w:sz w:val="24"/>
          <w:szCs w:val="24"/>
        </w:rPr>
      </w:pPr>
      <w:r w:rsidRPr="00251F99">
        <w:rPr>
          <w:rFonts w:ascii="Arial" w:hAnsi="Arial" w:cs="Arial"/>
          <w:sz w:val="24"/>
          <w:szCs w:val="24"/>
        </w:rPr>
        <w:t>Октябрьского сельсовета</w:t>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hAnsi="Arial" w:cs="Arial"/>
          <w:sz w:val="24"/>
          <w:szCs w:val="24"/>
        </w:rPr>
        <w:t>№ 22 -</w:t>
      </w:r>
      <w:proofErr w:type="spellStart"/>
      <w:r w:rsidRPr="00251F99">
        <w:rPr>
          <w:rFonts w:ascii="Arial" w:hAnsi="Arial" w:cs="Arial"/>
          <w:sz w:val="24"/>
          <w:szCs w:val="24"/>
        </w:rPr>
        <w:t>п</w:t>
      </w:r>
      <w:proofErr w:type="spellEnd"/>
      <w:r w:rsidRPr="00251F99">
        <w:rPr>
          <w:rFonts w:ascii="Arial" w:hAnsi="Arial" w:cs="Arial"/>
          <w:sz w:val="24"/>
          <w:szCs w:val="24"/>
        </w:rPr>
        <w:t xml:space="preserve">  от 05.04.2019 года</w:t>
      </w: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Default="00251F99" w:rsidP="00251F99">
      <w:pPr>
        <w:pBdr>
          <w:bottom w:val="thinThickSmallGap" w:sz="12" w:space="1" w:color="943634"/>
        </w:pBdr>
        <w:spacing w:before="400" w:line="240" w:lineRule="auto"/>
        <w:jc w:val="center"/>
        <w:rPr>
          <w:rFonts w:ascii="Arial" w:eastAsia="Times New Roman" w:hAnsi="Arial" w:cs="Arial"/>
          <w:caps/>
          <w:spacing w:val="20"/>
          <w:sz w:val="24"/>
          <w:szCs w:val="24"/>
        </w:rPr>
      </w:pPr>
    </w:p>
    <w:p w:rsidR="00251F99" w:rsidRDefault="00251F99" w:rsidP="00251F99">
      <w:pPr>
        <w:pBdr>
          <w:bottom w:val="thinThickSmallGap" w:sz="12" w:space="1" w:color="943634"/>
        </w:pBdr>
        <w:spacing w:before="400" w:line="240" w:lineRule="auto"/>
        <w:jc w:val="center"/>
        <w:rPr>
          <w:rFonts w:ascii="Arial" w:eastAsia="Times New Roman" w:hAnsi="Arial" w:cs="Arial"/>
          <w:caps/>
          <w:spacing w:val="20"/>
          <w:sz w:val="24"/>
          <w:szCs w:val="24"/>
        </w:rPr>
      </w:pPr>
    </w:p>
    <w:p w:rsidR="00251F99" w:rsidRDefault="00251F99" w:rsidP="00251F99">
      <w:pPr>
        <w:pBdr>
          <w:bottom w:val="thinThickSmallGap" w:sz="12" w:space="1" w:color="943634"/>
        </w:pBdr>
        <w:spacing w:before="400" w:line="240" w:lineRule="auto"/>
        <w:jc w:val="center"/>
        <w:rPr>
          <w:rFonts w:ascii="Arial" w:eastAsia="Times New Roman" w:hAnsi="Arial" w:cs="Arial"/>
          <w:caps/>
          <w:spacing w:val="20"/>
          <w:sz w:val="24"/>
          <w:szCs w:val="24"/>
        </w:rPr>
      </w:pPr>
    </w:p>
    <w:p w:rsidR="00251F99" w:rsidRDefault="00251F99" w:rsidP="00251F99">
      <w:pPr>
        <w:pBdr>
          <w:bottom w:val="thinThickSmallGap" w:sz="12" w:space="1" w:color="943634"/>
        </w:pBdr>
        <w:spacing w:before="400" w:line="240" w:lineRule="auto"/>
        <w:jc w:val="center"/>
        <w:rPr>
          <w:rFonts w:ascii="Arial" w:eastAsia="Times New Roman" w:hAnsi="Arial" w:cs="Arial"/>
          <w:caps/>
          <w:spacing w:val="20"/>
          <w:sz w:val="24"/>
          <w:szCs w:val="24"/>
        </w:rPr>
      </w:pPr>
    </w:p>
    <w:p w:rsidR="00251F99" w:rsidRPr="00251F99" w:rsidRDefault="00251F99" w:rsidP="00251F99">
      <w:pPr>
        <w:pBdr>
          <w:bottom w:val="thinThickSmallGap" w:sz="12" w:space="1" w:color="943634"/>
        </w:pBdr>
        <w:spacing w:before="400" w:line="240" w:lineRule="auto"/>
        <w:jc w:val="center"/>
        <w:rPr>
          <w:rFonts w:ascii="Arial" w:eastAsia="Times New Roman" w:hAnsi="Arial" w:cs="Arial"/>
          <w:caps/>
          <w:spacing w:val="20"/>
          <w:sz w:val="24"/>
          <w:szCs w:val="24"/>
        </w:rPr>
      </w:pPr>
      <w:r w:rsidRPr="00251F99">
        <w:rPr>
          <w:rFonts w:ascii="Arial" w:eastAsia="Times New Roman" w:hAnsi="Arial" w:cs="Arial"/>
          <w:caps/>
          <w:spacing w:val="20"/>
          <w:sz w:val="24"/>
          <w:szCs w:val="24"/>
        </w:rPr>
        <w:t xml:space="preserve">Схема </w:t>
      </w:r>
    </w:p>
    <w:p w:rsidR="00251F99" w:rsidRPr="00251F99" w:rsidRDefault="00251F99" w:rsidP="00251F99">
      <w:pPr>
        <w:pBdr>
          <w:bottom w:val="thinThickSmallGap" w:sz="12" w:space="1" w:color="943634"/>
        </w:pBdr>
        <w:spacing w:before="400" w:line="240" w:lineRule="auto"/>
        <w:jc w:val="center"/>
        <w:rPr>
          <w:rFonts w:ascii="Arial" w:eastAsia="Times New Roman" w:hAnsi="Arial" w:cs="Arial"/>
          <w:caps/>
          <w:spacing w:val="20"/>
          <w:sz w:val="24"/>
          <w:szCs w:val="24"/>
        </w:rPr>
      </w:pPr>
      <w:r w:rsidRPr="00251F99">
        <w:rPr>
          <w:rFonts w:ascii="Arial" w:eastAsia="Times New Roman" w:hAnsi="Arial" w:cs="Arial"/>
          <w:caps/>
          <w:spacing w:val="20"/>
          <w:sz w:val="24"/>
          <w:szCs w:val="24"/>
        </w:rPr>
        <w:t>теплоснабжения ОктябрьСКОГО сельсовета бОГУЧАНСКОГО района КРАСНОЯРСКОГО КРАЯ</w:t>
      </w:r>
    </w:p>
    <w:p w:rsidR="00251F99" w:rsidRPr="00251F99" w:rsidRDefault="00251F99" w:rsidP="00251F99">
      <w:pPr>
        <w:spacing w:after="0" w:line="240" w:lineRule="auto"/>
        <w:rPr>
          <w:rFonts w:ascii="Arial" w:eastAsia="Times New Roman" w:hAnsi="Arial" w:cs="Arial"/>
          <w:sz w:val="24"/>
          <w:szCs w:val="24"/>
        </w:rPr>
      </w:pPr>
    </w:p>
    <w:p w:rsidR="00251F99" w:rsidRPr="00251F99" w:rsidRDefault="00251F99" w:rsidP="00251F99">
      <w:pPr>
        <w:spacing w:after="0" w:line="240" w:lineRule="auto"/>
        <w:rPr>
          <w:rFonts w:ascii="Arial" w:eastAsia="Times New Roman" w:hAnsi="Arial" w:cs="Arial"/>
          <w:sz w:val="24"/>
          <w:szCs w:val="24"/>
        </w:rPr>
      </w:pP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br w:type="page"/>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ОГЛАВЛЕНИЕ:</w:t>
      </w:r>
    </w:p>
    <w:p w:rsidR="00251F99" w:rsidRPr="00251F99" w:rsidRDefault="00251F99" w:rsidP="00251F99">
      <w:pPr>
        <w:spacing w:after="0" w:line="240" w:lineRule="auto"/>
        <w:jc w:val="center"/>
        <w:rPr>
          <w:rFonts w:ascii="Arial" w:eastAsia="Times New Roman" w:hAnsi="Arial"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2"/>
        <w:gridCol w:w="689"/>
      </w:tblGrid>
      <w:tr w:rsidR="00251F99" w:rsidRPr="00251F99" w:rsidTr="001E45FD">
        <w:tc>
          <w:tcPr>
            <w:tcW w:w="9464" w:type="dxa"/>
          </w:tcPr>
          <w:p w:rsidR="00251F99" w:rsidRPr="00251F99" w:rsidRDefault="00251F99" w:rsidP="00251F99">
            <w:pPr>
              <w:spacing w:before="240"/>
              <w:rPr>
                <w:rFonts w:ascii="Arial" w:hAnsi="Arial" w:cs="Arial"/>
                <w:sz w:val="24"/>
                <w:szCs w:val="24"/>
              </w:rPr>
            </w:pPr>
            <w:r w:rsidRPr="00251F99">
              <w:rPr>
                <w:rFonts w:ascii="Arial" w:hAnsi="Arial" w:cs="Arial"/>
                <w:sz w:val="24"/>
                <w:szCs w:val="24"/>
              </w:rPr>
              <w:t>Оглавление</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2</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1. Показатели перспективного спроса на тепловую энергию (мощность) и теплоноситель в установленных границах территории Октябрьского сельского поселения</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3</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2. Перспективные балансы располагаемой тепловой мощности источников тепловой энергии  и тепловой нагрузки потребителей</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8</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3. Перспективные балансы теплоносителя</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11</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4. Предложения по новому строительству, реконструкции и техническому перевооружению источников тепловой энергии</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11</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5. Предложения по строительству и реконструкции  тепловых сетей</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15</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6. Перспективные топливные балансы</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16</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7. Инвестиции в новое строительство, реконструкцию и техническое перевооружение</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17</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8. Решение об определении единой теплоснабжающей организации</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18</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9. Решения о распределении тепловой нагрузки между источниками тепловой энергии</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19</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 xml:space="preserve">Раздел 10.Решение по передаче котельной № 1 КДТВ «Красноярская дирекция по </w:t>
            </w:r>
            <w:proofErr w:type="spellStart"/>
            <w:r w:rsidRPr="00251F99">
              <w:rPr>
                <w:rFonts w:ascii="Arial" w:hAnsi="Arial" w:cs="Arial"/>
                <w:sz w:val="24"/>
                <w:szCs w:val="24"/>
              </w:rPr>
              <w:t>тепловодоснабжению</w:t>
            </w:r>
            <w:proofErr w:type="spellEnd"/>
            <w:r w:rsidRPr="00251F99">
              <w:rPr>
                <w:rFonts w:ascii="Arial" w:hAnsi="Arial" w:cs="Arial"/>
                <w:sz w:val="24"/>
                <w:szCs w:val="24"/>
              </w:rPr>
              <w:t>» в муниципальную собственность</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19</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Раздел 11. Решение по бесхозяйным тепловым сетям</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19</w:t>
            </w:r>
          </w:p>
        </w:tc>
      </w:tr>
      <w:tr w:rsidR="00251F99" w:rsidRPr="00251F99" w:rsidTr="001E45FD">
        <w:tc>
          <w:tcPr>
            <w:tcW w:w="9464" w:type="dxa"/>
          </w:tcPr>
          <w:p w:rsidR="00251F99" w:rsidRPr="00251F99" w:rsidRDefault="00251F99" w:rsidP="00251F99">
            <w:pPr>
              <w:spacing w:before="240"/>
              <w:jc w:val="both"/>
              <w:rPr>
                <w:rFonts w:ascii="Arial" w:hAnsi="Arial" w:cs="Arial"/>
                <w:sz w:val="24"/>
                <w:szCs w:val="24"/>
              </w:rPr>
            </w:pPr>
            <w:r w:rsidRPr="00251F99">
              <w:rPr>
                <w:rFonts w:ascii="Arial" w:hAnsi="Arial" w:cs="Arial"/>
                <w:sz w:val="24"/>
                <w:szCs w:val="24"/>
              </w:rPr>
              <w:t>Графические материалы</w:t>
            </w:r>
          </w:p>
        </w:tc>
        <w:tc>
          <w:tcPr>
            <w:tcW w:w="709" w:type="dxa"/>
          </w:tcPr>
          <w:p w:rsidR="00251F99" w:rsidRPr="00251F99" w:rsidRDefault="00251F99" w:rsidP="00251F99">
            <w:pPr>
              <w:spacing w:before="240"/>
              <w:jc w:val="center"/>
              <w:rPr>
                <w:rFonts w:ascii="Arial" w:hAnsi="Arial" w:cs="Arial"/>
                <w:sz w:val="24"/>
                <w:szCs w:val="24"/>
              </w:rPr>
            </w:pPr>
            <w:r w:rsidRPr="00251F99">
              <w:rPr>
                <w:rFonts w:ascii="Arial" w:hAnsi="Arial" w:cs="Arial"/>
                <w:sz w:val="24"/>
                <w:szCs w:val="24"/>
              </w:rPr>
              <w:t>21</w:t>
            </w:r>
          </w:p>
        </w:tc>
      </w:tr>
    </w:tbl>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br w:type="page"/>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Схема теплоснабжения Октябрьского сельсовета</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1. Показатели перспективного спроса на тепловую энергию (мощность) и теплоноситель в установленных границах территории Октябрьского сельсовета.</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1.1.Существующее состояние.</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Муниципальное образование Октябрьский сельсовет расположен в 130 км на юге </w:t>
      </w:r>
      <w:proofErr w:type="spellStart"/>
      <w:r w:rsidRPr="00251F99">
        <w:rPr>
          <w:rFonts w:ascii="Arial" w:eastAsia="Times New Roman" w:hAnsi="Arial" w:cs="Arial"/>
          <w:sz w:val="24"/>
          <w:szCs w:val="24"/>
          <w:lang w:eastAsia="ru-RU"/>
        </w:rPr>
        <w:t>Богучанского</w:t>
      </w:r>
      <w:proofErr w:type="spellEnd"/>
      <w:r w:rsidRPr="00251F99">
        <w:rPr>
          <w:rFonts w:ascii="Arial" w:eastAsia="Times New Roman" w:hAnsi="Arial" w:cs="Arial"/>
          <w:sz w:val="24"/>
          <w:szCs w:val="24"/>
          <w:lang w:eastAsia="ru-RU"/>
        </w:rPr>
        <w:t xml:space="preserve"> района. Территория сельсовета составляет 363 Га. Численность постоянно проживающего населения 3896 человек. На территории муниципального образования находится два сельских поселения: п.Октябрьский ,д. </w:t>
      </w:r>
      <w:proofErr w:type="spellStart"/>
      <w:r w:rsidRPr="00251F99">
        <w:rPr>
          <w:rFonts w:ascii="Arial" w:eastAsia="Times New Roman" w:hAnsi="Arial" w:cs="Arial"/>
          <w:sz w:val="24"/>
          <w:szCs w:val="24"/>
          <w:lang w:eastAsia="ru-RU"/>
        </w:rPr>
        <w:t>Малеево</w:t>
      </w:r>
      <w:proofErr w:type="spellEnd"/>
      <w:r w:rsidRPr="00251F99">
        <w:rPr>
          <w:rFonts w:ascii="Arial" w:eastAsia="Times New Roman" w:hAnsi="Arial" w:cs="Arial"/>
          <w:sz w:val="24"/>
          <w:szCs w:val="24"/>
          <w:lang w:eastAsia="ru-RU"/>
        </w:rPr>
        <w:t xml:space="preserve"> .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Теплоснабжение жилой застройки на территории Октябрьского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Октябрьского сельсовета осуществляет АО «</w:t>
      </w:r>
      <w:proofErr w:type="spellStart"/>
      <w:r w:rsidRPr="00251F99">
        <w:rPr>
          <w:rFonts w:ascii="Arial" w:eastAsia="Times New Roman" w:hAnsi="Arial" w:cs="Arial"/>
          <w:sz w:val="24"/>
          <w:szCs w:val="24"/>
          <w:lang w:eastAsia="ru-RU"/>
        </w:rPr>
        <w:t>КрасЭко</w:t>
      </w:r>
      <w:proofErr w:type="spellEnd"/>
      <w:r w:rsidRPr="00251F99">
        <w:rPr>
          <w:rFonts w:ascii="Arial" w:eastAsia="Times New Roman" w:hAnsi="Arial" w:cs="Arial"/>
          <w:sz w:val="24"/>
          <w:szCs w:val="24"/>
          <w:lang w:eastAsia="ru-RU"/>
        </w:rPr>
        <w:t>» и КДТВ- СП ЦДТВ –филиал ОАО «РЖД».</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Ресурсоснабжающая</w:t>
      </w:r>
      <w:proofErr w:type="spellEnd"/>
      <w:r w:rsidRPr="00251F99">
        <w:rPr>
          <w:rFonts w:ascii="Arial" w:eastAsia="Times New Roman" w:hAnsi="Arial" w:cs="Arial"/>
          <w:sz w:val="24"/>
          <w:szCs w:val="24"/>
          <w:lang w:eastAsia="ru-RU"/>
        </w:rPr>
        <w:t xml:space="preserve"> организация АО «</w:t>
      </w:r>
      <w:proofErr w:type="spellStart"/>
      <w:r w:rsidRPr="00251F99">
        <w:rPr>
          <w:rFonts w:ascii="Arial" w:eastAsia="Times New Roman" w:hAnsi="Arial" w:cs="Arial"/>
          <w:sz w:val="24"/>
          <w:szCs w:val="24"/>
          <w:lang w:eastAsia="ru-RU"/>
        </w:rPr>
        <w:t>КрасЭко</w:t>
      </w:r>
      <w:proofErr w:type="spellEnd"/>
      <w:r w:rsidRPr="00251F99">
        <w:rPr>
          <w:rFonts w:ascii="Arial" w:eastAsia="Times New Roman" w:hAnsi="Arial" w:cs="Arial"/>
          <w:sz w:val="24"/>
          <w:szCs w:val="24"/>
          <w:lang w:eastAsia="ru-RU"/>
        </w:rPr>
        <w:t xml:space="preserve">» расположена по адресу: с. </w:t>
      </w:r>
      <w:proofErr w:type="spellStart"/>
      <w:r w:rsidRPr="00251F99">
        <w:rPr>
          <w:rFonts w:ascii="Arial" w:eastAsia="Times New Roman" w:hAnsi="Arial" w:cs="Arial"/>
          <w:sz w:val="24"/>
          <w:szCs w:val="24"/>
          <w:lang w:eastAsia="ru-RU"/>
        </w:rPr>
        <w:t>Богучаны</w:t>
      </w:r>
      <w:proofErr w:type="spellEnd"/>
      <w:r w:rsidRPr="00251F99">
        <w:rPr>
          <w:rFonts w:ascii="Arial" w:eastAsia="Times New Roman" w:hAnsi="Arial" w:cs="Arial"/>
          <w:sz w:val="24"/>
          <w:szCs w:val="24"/>
          <w:lang w:eastAsia="ru-RU"/>
        </w:rPr>
        <w:t xml:space="preserve"> ул. Ленина д.19 на обслуживании предприятия находится 1 котельная в п. Октябрьский Октябрьского сельсовета.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Ресурсоснабжающая</w:t>
      </w:r>
      <w:proofErr w:type="spellEnd"/>
      <w:r w:rsidRPr="00251F99">
        <w:rPr>
          <w:rFonts w:ascii="Arial" w:eastAsia="Times New Roman" w:hAnsi="Arial" w:cs="Arial"/>
          <w:sz w:val="24"/>
          <w:szCs w:val="24"/>
          <w:lang w:eastAsia="ru-RU"/>
        </w:rPr>
        <w:t xml:space="preserve"> организация «Красноярская Дирекция по </w:t>
      </w:r>
      <w:proofErr w:type="spellStart"/>
      <w:r w:rsidRPr="00251F99">
        <w:rPr>
          <w:rFonts w:ascii="Arial" w:eastAsia="Times New Roman" w:hAnsi="Arial" w:cs="Arial"/>
          <w:sz w:val="24"/>
          <w:szCs w:val="24"/>
          <w:lang w:eastAsia="ru-RU"/>
        </w:rPr>
        <w:t>тепловодоснабжению</w:t>
      </w:r>
      <w:proofErr w:type="spellEnd"/>
      <w:r w:rsidRPr="00251F99">
        <w:rPr>
          <w:rFonts w:ascii="Arial" w:eastAsia="Times New Roman" w:hAnsi="Arial" w:cs="Arial"/>
          <w:sz w:val="24"/>
          <w:szCs w:val="24"/>
          <w:lang w:eastAsia="ru-RU"/>
        </w:rPr>
        <w:t xml:space="preserve">» расположена по адресу: г. Красноярск ул. Горького 6 на обслуживании предприятия находится 1 котельная в п. Октябрьский Октябрьского сельсовета.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br w:type="page"/>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1</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251F99" w:rsidRPr="00251F99" w:rsidTr="001E45FD">
        <w:trPr>
          <w:trHeight w:val="529"/>
          <w:jc w:val="center"/>
        </w:trPr>
        <w:tc>
          <w:tcPr>
            <w:tcW w:w="539" w:type="dxa"/>
            <w:vMerge w:val="restart"/>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1697" w:type="dxa"/>
            <w:vMerge w:val="restart"/>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w:t>
            </w:r>
          </w:p>
        </w:tc>
        <w:tc>
          <w:tcPr>
            <w:tcW w:w="3614" w:type="dxa"/>
            <w:vMerge w:val="restart"/>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Отапливаемый объект</w:t>
            </w:r>
          </w:p>
        </w:tc>
        <w:tc>
          <w:tcPr>
            <w:tcW w:w="758" w:type="dxa"/>
            <w:vMerge w:val="restart"/>
            <w:shd w:val="clear" w:color="auto" w:fill="auto"/>
            <w:textDirection w:val="btLr"/>
            <w:vAlign w:val="cente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Протяженность сетей (м)</w:t>
            </w:r>
          </w:p>
        </w:tc>
        <w:tc>
          <w:tcPr>
            <w:tcW w:w="1455" w:type="dxa"/>
            <w:gridSpan w:val="2"/>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Тип прокладки</w:t>
            </w:r>
          </w:p>
        </w:tc>
        <w:tc>
          <w:tcPr>
            <w:tcW w:w="1952" w:type="dxa"/>
            <w:vMerge w:val="restart"/>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Обслуживающая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организация</w:t>
            </w:r>
          </w:p>
        </w:tc>
      </w:tr>
      <w:tr w:rsidR="00251F99" w:rsidRPr="00251F99" w:rsidTr="001E45FD">
        <w:trPr>
          <w:cantSplit/>
          <w:trHeight w:val="1407"/>
          <w:jc w:val="center"/>
        </w:trPr>
        <w:tc>
          <w:tcPr>
            <w:tcW w:w="539" w:type="dxa"/>
            <w:vMerge/>
            <w:shd w:val="clear" w:color="auto" w:fill="auto"/>
          </w:tcPr>
          <w:p w:rsidR="00251F99" w:rsidRPr="00251F99" w:rsidRDefault="00251F99" w:rsidP="00251F99">
            <w:pPr>
              <w:spacing w:after="0" w:line="240" w:lineRule="auto"/>
              <w:jc w:val="right"/>
              <w:rPr>
                <w:rFonts w:ascii="Arial" w:eastAsia="Times New Roman" w:hAnsi="Arial" w:cs="Arial"/>
                <w:sz w:val="24"/>
                <w:szCs w:val="24"/>
                <w:lang w:eastAsia="ru-RU"/>
              </w:rPr>
            </w:pPr>
          </w:p>
        </w:tc>
        <w:tc>
          <w:tcPr>
            <w:tcW w:w="1697" w:type="dxa"/>
            <w:vMerge/>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3614" w:type="dxa"/>
            <w:vMerge/>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758" w:type="dxa"/>
            <w:vMerge/>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p>
        </w:tc>
        <w:tc>
          <w:tcPr>
            <w:tcW w:w="685" w:type="dxa"/>
            <w:shd w:val="clear" w:color="auto" w:fill="auto"/>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Надземная</w:t>
            </w:r>
          </w:p>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w:t>
            </w:r>
          </w:p>
        </w:tc>
        <w:tc>
          <w:tcPr>
            <w:tcW w:w="770" w:type="dxa"/>
            <w:shd w:val="clear" w:color="auto" w:fill="auto"/>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Подземная</w:t>
            </w:r>
          </w:p>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w:t>
            </w:r>
          </w:p>
        </w:tc>
        <w:tc>
          <w:tcPr>
            <w:tcW w:w="1952" w:type="dxa"/>
            <w:vMerge/>
            <w:shd w:val="clear" w:color="auto" w:fill="auto"/>
          </w:tcPr>
          <w:p w:rsidR="00251F99" w:rsidRPr="00251F99" w:rsidRDefault="00251F99" w:rsidP="00251F99">
            <w:pPr>
              <w:spacing w:after="0" w:line="240" w:lineRule="auto"/>
              <w:jc w:val="both"/>
              <w:rPr>
                <w:rFonts w:ascii="Arial" w:eastAsia="Times New Roman" w:hAnsi="Arial" w:cs="Arial"/>
                <w:sz w:val="24"/>
                <w:szCs w:val="24"/>
                <w:lang w:eastAsia="ru-RU"/>
              </w:rPr>
            </w:pPr>
          </w:p>
        </w:tc>
      </w:tr>
      <w:tr w:rsidR="00251F99" w:rsidRPr="00251F99" w:rsidTr="001E45FD">
        <w:trPr>
          <w:trHeight w:val="3441"/>
          <w:jc w:val="center"/>
        </w:trPr>
        <w:tc>
          <w:tcPr>
            <w:tcW w:w="539" w:type="dxa"/>
            <w:shd w:val="clear" w:color="auto" w:fill="auto"/>
          </w:tcPr>
          <w:p w:rsidR="00251F99" w:rsidRPr="00251F99" w:rsidRDefault="00251F99" w:rsidP="00251F99">
            <w:pPr>
              <w:spacing w:after="0" w:line="240" w:lineRule="auto"/>
              <w:jc w:val="right"/>
              <w:rPr>
                <w:rFonts w:ascii="Arial" w:eastAsia="Times New Roman" w:hAnsi="Arial" w:cs="Arial"/>
                <w:sz w:val="24"/>
                <w:szCs w:val="24"/>
                <w:lang w:eastAsia="ru-RU"/>
              </w:rPr>
            </w:pPr>
          </w:p>
        </w:tc>
        <w:tc>
          <w:tcPr>
            <w:tcW w:w="1697" w:type="dxa"/>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Котельная №50 </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п. Октябрьский </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ул.  Победы 21 А</w:t>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color w:val="FF0000"/>
                <w:sz w:val="24"/>
                <w:szCs w:val="24"/>
                <w:lang w:eastAsia="ru-RU"/>
              </w:rPr>
            </w:pPr>
          </w:p>
        </w:tc>
        <w:tc>
          <w:tcPr>
            <w:tcW w:w="3614" w:type="dxa"/>
            <w:shd w:val="clear" w:color="auto" w:fill="auto"/>
          </w:tcPr>
          <w:p w:rsidR="00251F99" w:rsidRPr="00251F99" w:rsidRDefault="00251F99" w:rsidP="00251F99">
            <w:pPr>
              <w:spacing w:line="240" w:lineRule="auto"/>
              <w:rPr>
                <w:rFonts w:ascii="Arial" w:hAnsi="Arial" w:cs="Arial"/>
                <w:sz w:val="24"/>
                <w:szCs w:val="24"/>
              </w:rPr>
            </w:pPr>
            <w:r w:rsidRPr="00251F99">
              <w:rPr>
                <w:rFonts w:ascii="Arial" w:eastAsia="Times New Roman" w:hAnsi="Arial" w:cs="Arial"/>
                <w:sz w:val="24"/>
                <w:szCs w:val="24"/>
                <w:lang w:eastAsia="ru-RU"/>
              </w:rPr>
              <w:t xml:space="preserve">Администрация Октябрьского сельсовета; Библиотека МУК </w:t>
            </w:r>
            <w:proofErr w:type="spellStart"/>
            <w:r w:rsidRPr="00251F99">
              <w:rPr>
                <w:rFonts w:ascii="Arial" w:eastAsia="Times New Roman" w:hAnsi="Arial" w:cs="Arial"/>
                <w:sz w:val="24"/>
                <w:szCs w:val="24"/>
                <w:lang w:eastAsia="ru-RU"/>
              </w:rPr>
              <w:t>Богучанская</w:t>
            </w:r>
            <w:proofErr w:type="spellEnd"/>
            <w:r w:rsidRPr="00251F99">
              <w:rPr>
                <w:rFonts w:ascii="Arial" w:eastAsia="Times New Roman" w:hAnsi="Arial" w:cs="Arial"/>
                <w:sz w:val="24"/>
                <w:szCs w:val="24"/>
                <w:lang w:eastAsia="ru-RU"/>
              </w:rPr>
              <w:t xml:space="preserve">; Детский сад "Солнышко"; РДК "Янтарь";  Школа № 9; Восток-Запад ООО; Почта; . ИП </w:t>
            </w:r>
            <w:proofErr w:type="spellStart"/>
            <w:r w:rsidRPr="00251F99">
              <w:rPr>
                <w:rFonts w:ascii="Arial" w:eastAsia="Times New Roman" w:hAnsi="Arial" w:cs="Arial"/>
                <w:sz w:val="24"/>
                <w:szCs w:val="24"/>
                <w:lang w:eastAsia="ru-RU"/>
              </w:rPr>
              <w:t>Базырко</w:t>
            </w:r>
            <w:proofErr w:type="spellEnd"/>
            <w:r w:rsidRPr="00251F99">
              <w:rPr>
                <w:rFonts w:ascii="Arial" w:eastAsia="Times New Roman" w:hAnsi="Arial" w:cs="Arial"/>
                <w:sz w:val="24"/>
                <w:szCs w:val="24"/>
                <w:lang w:eastAsia="ru-RU"/>
              </w:rPr>
              <w:t xml:space="preserve"> И.А.; ИП </w:t>
            </w:r>
            <w:proofErr w:type="spellStart"/>
            <w:r w:rsidRPr="00251F99">
              <w:rPr>
                <w:rFonts w:ascii="Arial" w:eastAsia="Times New Roman" w:hAnsi="Arial" w:cs="Arial"/>
                <w:sz w:val="24"/>
                <w:szCs w:val="24"/>
                <w:lang w:eastAsia="ru-RU"/>
              </w:rPr>
              <w:t>Заборцева</w:t>
            </w:r>
            <w:proofErr w:type="spellEnd"/>
            <w:r w:rsidRPr="00251F99">
              <w:rPr>
                <w:rFonts w:ascii="Arial" w:eastAsia="Times New Roman" w:hAnsi="Arial" w:cs="Arial"/>
                <w:sz w:val="24"/>
                <w:szCs w:val="24"/>
                <w:lang w:eastAsia="ru-RU"/>
              </w:rPr>
              <w:t xml:space="preserve"> Т.Ю.; Сбербанк России; АО </w:t>
            </w:r>
            <w:proofErr w:type="spellStart"/>
            <w:r w:rsidRPr="00251F99">
              <w:rPr>
                <w:rFonts w:ascii="Arial" w:eastAsia="Times New Roman" w:hAnsi="Arial" w:cs="Arial"/>
                <w:sz w:val="24"/>
                <w:szCs w:val="24"/>
                <w:lang w:eastAsia="ru-RU"/>
              </w:rPr>
              <w:t>Сибирьтелеком</w:t>
            </w:r>
            <w:proofErr w:type="spellEnd"/>
            <w:r w:rsidRPr="00251F99">
              <w:rPr>
                <w:rFonts w:ascii="Arial" w:eastAsia="Times New Roman" w:hAnsi="Arial" w:cs="Arial"/>
                <w:sz w:val="24"/>
                <w:szCs w:val="24"/>
                <w:lang w:eastAsia="ru-RU"/>
              </w:rPr>
              <w:t xml:space="preserve"> ОАО; Симонова Н.Н.;  ИП; Федоренко Тамара </w:t>
            </w:r>
            <w:proofErr w:type="spellStart"/>
            <w:r w:rsidRPr="00251F99">
              <w:rPr>
                <w:rFonts w:ascii="Arial" w:eastAsia="Times New Roman" w:hAnsi="Arial" w:cs="Arial"/>
                <w:sz w:val="24"/>
                <w:szCs w:val="24"/>
                <w:lang w:eastAsia="ru-RU"/>
              </w:rPr>
              <w:t>Емельяновна</w:t>
            </w:r>
            <w:proofErr w:type="spellEnd"/>
            <w:r w:rsidRPr="00251F99">
              <w:rPr>
                <w:rFonts w:ascii="Arial" w:eastAsia="Times New Roman" w:hAnsi="Arial" w:cs="Arial"/>
                <w:sz w:val="24"/>
                <w:szCs w:val="24"/>
                <w:lang w:eastAsia="ru-RU"/>
              </w:rPr>
              <w:t xml:space="preserve">; Отдел внутренних дел по </w:t>
            </w:r>
            <w:proofErr w:type="spellStart"/>
            <w:r w:rsidRPr="00251F99">
              <w:rPr>
                <w:rFonts w:ascii="Arial" w:eastAsia="Times New Roman" w:hAnsi="Arial" w:cs="Arial"/>
                <w:sz w:val="24"/>
                <w:szCs w:val="24"/>
                <w:lang w:eastAsia="ru-RU"/>
              </w:rPr>
              <w:t>Богучанскому</w:t>
            </w:r>
            <w:proofErr w:type="spellEnd"/>
            <w:r w:rsidRPr="00251F99">
              <w:rPr>
                <w:rFonts w:ascii="Arial" w:eastAsia="Times New Roman" w:hAnsi="Arial" w:cs="Arial"/>
                <w:sz w:val="24"/>
                <w:szCs w:val="24"/>
                <w:lang w:eastAsia="ru-RU"/>
              </w:rPr>
              <w:t xml:space="preserve"> району </w:t>
            </w:r>
            <w:proofErr w:type="spellStart"/>
            <w:r w:rsidRPr="00251F99">
              <w:rPr>
                <w:rFonts w:ascii="Arial" w:eastAsia="Times New Roman" w:hAnsi="Arial" w:cs="Arial"/>
                <w:sz w:val="24"/>
                <w:szCs w:val="24"/>
                <w:lang w:eastAsia="ru-RU"/>
              </w:rPr>
              <w:t>Кр.кр</w:t>
            </w:r>
            <w:proofErr w:type="spellEnd"/>
            <w:r w:rsidRPr="00251F99">
              <w:rPr>
                <w:rFonts w:ascii="Arial" w:eastAsia="Times New Roman" w:hAnsi="Arial" w:cs="Arial"/>
                <w:sz w:val="24"/>
                <w:szCs w:val="24"/>
                <w:lang w:eastAsia="ru-RU"/>
              </w:rPr>
              <w:t xml:space="preserve">.; У 235/- 26; ФБУ ОУИ -26; </w:t>
            </w:r>
            <w:r w:rsidRPr="00251F99">
              <w:rPr>
                <w:rFonts w:ascii="Arial" w:eastAsia="Times New Roman" w:hAnsi="Arial" w:cs="Arial"/>
                <w:bCs/>
                <w:sz w:val="24"/>
                <w:szCs w:val="24"/>
                <w:lang w:eastAsia="ru-RU"/>
              </w:rPr>
              <w:t xml:space="preserve">Население (33 </w:t>
            </w:r>
            <w:proofErr w:type="spellStart"/>
            <w:r w:rsidRPr="00251F99">
              <w:rPr>
                <w:rFonts w:ascii="Arial" w:eastAsia="Times New Roman" w:hAnsi="Arial" w:cs="Arial"/>
                <w:bCs/>
                <w:sz w:val="24"/>
                <w:szCs w:val="24"/>
                <w:lang w:eastAsia="ru-RU"/>
              </w:rPr>
              <w:t>аб</w:t>
            </w:r>
            <w:proofErr w:type="spellEnd"/>
            <w:r w:rsidRPr="00251F99">
              <w:rPr>
                <w:rFonts w:ascii="Arial" w:eastAsia="Times New Roman" w:hAnsi="Arial" w:cs="Arial"/>
                <w:bCs/>
                <w:sz w:val="24"/>
                <w:szCs w:val="24"/>
                <w:lang w:eastAsia="ru-RU"/>
              </w:rPr>
              <w:t>.)</w:t>
            </w:r>
          </w:p>
        </w:tc>
        <w:tc>
          <w:tcPr>
            <w:tcW w:w="758"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2233</w:t>
            </w:r>
          </w:p>
        </w:tc>
        <w:tc>
          <w:tcPr>
            <w:tcW w:w="685"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77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2233</w:t>
            </w:r>
          </w:p>
        </w:tc>
        <w:tc>
          <w:tcPr>
            <w:tcW w:w="1952" w:type="dxa"/>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АО «</w:t>
            </w:r>
            <w:proofErr w:type="spellStart"/>
            <w:r w:rsidRPr="00251F99">
              <w:rPr>
                <w:rFonts w:ascii="Arial" w:eastAsia="Times New Roman" w:hAnsi="Arial" w:cs="Arial"/>
                <w:sz w:val="24"/>
                <w:szCs w:val="24"/>
                <w:lang w:eastAsia="ru-RU"/>
              </w:rPr>
              <w:t>КрасЭко</w:t>
            </w:r>
            <w:proofErr w:type="spellEnd"/>
            <w:r w:rsidRPr="00251F99">
              <w:rPr>
                <w:rFonts w:ascii="Arial" w:eastAsia="Times New Roman" w:hAnsi="Arial" w:cs="Arial"/>
                <w:sz w:val="24"/>
                <w:szCs w:val="24"/>
                <w:lang w:eastAsia="ru-RU"/>
              </w:rPr>
              <w:t>»</w:t>
            </w:r>
          </w:p>
        </w:tc>
      </w:tr>
      <w:tr w:rsidR="00251F99" w:rsidRPr="00251F99" w:rsidTr="001E45FD">
        <w:trPr>
          <w:trHeight w:val="6675"/>
          <w:jc w:val="center"/>
        </w:trPr>
        <w:tc>
          <w:tcPr>
            <w:tcW w:w="539" w:type="dxa"/>
            <w:shd w:val="clear" w:color="auto" w:fill="auto"/>
          </w:tcPr>
          <w:p w:rsidR="00251F99" w:rsidRPr="00251F99" w:rsidRDefault="00251F99" w:rsidP="00251F99">
            <w:pPr>
              <w:spacing w:after="0" w:line="240" w:lineRule="auto"/>
              <w:jc w:val="right"/>
              <w:rPr>
                <w:rFonts w:ascii="Arial" w:eastAsia="Times New Roman" w:hAnsi="Arial" w:cs="Arial"/>
                <w:sz w:val="24"/>
                <w:szCs w:val="24"/>
                <w:lang w:eastAsia="ru-RU"/>
              </w:rPr>
            </w:pPr>
          </w:p>
        </w:tc>
        <w:tc>
          <w:tcPr>
            <w:tcW w:w="1697" w:type="dxa"/>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№1</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п. Октябрьский </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ул.Привокзальная 1</w:t>
            </w:r>
            <w:r w:rsidRPr="00251F99">
              <w:rPr>
                <w:rFonts w:ascii="Arial" w:eastAsia="Times New Roman" w:hAnsi="Arial" w:cs="Arial"/>
                <w:sz w:val="24"/>
                <w:szCs w:val="24"/>
                <w:lang w:eastAsia="ru-RU"/>
              </w:rPr>
              <w:tab/>
            </w:r>
            <w:r w:rsidRPr="00251F99">
              <w:rPr>
                <w:rFonts w:ascii="Arial" w:eastAsia="Times New Roman" w:hAnsi="Arial" w:cs="Arial"/>
                <w:sz w:val="24"/>
                <w:szCs w:val="24"/>
                <w:lang w:eastAsia="ru-RU"/>
              </w:rPr>
              <w:tab/>
            </w: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rPr>
                <w:rFonts w:ascii="Arial" w:eastAsia="Times New Roman" w:hAnsi="Arial" w:cs="Arial"/>
                <w:sz w:val="24"/>
                <w:szCs w:val="24"/>
                <w:lang w:eastAsia="ru-RU"/>
              </w:rPr>
            </w:pPr>
          </w:p>
        </w:tc>
        <w:tc>
          <w:tcPr>
            <w:tcW w:w="3614" w:type="dxa"/>
            <w:shd w:val="clear" w:color="auto" w:fill="auto"/>
          </w:tcPr>
          <w:p w:rsidR="00251F99" w:rsidRPr="00251F99" w:rsidRDefault="00251F99" w:rsidP="00251F99">
            <w:pPr>
              <w:spacing w:line="240" w:lineRule="auto"/>
              <w:rPr>
                <w:rFonts w:ascii="Arial" w:eastAsia="Times New Roman" w:hAnsi="Arial" w:cs="Arial"/>
                <w:sz w:val="24"/>
                <w:szCs w:val="24"/>
                <w:lang w:eastAsia="ru-RU"/>
              </w:rPr>
            </w:pPr>
            <w:r w:rsidRPr="00251F99">
              <w:rPr>
                <w:rFonts w:ascii="Arial" w:hAnsi="Arial" w:cs="Arial"/>
                <w:color w:val="000000"/>
                <w:sz w:val="24"/>
                <w:szCs w:val="24"/>
              </w:rPr>
              <w:t xml:space="preserve">ЭЧ-5; РЦС-2; ВЧДЭ-7; ПТО; ИП Яремич Е.М.; ИП </w:t>
            </w:r>
            <w:proofErr w:type="spellStart"/>
            <w:r w:rsidRPr="00251F99">
              <w:rPr>
                <w:rFonts w:ascii="Arial" w:hAnsi="Arial" w:cs="Arial"/>
                <w:color w:val="000000"/>
                <w:sz w:val="24"/>
                <w:szCs w:val="24"/>
              </w:rPr>
              <w:t>Базырко</w:t>
            </w:r>
            <w:proofErr w:type="spellEnd"/>
            <w:r w:rsidRPr="00251F99">
              <w:rPr>
                <w:rFonts w:ascii="Arial" w:hAnsi="Arial" w:cs="Arial"/>
                <w:color w:val="000000"/>
                <w:sz w:val="24"/>
                <w:szCs w:val="24"/>
              </w:rPr>
              <w:t xml:space="preserve"> И.А.; ИП </w:t>
            </w:r>
            <w:proofErr w:type="spellStart"/>
            <w:r w:rsidRPr="00251F99">
              <w:rPr>
                <w:rFonts w:ascii="Arial" w:hAnsi="Arial" w:cs="Arial"/>
                <w:color w:val="000000"/>
                <w:sz w:val="24"/>
                <w:szCs w:val="24"/>
              </w:rPr>
              <w:t>Стасилевич</w:t>
            </w:r>
            <w:proofErr w:type="spellEnd"/>
            <w:r w:rsidRPr="00251F99">
              <w:rPr>
                <w:rFonts w:ascii="Arial" w:hAnsi="Arial" w:cs="Arial"/>
                <w:color w:val="000000"/>
                <w:sz w:val="24"/>
                <w:szCs w:val="24"/>
              </w:rPr>
              <w:t xml:space="preserve"> Н.М. магазин №14; МКДОУ детский сад "Белочка" №62; Октябрьская врачебная амбулатория,; ИП Соболевский А.А.; магазин автозапчасти, столовая.; </w:t>
            </w:r>
            <w:proofErr w:type="spellStart"/>
            <w:r w:rsidRPr="00251F99">
              <w:rPr>
                <w:rFonts w:ascii="Arial" w:hAnsi="Arial" w:cs="Arial"/>
                <w:color w:val="000000"/>
                <w:sz w:val="24"/>
                <w:szCs w:val="24"/>
              </w:rPr>
              <w:t>м-н</w:t>
            </w:r>
            <w:proofErr w:type="spellEnd"/>
            <w:r w:rsidRPr="00251F99">
              <w:rPr>
                <w:rFonts w:ascii="Arial" w:hAnsi="Arial" w:cs="Arial"/>
                <w:color w:val="000000"/>
                <w:sz w:val="24"/>
                <w:szCs w:val="24"/>
              </w:rPr>
              <w:t xml:space="preserve">  « Луч»; Очистные сооружения; Насосная; КНС; Вокзал; Здание пост ЭЦ; Здание столярных мастерских; ОРС; Контора водоснабжения; Гараж водоснабжения; Здание водонапорной  башни; База ОРС; Склад; Склад Овощной; Здание района электроснабжения №14; Дом отдыха </w:t>
            </w:r>
            <w:proofErr w:type="spellStart"/>
            <w:r w:rsidRPr="00251F99">
              <w:rPr>
                <w:rFonts w:ascii="Arial" w:hAnsi="Arial" w:cs="Arial"/>
                <w:color w:val="000000"/>
                <w:sz w:val="24"/>
                <w:szCs w:val="24"/>
              </w:rPr>
              <w:t>лок</w:t>
            </w:r>
            <w:proofErr w:type="spellEnd"/>
            <w:r w:rsidRPr="00251F99">
              <w:rPr>
                <w:rFonts w:ascii="Arial" w:hAnsi="Arial" w:cs="Arial"/>
                <w:color w:val="000000"/>
                <w:sz w:val="24"/>
                <w:szCs w:val="24"/>
              </w:rPr>
              <w:t xml:space="preserve">. бригад; ; Гараж ст.Чунояр; Магазин, Дом быта; Гараж; Гараж НГЧ-2; производственное; РММ; Контора; Дефектоскопия; Табельная; гостиница « </w:t>
            </w:r>
            <w:r w:rsidRPr="00251F99">
              <w:rPr>
                <w:rFonts w:ascii="Arial" w:hAnsi="Arial" w:cs="Arial"/>
                <w:color w:val="000000"/>
                <w:sz w:val="24"/>
                <w:szCs w:val="24"/>
              </w:rPr>
              <w:lastRenderedPageBreak/>
              <w:t xml:space="preserve">Бомонд»Население (228 </w:t>
            </w:r>
            <w:proofErr w:type="spellStart"/>
            <w:r w:rsidRPr="00251F99">
              <w:rPr>
                <w:rFonts w:ascii="Arial" w:hAnsi="Arial" w:cs="Arial"/>
                <w:color w:val="000000"/>
                <w:sz w:val="24"/>
                <w:szCs w:val="24"/>
              </w:rPr>
              <w:t>аб</w:t>
            </w:r>
            <w:proofErr w:type="spellEnd"/>
            <w:r w:rsidRPr="00251F99">
              <w:rPr>
                <w:rFonts w:ascii="Arial" w:hAnsi="Arial" w:cs="Arial"/>
                <w:color w:val="000000"/>
                <w:sz w:val="24"/>
                <w:szCs w:val="24"/>
              </w:rPr>
              <w:t>.)</w:t>
            </w:r>
          </w:p>
        </w:tc>
        <w:tc>
          <w:tcPr>
            <w:tcW w:w="758"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6210,43</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685"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2384,2</w:t>
            </w:r>
          </w:p>
        </w:tc>
        <w:tc>
          <w:tcPr>
            <w:tcW w:w="77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3826,23</w:t>
            </w:r>
          </w:p>
        </w:tc>
        <w:tc>
          <w:tcPr>
            <w:tcW w:w="1952" w:type="dxa"/>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hAnsi="Arial" w:cs="Arial"/>
                <w:sz w:val="24"/>
                <w:szCs w:val="24"/>
              </w:rPr>
              <w:t xml:space="preserve">КДТВ-СП </w:t>
            </w:r>
            <w:proofErr w:type="spellStart"/>
            <w:r w:rsidRPr="00251F99">
              <w:rPr>
                <w:rFonts w:ascii="Arial" w:hAnsi="Arial" w:cs="Arial"/>
                <w:sz w:val="24"/>
                <w:szCs w:val="24"/>
              </w:rPr>
              <w:t>ЦДТВ-филиал</w:t>
            </w:r>
            <w:proofErr w:type="spellEnd"/>
            <w:r w:rsidRPr="00251F99">
              <w:rPr>
                <w:rFonts w:ascii="Arial" w:hAnsi="Arial" w:cs="Arial"/>
                <w:sz w:val="24"/>
                <w:szCs w:val="24"/>
              </w:rPr>
              <w:t xml:space="preserve"> ОАО «РЖД»</w:t>
            </w:r>
          </w:p>
          <w:p w:rsidR="00251F99" w:rsidRPr="00251F99" w:rsidRDefault="00251F99" w:rsidP="00251F99">
            <w:pPr>
              <w:spacing w:after="0" w:line="240" w:lineRule="auto"/>
              <w:rPr>
                <w:rFonts w:ascii="Arial" w:eastAsia="Times New Roman" w:hAnsi="Arial" w:cs="Arial"/>
                <w:sz w:val="24"/>
                <w:szCs w:val="24"/>
                <w:lang w:eastAsia="ru-RU"/>
              </w:rPr>
            </w:pPr>
          </w:p>
        </w:tc>
      </w:tr>
      <w:tr w:rsidR="00251F99" w:rsidRPr="00251F99" w:rsidTr="001E45FD">
        <w:trPr>
          <w:jc w:val="center"/>
        </w:trPr>
        <w:tc>
          <w:tcPr>
            <w:tcW w:w="2236" w:type="dxa"/>
            <w:gridSpan w:val="2"/>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Всего</w:t>
            </w:r>
          </w:p>
        </w:tc>
        <w:tc>
          <w:tcPr>
            <w:tcW w:w="3614"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315</w:t>
            </w:r>
          </w:p>
        </w:tc>
        <w:tc>
          <w:tcPr>
            <w:tcW w:w="758" w:type="dxa"/>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8443,43</w:t>
            </w:r>
          </w:p>
        </w:tc>
        <w:tc>
          <w:tcPr>
            <w:tcW w:w="685" w:type="dxa"/>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2384,2</w:t>
            </w:r>
          </w:p>
        </w:tc>
        <w:tc>
          <w:tcPr>
            <w:tcW w:w="770" w:type="dxa"/>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6059,23</w:t>
            </w:r>
          </w:p>
        </w:tc>
        <w:tc>
          <w:tcPr>
            <w:tcW w:w="1952"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br w:type="page"/>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Таблица № 2 - Тарифы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94"/>
        <w:gridCol w:w="2532"/>
        <w:gridCol w:w="1084"/>
        <w:gridCol w:w="1065"/>
        <w:gridCol w:w="19"/>
        <w:gridCol w:w="1084"/>
        <w:gridCol w:w="1084"/>
      </w:tblGrid>
      <w:tr w:rsidR="00251F99" w:rsidRPr="00251F99" w:rsidTr="001E45FD">
        <w:trPr>
          <w:jc w:val="center"/>
        </w:trPr>
        <w:tc>
          <w:tcPr>
            <w:tcW w:w="828" w:type="dxa"/>
            <w:vMerge w:val="restart"/>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8981" w:type="dxa"/>
            <w:gridSpan w:val="7"/>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Реестр теплоснабжающих организаций </w:t>
            </w:r>
          </w:p>
        </w:tc>
      </w:tr>
      <w:tr w:rsidR="00251F99" w:rsidRPr="00251F99" w:rsidTr="001E45FD">
        <w:trPr>
          <w:trHeight w:val="336"/>
          <w:jc w:val="center"/>
        </w:trPr>
        <w:tc>
          <w:tcPr>
            <w:tcW w:w="828" w:type="dxa"/>
            <w:vMerge/>
            <w:tcBorders>
              <w:bottom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5268" w:type="dxa"/>
            <w:gridSpan w:val="2"/>
            <w:tcBorders>
              <w:bottom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предприятия</w:t>
            </w:r>
          </w:p>
        </w:tc>
        <w:tc>
          <w:tcPr>
            <w:tcW w:w="3713" w:type="dxa"/>
            <w:gridSpan w:val="5"/>
            <w:tcBorders>
              <w:bottom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Тариф, установленный РЭК с 01.01.2018 по 31.12.2018гг. (руб./Гкал)</w:t>
            </w:r>
          </w:p>
        </w:tc>
      </w:tr>
      <w:tr w:rsidR="00251F99" w:rsidRPr="00251F99" w:rsidTr="001E45FD">
        <w:trPr>
          <w:trHeight w:val="330"/>
          <w:jc w:val="center"/>
        </w:trPr>
        <w:tc>
          <w:tcPr>
            <w:tcW w:w="828" w:type="dxa"/>
            <w:shd w:val="clear" w:color="auto" w:fill="auto"/>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5268" w:type="dxa"/>
            <w:gridSpan w:val="2"/>
            <w:shd w:val="clear" w:color="auto" w:fill="auto"/>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1847" w:type="dxa"/>
            <w:gridSpan w:val="2"/>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2017</w:t>
            </w:r>
          </w:p>
        </w:tc>
        <w:tc>
          <w:tcPr>
            <w:tcW w:w="1866" w:type="dxa"/>
            <w:gridSpan w:val="3"/>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2018</w:t>
            </w:r>
          </w:p>
        </w:tc>
      </w:tr>
      <w:tr w:rsidR="00251F99" w:rsidRPr="00251F99" w:rsidTr="001E45FD">
        <w:trPr>
          <w:trHeight w:val="472"/>
          <w:jc w:val="center"/>
        </w:trPr>
        <w:tc>
          <w:tcPr>
            <w:tcW w:w="828" w:type="dxa"/>
            <w:shd w:val="clear" w:color="auto" w:fill="auto"/>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w:t>
            </w:r>
          </w:p>
        </w:tc>
        <w:tc>
          <w:tcPr>
            <w:tcW w:w="5268" w:type="dxa"/>
            <w:gridSpan w:val="2"/>
            <w:shd w:val="clear" w:color="auto" w:fill="auto"/>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АО «</w:t>
            </w:r>
            <w:proofErr w:type="spellStart"/>
            <w:r w:rsidRPr="00251F99">
              <w:rPr>
                <w:rFonts w:ascii="Arial" w:eastAsia="Times New Roman" w:hAnsi="Arial" w:cs="Arial"/>
                <w:sz w:val="24"/>
                <w:szCs w:val="24"/>
                <w:lang w:eastAsia="ru-RU"/>
              </w:rPr>
              <w:t>КрасЭко</w:t>
            </w:r>
            <w:proofErr w:type="spellEnd"/>
            <w:r w:rsidRPr="00251F99">
              <w:rPr>
                <w:rFonts w:ascii="Arial" w:eastAsia="Times New Roman" w:hAnsi="Arial" w:cs="Arial"/>
                <w:sz w:val="24"/>
                <w:szCs w:val="24"/>
                <w:lang w:eastAsia="ru-RU"/>
              </w:rPr>
              <w:t>»</w:t>
            </w:r>
          </w:p>
        </w:tc>
        <w:tc>
          <w:tcPr>
            <w:tcW w:w="1847" w:type="dxa"/>
            <w:gridSpan w:val="2"/>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3872,42</w:t>
            </w:r>
          </w:p>
        </w:tc>
        <w:tc>
          <w:tcPr>
            <w:tcW w:w="1866" w:type="dxa"/>
            <w:gridSpan w:val="3"/>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3630,06</w:t>
            </w:r>
          </w:p>
        </w:tc>
      </w:tr>
      <w:tr w:rsidR="00251F99" w:rsidRPr="00251F99" w:rsidTr="001E45FD">
        <w:trPr>
          <w:trHeight w:val="383"/>
          <w:jc w:val="center"/>
        </w:trPr>
        <w:tc>
          <w:tcPr>
            <w:tcW w:w="828" w:type="dxa"/>
            <w:vMerge w:val="restart"/>
            <w:shd w:val="clear" w:color="auto" w:fill="auto"/>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2634" w:type="dxa"/>
            <w:vMerge w:val="restart"/>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hAnsi="Arial" w:cs="Arial"/>
                <w:sz w:val="24"/>
                <w:szCs w:val="24"/>
              </w:rPr>
              <w:t xml:space="preserve">КДТВ-СП </w:t>
            </w:r>
            <w:proofErr w:type="spellStart"/>
            <w:r w:rsidRPr="00251F99">
              <w:rPr>
                <w:rFonts w:ascii="Arial" w:hAnsi="Arial" w:cs="Arial"/>
                <w:sz w:val="24"/>
                <w:szCs w:val="24"/>
              </w:rPr>
              <w:t>ЦДТВ-филиал</w:t>
            </w:r>
            <w:proofErr w:type="spellEnd"/>
            <w:r w:rsidRPr="00251F99">
              <w:rPr>
                <w:rFonts w:ascii="Arial" w:hAnsi="Arial" w:cs="Arial"/>
                <w:sz w:val="24"/>
                <w:szCs w:val="24"/>
              </w:rPr>
              <w:t xml:space="preserve"> ОАО «РЖД»</w:t>
            </w:r>
          </w:p>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2634" w:type="dxa"/>
            <w:shd w:val="clear" w:color="auto" w:fill="auto"/>
            <w:vAlign w:val="center"/>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производственники</w:t>
            </w:r>
          </w:p>
        </w:tc>
        <w:tc>
          <w:tcPr>
            <w:tcW w:w="931" w:type="dxa"/>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1018,06</w:t>
            </w:r>
          </w:p>
        </w:tc>
        <w:tc>
          <w:tcPr>
            <w:tcW w:w="927" w:type="dxa"/>
            <w:gridSpan w:val="2"/>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1053,69</w:t>
            </w:r>
          </w:p>
        </w:tc>
        <w:tc>
          <w:tcPr>
            <w:tcW w:w="927" w:type="dxa"/>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1053,69</w:t>
            </w:r>
          </w:p>
        </w:tc>
        <w:tc>
          <w:tcPr>
            <w:tcW w:w="928" w:type="dxa"/>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1156,00</w:t>
            </w:r>
          </w:p>
        </w:tc>
      </w:tr>
      <w:tr w:rsidR="00251F99" w:rsidRPr="00251F99" w:rsidTr="001E45FD">
        <w:trPr>
          <w:trHeight w:val="382"/>
          <w:jc w:val="center"/>
        </w:trPr>
        <w:tc>
          <w:tcPr>
            <w:tcW w:w="828" w:type="dxa"/>
            <w:vMerge/>
            <w:shd w:val="clear" w:color="auto" w:fill="auto"/>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2634" w:type="dxa"/>
            <w:vMerge/>
            <w:shd w:val="clear" w:color="auto" w:fill="auto"/>
          </w:tcPr>
          <w:p w:rsidR="00251F99" w:rsidRPr="00251F99" w:rsidRDefault="00251F99" w:rsidP="00251F99">
            <w:pPr>
              <w:spacing w:after="0" w:line="240" w:lineRule="auto"/>
              <w:jc w:val="both"/>
              <w:rPr>
                <w:rFonts w:ascii="Arial" w:hAnsi="Arial" w:cs="Arial"/>
                <w:sz w:val="24"/>
                <w:szCs w:val="24"/>
              </w:rPr>
            </w:pPr>
          </w:p>
        </w:tc>
        <w:tc>
          <w:tcPr>
            <w:tcW w:w="2634" w:type="dxa"/>
            <w:shd w:val="clear" w:color="auto" w:fill="auto"/>
            <w:vAlign w:val="center"/>
          </w:tcPr>
          <w:p w:rsidR="00251F99" w:rsidRPr="00251F99" w:rsidRDefault="00251F99" w:rsidP="00251F99">
            <w:pPr>
              <w:spacing w:after="0" w:line="240" w:lineRule="auto"/>
              <w:jc w:val="right"/>
              <w:rPr>
                <w:rFonts w:ascii="Arial" w:hAnsi="Arial" w:cs="Arial"/>
                <w:sz w:val="24"/>
                <w:szCs w:val="24"/>
              </w:rPr>
            </w:pPr>
            <w:r w:rsidRPr="00251F99">
              <w:rPr>
                <w:rFonts w:ascii="Arial" w:hAnsi="Arial" w:cs="Arial"/>
                <w:sz w:val="24"/>
                <w:szCs w:val="24"/>
              </w:rPr>
              <w:t>население</w:t>
            </w:r>
          </w:p>
        </w:tc>
        <w:tc>
          <w:tcPr>
            <w:tcW w:w="931" w:type="dxa"/>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1201,31</w:t>
            </w:r>
          </w:p>
        </w:tc>
        <w:tc>
          <w:tcPr>
            <w:tcW w:w="927" w:type="dxa"/>
            <w:gridSpan w:val="2"/>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1243,35</w:t>
            </w:r>
          </w:p>
        </w:tc>
        <w:tc>
          <w:tcPr>
            <w:tcW w:w="927" w:type="dxa"/>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1243,35</w:t>
            </w:r>
          </w:p>
        </w:tc>
        <w:tc>
          <w:tcPr>
            <w:tcW w:w="928" w:type="dxa"/>
            <w:shd w:val="clear" w:color="auto" w:fill="auto"/>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1364,08</w:t>
            </w:r>
          </w:p>
        </w:tc>
      </w:tr>
    </w:tbl>
    <w:p w:rsidR="00251F99" w:rsidRPr="00251F99" w:rsidRDefault="00251F99" w:rsidP="00251F99">
      <w:pPr>
        <w:spacing w:after="0" w:line="240" w:lineRule="auto"/>
        <w:jc w:val="both"/>
        <w:rPr>
          <w:rFonts w:ascii="Arial" w:eastAsia="Times New Roman" w:hAnsi="Arial" w:cs="Arial"/>
          <w:color w:val="FF0000"/>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1.2. Площадь строительных фондов и приросты площади строительных фондов в соответствии со схемой территориального планирования Октябрьского сельсовета.</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3 – Площади строительных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3827"/>
        <w:gridCol w:w="1552"/>
        <w:gridCol w:w="824"/>
        <w:gridCol w:w="941"/>
        <w:gridCol w:w="1801"/>
      </w:tblGrid>
      <w:tr w:rsidR="00251F99" w:rsidRPr="00251F99" w:rsidTr="001E45FD">
        <w:trPr>
          <w:cantSplit/>
          <w:trHeight w:val="1570"/>
          <w:jc w:val="center"/>
        </w:trPr>
        <w:tc>
          <w:tcPr>
            <w:tcW w:w="635"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4009"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Показатели</w:t>
            </w:r>
          </w:p>
        </w:tc>
        <w:tc>
          <w:tcPr>
            <w:tcW w:w="1567"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Единица измерения</w:t>
            </w:r>
          </w:p>
        </w:tc>
        <w:tc>
          <w:tcPr>
            <w:tcW w:w="825" w:type="dxa"/>
            <w:textDirection w:val="btLr"/>
            <w:vAlign w:val="cente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Современное состояние</w:t>
            </w:r>
          </w:p>
        </w:tc>
        <w:tc>
          <w:tcPr>
            <w:tcW w:w="992" w:type="dxa"/>
            <w:textDirection w:val="btLr"/>
            <w:vAlign w:val="cente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Первая очередь (до 2015г.)</w:t>
            </w:r>
          </w:p>
        </w:tc>
        <w:tc>
          <w:tcPr>
            <w:tcW w:w="1843"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Расчетный срок (включает первую очередь (до 2030г.)</w:t>
            </w: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Зоны жилой застройки, из них</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га</w:t>
            </w: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0,180</w:t>
            </w: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1.1</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территории индивидуальной усадебной жилой застройки </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(индивидуальный жилищный фонд)</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19</w:t>
            </w: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1.2</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территории малоэтажной многоквартирной жилой застройки</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(многоквартирные жилые дома)</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81</w:t>
            </w: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1.3</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территории </w:t>
            </w:r>
            <w:proofErr w:type="spellStart"/>
            <w:r w:rsidRPr="00251F99">
              <w:rPr>
                <w:rFonts w:ascii="Arial" w:eastAsia="Times New Roman" w:hAnsi="Arial" w:cs="Arial"/>
                <w:sz w:val="24"/>
                <w:szCs w:val="24"/>
                <w:lang w:eastAsia="ru-RU"/>
              </w:rPr>
              <w:t>среднеэтажной</w:t>
            </w:r>
            <w:proofErr w:type="spellEnd"/>
            <w:r w:rsidRPr="00251F99">
              <w:rPr>
                <w:rFonts w:ascii="Arial" w:eastAsia="Times New Roman" w:hAnsi="Arial" w:cs="Arial"/>
                <w:sz w:val="24"/>
                <w:szCs w:val="24"/>
                <w:lang w:eastAsia="ru-RU"/>
              </w:rPr>
              <w:t xml:space="preserve"> многоквартирной жилой застройки</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(многоквартирные жилые дома)</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Жилищный фонд, всего</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тыс. м² общей </w:t>
            </w:r>
            <w:r w:rsidRPr="00251F99">
              <w:rPr>
                <w:rFonts w:ascii="Arial" w:eastAsia="Times New Roman" w:hAnsi="Arial" w:cs="Arial"/>
                <w:sz w:val="24"/>
                <w:szCs w:val="24"/>
                <w:lang w:val="en-US" w:eastAsia="ru-RU"/>
              </w:rPr>
              <w:t>S</w:t>
            </w:r>
            <w:r w:rsidRPr="00251F99">
              <w:rPr>
                <w:rFonts w:ascii="Arial" w:eastAsia="Times New Roman" w:hAnsi="Arial" w:cs="Arial"/>
                <w:sz w:val="24"/>
                <w:szCs w:val="24"/>
                <w:lang w:eastAsia="ru-RU"/>
              </w:rPr>
              <w:t xml:space="preserve"> квартир </w:t>
            </w: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74,0</w:t>
            </w: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r>
      <w:tr w:rsidR="00251F99" w:rsidRPr="00251F99" w:rsidTr="001E45FD">
        <w:trPr>
          <w:trHeight w:val="621"/>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2.1</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существующий сохраняемый жилищный фонд</w:t>
            </w:r>
          </w:p>
        </w:tc>
        <w:tc>
          <w:tcPr>
            <w:tcW w:w="1567" w:type="dxa"/>
          </w:tcPr>
          <w:p w:rsidR="00251F99" w:rsidRPr="00251F99" w:rsidRDefault="00251F99" w:rsidP="00251F99">
            <w:pPr>
              <w:spacing w:line="240" w:lineRule="auto"/>
              <w:jc w:val="center"/>
              <w:rPr>
                <w:rFonts w:ascii="Arial" w:hAnsi="Arial" w:cs="Arial"/>
                <w:sz w:val="24"/>
                <w:szCs w:val="24"/>
              </w:rPr>
            </w:pPr>
            <w:r w:rsidRPr="00251F99">
              <w:rPr>
                <w:rFonts w:ascii="Arial" w:eastAsia="Times New Roman" w:hAnsi="Arial" w:cs="Arial"/>
                <w:sz w:val="24"/>
                <w:szCs w:val="24"/>
                <w:lang w:eastAsia="ru-RU"/>
              </w:rPr>
              <w:t xml:space="preserve">тыс. м² общей </w:t>
            </w:r>
            <w:r w:rsidRPr="00251F99">
              <w:rPr>
                <w:rFonts w:ascii="Arial" w:eastAsia="Times New Roman" w:hAnsi="Arial" w:cs="Arial"/>
                <w:sz w:val="24"/>
                <w:szCs w:val="24"/>
                <w:lang w:val="en-US" w:eastAsia="ru-RU"/>
              </w:rPr>
              <w:t>S</w:t>
            </w:r>
            <w:r w:rsidRPr="00251F99">
              <w:rPr>
                <w:rFonts w:ascii="Arial" w:eastAsia="Times New Roman" w:hAnsi="Arial" w:cs="Arial"/>
                <w:sz w:val="24"/>
                <w:szCs w:val="24"/>
                <w:lang w:eastAsia="ru-RU"/>
              </w:rPr>
              <w:t xml:space="preserve"> квартир</w:t>
            </w: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74,0</w:t>
            </w: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trHeight w:val="689"/>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новое жилищное строительство</w:t>
            </w:r>
          </w:p>
        </w:tc>
        <w:tc>
          <w:tcPr>
            <w:tcW w:w="1567" w:type="dxa"/>
          </w:tcPr>
          <w:p w:rsidR="00251F99" w:rsidRPr="00251F99" w:rsidRDefault="00251F99" w:rsidP="00251F99">
            <w:pPr>
              <w:spacing w:line="240" w:lineRule="auto"/>
              <w:jc w:val="center"/>
              <w:rPr>
                <w:rFonts w:ascii="Arial" w:hAnsi="Arial" w:cs="Arial"/>
                <w:sz w:val="24"/>
                <w:szCs w:val="24"/>
              </w:rPr>
            </w:pPr>
            <w:r w:rsidRPr="00251F99">
              <w:rPr>
                <w:rFonts w:ascii="Arial" w:eastAsia="Times New Roman" w:hAnsi="Arial" w:cs="Arial"/>
                <w:sz w:val="24"/>
                <w:szCs w:val="24"/>
                <w:lang w:eastAsia="ru-RU"/>
              </w:rPr>
              <w:t xml:space="preserve">тыс. м² общей </w:t>
            </w:r>
            <w:r w:rsidRPr="00251F99">
              <w:rPr>
                <w:rFonts w:ascii="Arial" w:eastAsia="Times New Roman" w:hAnsi="Arial" w:cs="Arial"/>
                <w:sz w:val="24"/>
                <w:szCs w:val="24"/>
                <w:lang w:val="en-US" w:eastAsia="ru-RU"/>
              </w:rPr>
              <w:t>S</w:t>
            </w:r>
            <w:r w:rsidRPr="00251F99">
              <w:rPr>
                <w:rFonts w:ascii="Arial" w:eastAsia="Times New Roman" w:hAnsi="Arial" w:cs="Arial"/>
                <w:sz w:val="24"/>
                <w:szCs w:val="24"/>
                <w:lang w:eastAsia="ru-RU"/>
              </w:rPr>
              <w:t xml:space="preserve"> квартир</w:t>
            </w:r>
          </w:p>
        </w:tc>
        <w:tc>
          <w:tcPr>
            <w:tcW w:w="825" w:type="dxa"/>
          </w:tcPr>
          <w:p w:rsidR="00251F99" w:rsidRPr="00251F99" w:rsidRDefault="00251F99" w:rsidP="00251F99">
            <w:pPr>
              <w:spacing w:after="0" w:line="240" w:lineRule="auto"/>
              <w:rPr>
                <w:rFonts w:ascii="Arial" w:eastAsia="Times New Roman" w:hAnsi="Arial" w:cs="Arial"/>
                <w:sz w:val="24"/>
                <w:szCs w:val="24"/>
                <w:lang w:eastAsia="ru-RU"/>
              </w:rPr>
            </w:pP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3.</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Общественные здания</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3.1</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зоны объектов учебно-образовательного назначения</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га</w:t>
            </w:r>
          </w:p>
        </w:tc>
        <w:tc>
          <w:tcPr>
            <w:tcW w:w="82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0.39</w:t>
            </w: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jc w:val="center"/>
        </w:trPr>
        <w:tc>
          <w:tcPr>
            <w:tcW w:w="63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3.2</w:t>
            </w:r>
          </w:p>
        </w:tc>
        <w:tc>
          <w:tcPr>
            <w:tcW w:w="4009"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зоны промышленных, </w:t>
            </w:r>
            <w:r w:rsidRPr="00251F99">
              <w:rPr>
                <w:rFonts w:ascii="Arial" w:eastAsia="Times New Roman" w:hAnsi="Arial" w:cs="Arial"/>
                <w:sz w:val="24"/>
                <w:szCs w:val="24"/>
                <w:lang w:eastAsia="ru-RU"/>
              </w:rPr>
              <w:lastRenderedPageBreak/>
              <w:t>коммунально-складских объектов инженерной инфраструктуры</w:t>
            </w:r>
          </w:p>
        </w:tc>
        <w:tc>
          <w:tcPr>
            <w:tcW w:w="15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га</w:t>
            </w:r>
          </w:p>
        </w:tc>
        <w:tc>
          <w:tcPr>
            <w:tcW w:w="825" w:type="dxa"/>
          </w:tcPr>
          <w:p w:rsidR="00251F99" w:rsidRPr="00251F99" w:rsidRDefault="00251F99" w:rsidP="00251F99">
            <w:pPr>
              <w:spacing w:after="0" w:line="240" w:lineRule="auto"/>
              <w:rPr>
                <w:rFonts w:ascii="Arial" w:eastAsia="Times New Roman" w:hAnsi="Arial" w:cs="Arial"/>
                <w:color w:val="FF0000"/>
                <w:sz w:val="24"/>
                <w:szCs w:val="24"/>
                <w:lang w:eastAsia="ru-RU"/>
              </w:rPr>
            </w:pPr>
          </w:p>
        </w:tc>
        <w:tc>
          <w:tcPr>
            <w:tcW w:w="992"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3"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Годовые объемы выработки тепловой энергии (мощности), теплоносителя с разделением по видам потребления по каждой котельной.</w:t>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4</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620"/>
        <w:gridCol w:w="1620"/>
        <w:gridCol w:w="1620"/>
        <w:gridCol w:w="1731"/>
      </w:tblGrid>
      <w:tr w:rsidR="00251F99" w:rsidRPr="00251F99" w:rsidTr="001E45FD">
        <w:trPr>
          <w:jc w:val="center"/>
        </w:trPr>
        <w:tc>
          <w:tcPr>
            <w:tcW w:w="3348" w:type="dxa"/>
            <w:vMerge w:val="restart"/>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6591" w:type="dxa"/>
            <w:gridSpan w:val="4"/>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Годовая выработка (мощность)</w:t>
            </w:r>
          </w:p>
        </w:tc>
      </w:tr>
      <w:tr w:rsidR="00251F99" w:rsidRPr="00251F99" w:rsidTr="001E45FD">
        <w:trPr>
          <w:jc w:val="center"/>
        </w:trPr>
        <w:tc>
          <w:tcPr>
            <w:tcW w:w="3348" w:type="dxa"/>
            <w:vMerge/>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3240" w:type="dxa"/>
            <w:gridSpan w:val="2"/>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Тепловая энергия (Гкал/год)</w:t>
            </w:r>
          </w:p>
        </w:tc>
        <w:tc>
          <w:tcPr>
            <w:tcW w:w="3351" w:type="dxa"/>
            <w:gridSpan w:val="2"/>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Теплоноситель (м3)</w:t>
            </w:r>
          </w:p>
        </w:tc>
      </w:tr>
      <w:tr w:rsidR="00251F99" w:rsidRPr="00251F99" w:rsidTr="001E45FD">
        <w:trPr>
          <w:jc w:val="center"/>
        </w:trPr>
        <w:tc>
          <w:tcPr>
            <w:tcW w:w="3348" w:type="dxa"/>
            <w:vMerge/>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620" w:type="dxa"/>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Отопление</w:t>
            </w:r>
          </w:p>
        </w:tc>
        <w:tc>
          <w:tcPr>
            <w:tcW w:w="1620" w:type="dxa"/>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ГВС</w:t>
            </w:r>
          </w:p>
        </w:tc>
        <w:tc>
          <w:tcPr>
            <w:tcW w:w="1620" w:type="dxa"/>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Отопление</w:t>
            </w:r>
          </w:p>
        </w:tc>
        <w:tc>
          <w:tcPr>
            <w:tcW w:w="1731" w:type="dxa"/>
            <w:shd w:val="clear" w:color="auto" w:fill="auto"/>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ГВС</w:t>
            </w:r>
          </w:p>
        </w:tc>
      </w:tr>
      <w:tr w:rsidR="00251F99" w:rsidRPr="00251F99" w:rsidTr="001E45FD">
        <w:trPr>
          <w:jc w:val="center"/>
        </w:trPr>
        <w:tc>
          <w:tcPr>
            <w:tcW w:w="3348"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№50</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 Октябрьский</w:t>
            </w: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№1</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 Октябрьский</w:t>
            </w:r>
          </w:p>
        </w:tc>
        <w:tc>
          <w:tcPr>
            <w:tcW w:w="162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2235,64</w:t>
            </w: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12555,8</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62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52,473</w:t>
            </w: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196,6</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62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731"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971,74</w:t>
            </w: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jc w:val="center"/>
        </w:trPr>
        <w:tc>
          <w:tcPr>
            <w:tcW w:w="3348" w:type="dxa"/>
            <w:shd w:val="clear" w:color="auto" w:fill="auto"/>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Итого:</w:t>
            </w:r>
          </w:p>
        </w:tc>
        <w:tc>
          <w:tcPr>
            <w:tcW w:w="162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r w:rsidRPr="00251F99">
              <w:rPr>
                <w:rFonts w:ascii="Arial" w:eastAsia="Times New Roman" w:hAnsi="Arial" w:cs="Arial"/>
                <w:sz w:val="24"/>
                <w:szCs w:val="24"/>
                <w:lang w:eastAsia="ru-RU"/>
              </w:rPr>
              <w:t>14791,44</w:t>
            </w:r>
          </w:p>
        </w:tc>
        <w:tc>
          <w:tcPr>
            <w:tcW w:w="162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r w:rsidRPr="00251F99">
              <w:rPr>
                <w:rFonts w:ascii="Arial" w:eastAsia="Times New Roman" w:hAnsi="Arial" w:cs="Arial"/>
                <w:sz w:val="24"/>
                <w:szCs w:val="24"/>
                <w:lang w:eastAsia="ru-RU"/>
              </w:rPr>
              <w:t>249,073</w:t>
            </w:r>
          </w:p>
        </w:tc>
        <w:tc>
          <w:tcPr>
            <w:tcW w:w="1620"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731" w:type="dxa"/>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971,74</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1.4.Потребление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5</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8"/>
        <w:gridCol w:w="1559"/>
        <w:gridCol w:w="1063"/>
        <w:gridCol w:w="1113"/>
        <w:gridCol w:w="911"/>
        <w:gridCol w:w="1001"/>
      </w:tblGrid>
      <w:tr w:rsidR="00251F99" w:rsidRPr="00251F99" w:rsidTr="001E45FD">
        <w:trPr>
          <w:trHeight w:val="367"/>
          <w:jc w:val="center"/>
        </w:trPr>
        <w:tc>
          <w:tcPr>
            <w:tcW w:w="4358" w:type="dxa"/>
            <w:vMerge w:val="restart"/>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Отапливаемые объекты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Объем отапливаемых объектов</w:t>
            </w:r>
          </w:p>
        </w:tc>
        <w:tc>
          <w:tcPr>
            <w:tcW w:w="4088" w:type="dxa"/>
            <w:gridSpan w:val="4"/>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Годовое потребление</w:t>
            </w:r>
          </w:p>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trHeight w:val="353"/>
          <w:jc w:val="center"/>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Тепловая энергия (Гкал)</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Теплоноситель (м3)</w:t>
            </w:r>
          </w:p>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trHeight w:val="285"/>
          <w:jc w:val="center"/>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отопление</w:t>
            </w:r>
          </w:p>
        </w:tc>
        <w:tc>
          <w:tcPr>
            <w:tcW w:w="1113"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ГВС</w:t>
            </w:r>
          </w:p>
        </w:tc>
        <w:tc>
          <w:tcPr>
            <w:tcW w:w="911"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отопление</w:t>
            </w:r>
          </w:p>
        </w:tc>
        <w:tc>
          <w:tcPr>
            <w:tcW w:w="1001"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ГВС</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Администрация Октябрьского сельсовета</w:t>
            </w:r>
          </w:p>
        </w:tc>
        <w:tc>
          <w:tcPr>
            <w:tcW w:w="1559"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173,0</w:t>
            </w: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42,90</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1,01</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15,88</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Библиотека МУК </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7,31</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0,00</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0,00</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Детский сад "Солнышко"</w:t>
            </w:r>
          </w:p>
        </w:tc>
        <w:tc>
          <w:tcPr>
            <w:tcW w:w="1559"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941,0</w:t>
            </w: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337,06</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0,00</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0,00</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РДК "Янтарь"</w:t>
            </w:r>
          </w:p>
        </w:tc>
        <w:tc>
          <w:tcPr>
            <w:tcW w:w="1559"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980</w:t>
            </w: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265,59</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2,17</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34,02</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Школа № 9</w:t>
            </w:r>
          </w:p>
        </w:tc>
        <w:tc>
          <w:tcPr>
            <w:tcW w:w="1559"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3962,0</w:t>
            </w: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762.44</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12,89</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202,28</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Заборцева</w:t>
            </w:r>
            <w:proofErr w:type="spellEnd"/>
            <w:r w:rsidRPr="00251F99">
              <w:rPr>
                <w:rFonts w:ascii="Arial" w:eastAsia="Times New Roman" w:hAnsi="Arial" w:cs="Arial"/>
                <w:sz w:val="24"/>
                <w:szCs w:val="24"/>
                <w:lang w:eastAsia="ru-RU"/>
              </w:rPr>
              <w:t xml:space="preserve"> Т.Ю.</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18,57</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0,00</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0,00</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Почта России </w:t>
            </w:r>
          </w:p>
        </w:tc>
        <w:tc>
          <w:tcPr>
            <w:tcW w:w="1559"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55,8</w:t>
            </w: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14,65</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0,58</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9,07</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Базырко</w:t>
            </w:r>
            <w:proofErr w:type="spellEnd"/>
            <w:r w:rsidRPr="00251F99">
              <w:rPr>
                <w:rFonts w:ascii="Arial" w:eastAsia="Times New Roman" w:hAnsi="Arial" w:cs="Arial"/>
                <w:sz w:val="24"/>
                <w:szCs w:val="24"/>
                <w:lang w:eastAsia="ru-RU"/>
              </w:rPr>
              <w:t xml:space="preserve"> И.А.. ИП</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18,57</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0,00</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0,00</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Сбербанк </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7,92</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0,26</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4,14</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lastRenderedPageBreak/>
              <w:t>Ростелеком</w:t>
            </w:r>
            <w:proofErr w:type="spellEnd"/>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3,71</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0,07</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1,13</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Симонова Н.Н. ИП</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109,25</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0,05</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0,72</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Матвиенко О.В. ИП</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27,78</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0,00</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0,00</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Федоренко Т.Е. ИП</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33,06</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0,00</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0,00</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Отдел внутренних дел по </w:t>
            </w:r>
            <w:proofErr w:type="spellStart"/>
            <w:r w:rsidRPr="00251F99">
              <w:rPr>
                <w:rFonts w:ascii="Arial" w:eastAsia="Times New Roman" w:hAnsi="Arial" w:cs="Arial"/>
                <w:sz w:val="24"/>
                <w:szCs w:val="24"/>
                <w:lang w:eastAsia="ru-RU"/>
              </w:rPr>
              <w:t>Богучанскому</w:t>
            </w:r>
            <w:proofErr w:type="spellEnd"/>
            <w:r w:rsidRPr="00251F99">
              <w:rPr>
                <w:rFonts w:ascii="Arial" w:eastAsia="Times New Roman" w:hAnsi="Arial" w:cs="Arial"/>
                <w:sz w:val="24"/>
                <w:szCs w:val="24"/>
                <w:lang w:eastAsia="ru-RU"/>
              </w:rPr>
              <w:t xml:space="preserve"> району Красноярского края.</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13,94</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bCs/>
                <w:sz w:val="24"/>
                <w:szCs w:val="24"/>
                <w:lang w:eastAsia="ru-RU"/>
              </w:rPr>
            </w:pPr>
            <w:r w:rsidRPr="00251F99">
              <w:rPr>
                <w:rFonts w:ascii="Arial" w:eastAsia="Times New Roman" w:hAnsi="Arial" w:cs="Arial"/>
                <w:bCs/>
                <w:sz w:val="24"/>
                <w:szCs w:val="24"/>
                <w:lang w:eastAsia="ru-RU"/>
              </w:rPr>
              <w:t xml:space="preserve">     0,00</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0,00</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Восток-Запад ООО</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23,90</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0,64</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11,77</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ФКУ ОИУ -26</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117,66</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bCs/>
                <w:sz w:val="24"/>
                <w:szCs w:val="24"/>
                <w:lang w:eastAsia="ru-RU"/>
              </w:rPr>
            </w:pPr>
            <w:r w:rsidRPr="00251F99">
              <w:rPr>
                <w:rFonts w:ascii="Arial" w:eastAsia="Times New Roman" w:hAnsi="Arial" w:cs="Arial"/>
                <w:bCs/>
                <w:sz w:val="24"/>
                <w:szCs w:val="24"/>
                <w:lang w:eastAsia="ru-RU"/>
              </w:rPr>
              <w:t>0,24</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4,53</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bCs/>
                <w:sz w:val="24"/>
                <w:szCs w:val="24"/>
                <w:lang w:eastAsia="ru-RU"/>
              </w:rPr>
              <w:t>Население</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bCs/>
                <w:sz w:val="24"/>
                <w:szCs w:val="24"/>
                <w:lang w:eastAsia="ru-RU"/>
              </w:rPr>
              <w:t>863,13</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bCs/>
                <w:sz w:val="24"/>
                <w:szCs w:val="24"/>
                <w:lang w:eastAsia="ru-RU"/>
              </w:rPr>
              <w:t>6,98</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bCs/>
                <w:sz w:val="24"/>
                <w:szCs w:val="24"/>
                <w:lang w:eastAsia="ru-RU"/>
              </w:rPr>
              <w:t>129,33</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2634,44</w:t>
            </w:r>
          </w:p>
        </w:tc>
        <w:tc>
          <w:tcPr>
            <w:tcW w:w="111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24,89</w:t>
            </w: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412,87</w:t>
            </w: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hAnsi="Arial" w:cs="Arial"/>
                <w:color w:val="000000"/>
                <w:sz w:val="24"/>
                <w:szCs w:val="24"/>
              </w:rPr>
            </w:pPr>
            <w:proofErr w:type="spellStart"/>
            <w:r w:rsidRPr="00251F99">
              <w:rPr>
                <w:rFonts w:ascii="Arial" w:hAnsi="Arial" w:cs="Arial"/>
                <w:color w:val="000000"/>
                <w:sz w:val="24"/>
                <w:szCs w:val="24"/>
              </w:rPr>
              <w:t>Иланская</w:t>
            </w:r>
            <w:proofErr w:type="spellEnd"/>
            <w:r w:rsidRPr="00251F99">
              <w:rPr>
                <w:rFonts w:ascii="Arial" w:hAnsi="Arial" w:cs="Arial"/>
                <w:color w:val="000000"/>
                <w:sz w:val="24"/>
                <w:szCs w:val="24"/>
              </w:rPr>
              <w:t xml:space="preserve"> дистанция электроснабжения (ЭЧ-5), дизельная электростанция.</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99,67</w:t>
            </w:r>
          </w:p>
        </w:tc>
        <w:tc>
          <w:tcPr>
            <w:tcW w:w="1113"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Красноярская дирекция связи (РЦС-2) дом связи .</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135,22</w:t>
            </w:r>
          </w:p>
        </w:tc>
        <w:tc>
          <w:tcPr>
            <w:tcW w:w="1113"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Вагонное эксплуатационное депо ст. </w:t>
            </w:r>
            <w:proofErr w:type="spellStart"/>
            <w:r w:rsidRPr="00251F99">
              <w:rPr>
                <w:rFonts w:ascii="Arial" w:hAnsi="Arial" w:cs="Arial"/>
                <w:color w:val="000000"/>
                <w:sz w:val="24"/>
                <w:szCs w:val="24"/>
              </w:rPr>
              <w:t>Красноярск-Восточный</w:t>
            </w:r>
            <w:proofErr w:type="spellEnd"/>
            <w:r w:rsidRPr="00251F99">
              <w:rPr>
                <w:rFonts w:ascii="Arial" w:hAnsi="Arial" w:cs="Arial"/>
                <w:color w:val="000000"/>
                <w:sz w:val="24"/>
                <w:szCs w:val="24"/>
              </w:rPr>
              <w:t xml:space="preserve"> (ВЧДЭ-7) ПТО .</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334,18</w:t>
            </w:r>
          </w:p>
        </w:tc>
        <w:tc>
          <w:tcPr>
            <w:tcW w:w="1113"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Ремонтное локомотивное депо "</w:t>
            </w:r>
            <w:proofErr w:type="spellStart"/>
            <w:r w:rsidRPr="00251F99">
              <w:rPr>
                <w:rFonts w:ascii="Arial" w:hAnsi="Arial" w:cs="Arial"/>
                <w:color w:val="000000"/>
                <w:sz w:val="24"/>
                <w:szCs w:val="24"/>
              </w:rPr>
              <w:t>Иланская-Канск</w:t>
            </w:r>
            <w:proofErr w:type="spellEnd"/>
            <w:r w:rsidRPr="00251F99">
              <w:rPr>
                <w:rFonts w:ascii="Arial" w:hAnsi="Arial" w:cs="Arial"/>
                <w:color w:val="000000"/>
                <w:sz w:val="24"/>
                <w:szCs w:val="24"/>
              </w:rPr>
              <w:t xml:space="preserve"> Енисейский" ПТО.  </w:t>
            </w:r>
          </w:p>
        </w:tc>
        <w:tc>
          <w:tcPr>
            <w:tcW w:w="1559"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437,55</w:t>
            </w:r>
          </w:p>
        </w:tc>
        <w:tc>
          <w:tcPr>
            <w:tcW w:w="1113"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bl>
    <w:p w:rsidR="00251F99" w:rsidRPr="00251F99" w:rsidRDefault="00251F99" w:rsidP="00251F99">
      <w:pPr>
        <w:spacing w:after="0" w:line="240" w:lineRule="auto"/>
        <w:jc w:val="both"/>
        <w:rPr>
          <w:rFonts w:ascii="Arial" w:eastAsia="Times New Roman" w:hAnsi="Arial" w:cs="Arial"/>
          <w:sz w:val="24"/>
          <w:szCs w:val="24"/>
          <w:lang w:eastAsia="ru-RU"/>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3686"/>
        <w:gridCol w:w="1582"/>
        <w:gridCol w:w="1244"/>
        <w:gridCol w:w="1038"/>
        <w:gridCol w:w="850"/>
        <w:gridCol w:w="934"/>
      </w:tblGrid>
      <w:tr w:rsidR="00251F99" w:rsidRPr="00251F99" w:rsidTr="001E45FD">
        <w:trPr>
          <w:jc w:val="center"/>
        </w:trPr>
        <w:tc>
          <w:tcPr>
            <w:tcW w:w="672" w:type="dxa"/>
            <w:vMerge w:val="restart"/>
            <w:tcBorders>
              <w:left w:val="single" w:sz="4" w:space="0" w:color="auto"/>
              <w:right w:val="single" w:sz="4" w:space="0" w:color="auto"/>
            </w:tcBorders>
            <w:shd w:val="clear" w:color="auto" w:fill="auto"/>
          </w:tcPr>
          <w:p w:rsidR="00251F99" w:rsidRPr="00251F99" w:rsidRDefault="00251F99" w:rsidP="00251F99">
            <w:pPr>
              <w:spacing w:line="240" w:lineRule="auto"/>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Очистные сооружения, Красноярская дирекция по </w:t>
            </w:r>
            <w:proofErr w:type="spellStart"/>
            <w:r w:rsidRPr="00251F99">
              <w:rPr>
                <w:rFonts w:ascii="Arial" w:hAnsi="Arial" w:cs="Arial"/>
                <w:color w:val="000000"/>
                <w:sz w:val="24"/>
                <w:szCs w:val="24"/>
              </w:rPr>
              <w:t>тепловодоснабжению</w:t>
            </w:r>
            <w:proofErr w:type="spellEnd"/>
            <w:r w:rsidRPr="00251F99">
              <w:rPr>
                <w:rFonts w:ascii="Arial" w:hAnsi="Arial" w:cs="Arial"/>
                <w:color w:val="000000"/>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83,19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Насосная, Красноярская дирекция по </w:t>
            </w:r>
            <w:proofErr w:type="spellStart"/>
            <w:r w:rsidRPr="00251F99">
              <w:rPr>
                <w:rFonts w:ascii="Arial" w:hAnsi="Arial" w:cs="Arial"/>
                <w:color w:val="000000"/>
                <w:sz w:val="24"/>
                <w:szCs w:val="24"/>
              </w:rPr>
              <w:t>тепловодоснабжению</w:t>
            </w:r>
            <w:proofErr w:type="spellEnd"/>
            <w:r w:rsidRPr="00251F99">
              <w:rPr>
                <w:rFonts w:ascii="Arial" w:hAnsi="Arial" w:cs="Arial"/>
                <w:color w:val="000000"/>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33,93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КНС, Красноярская дирекция по </w:t>
            </w:r>
            <w:proofErr w:type="spellStart"/>
            <w:r w:rsidRPr="00251F99">
              <w:rPr>
                <w:rFonts w:ascii="Arial" w:hAnsi="Arial" w:cs="Arial"/>
                <w:color w:val="000000"/>
                <w:sz w:val="24"/>
                <w:szCs w:val="24"/>
              </w:rPr>
              <w:t>тепловодоснабжению</w:t>
            </w:r>
            <w:proofErr w:type="spellEnd"/>
            <w:r w:rsidRPr="00251F99">
              <w:rPr>
                <w:rFonts w:ascii="Arial" w:hAnsi="Arial" w:cs="Arial"/>
                <w:color w:val="000000"/>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33,93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proofErr w:type="spellStart"/>
            <w:r w:rsidRPr="00251F99">
              <w:rPr>
                <w:rFonts w:ascii="Arial" w:hAnsi="Arial" w:cs="Arial"/>
                <w:color w:val="000000"/>
                <w:sz w:val="24"/>
                <w:szCs w:val="24"/>
              </w:rPr>
              <w:t>Администротивное</w:t>
            </w:r>
            <w:proofErr w:type="spellEnd"/>
            <w:r w:rsidRPr="00251F99">
              <w:rPr>
                <w:rFonts w:ascii="Arial" w:hAnsi="Arial" w:cs="Arial"/>
                <w:color w:val="000000"/>
                <w:sz w:val="24"/>
                <w:szCs w:val="24"/>
              </w:rPr>
              <w:t xml:space="preserve"> здание (Вокзал),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173,85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Здание пост ЭЦ,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173,85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Здание столярных мастерских,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63,43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Контора (ОРС),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479,75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Контора водоснабжения,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47,02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Гараж водоснабжения,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86,58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Здание водонапорной  башни,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75,83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База 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189,29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Склад,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13,66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Склад Овощной(ОРС),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236,62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Здание района электроснабжения №14,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176,14</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Дом отдыха </w:t>
            </w:r>
            <w:proofErr w:type="spellStart"/>
            <w:r w:rsidRPr="00251F99">
              <w:rPr>
                <w:rFonts w:ascii="Arial" w:hAnsi="Arial" w:cs="Arial"/>
                <w:color w:val="000000"/>
                <w:sz w:val="24"/>
                <w:szCs w:val="24"/>
              </w:rPr>
              <w:t>лок.бригад</w:t>
            </w:r>
            <w:proofErr w:type="spellEnd"/>
            <w:r w:rsidRPr="00251F99">
              <w:rPr>
                <w:rFonts w:ascii="Arial" w:hAnsi="Arial" w:cs="Arial"/>
                <w:color w:val="000000"/>
                <w:sz w:val="24"/>
                <w:szCs w:val="24"/>
              </w:rPr>
              <w:t xml:space="preserve">, </w:t>
            </w:r>
            <w:proofErr w:type="spellStart"/>
            <w:r w:rsidRPr="00251F99">
              <w:rPr>
                <w:rFonts w:ascii="Arial" w:hAnsi="Arial" w:cs="Arial"/>
                <w:color w:val="000000"/>
                <w:sz w:val="24"/>
                <w:szCs w:val="24"/>
              </w:rPr>
              <w:t>ул</w:t>
            </w:r>
            <w:proofErr w:type="spellEnd"/>
            <w:r w:rsidRPr="00251F99">
              <w:rPr>
                <w:rFonts w:ascii="Arial" w:hAnsi="Arial" w:cs="Arial"/>
                <w:color w:val="000000"/>
                <w:sz w:val="24"/>
                <w:szCs w:val="24"/>
              </w:rPr>
              <w:t xml:space="preserve"> .Привокзальная,7 ,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133,18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Гостиница « Бомонд»</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7,39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Гараж,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78,29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Магазин, Дом быта.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17,76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Гараж, Красноярская дирекция по </w:t>
            </w:r>
            <w:proofErr w:type="spellStart"/>
            <w:r w:rsidRPr="00251F99">
              <w:rPr>
                <w:rFonts w:ascii="Arial" w:hAnsi="Arial" w:cs="Arial"/>
                <w:color w:val="000000"/>
                <w:sz w:val="24"/>
                <w:szCs w:val="24"/>
              </w:rPr>
              <w:t>тепловодоснабжению</w:t>
            </w:r>
            <w:proofErr w:type="spellEnd"/>
            <w:r w:rsidRPr="00251F99">
              <w:rPr>
                <w:rFonts w:ascii="Arial" w:hAnsi="Arial" w:cs="Arial"/>
                <w:color w:val="000000"/>
                <w:sz w:val="24"/>
                <w:szCs w:val="24"/>
              </w:rPr>
              <w:t xml:space="preserve">.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204,31</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r w:rsidRPr="00251F99">
              <w:rPr>
                <w:rFonts w:ascii="Arial" w:hAnsi="Arial" w:cs="Arial"/>
                <w:color w:val="000000"/>
                <w:sz w:val="24"/>
                <w:szCs w:val="24"/>
              </w:rPr>
              <w:t xml:space="preserve">Гараж,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499,89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proofErr w:type="spellStart"/>
            <w:r w:rsidRPr="00251F99">
              <w:rPr>
                <w:rFonts w:ascii="Arial" w:hAnsi="Arial" w:cs="Arial"/>
                <w:color w:val="000000"/>
                <w:sz w:val="24"/>
                <w:szCs w:val="24"/>
              </w:rPr>
              <w:t>Решотинская</w:t>
            </w:r>
            <w:proofErr w:type="spellEnd"/>
            <w:r w:rsidRPr="00251F99">
              <w:rPr>
                <w:rFonts w:ascii="Arial" w:hAnsi="Arial" w:cs="Arial"/>
                <w:color w:val="000000"/>
                <w:sz w:val="24"/>
                <w:szCs w:val="24"/>
              </w:rPr>
              <w:t xml:space="preserve"> дистанция пути, Табельная 13 околотка, производственное.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68,77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proofErr w:type="spellStart"/>
            <w:r w:rsidRPr="00251F99">
              <w:rPr>
                <w:rFonts w:ascii="Arial" w:hAnsi="Arial" w:cs="Arial"/>
                <w:color w:val="000000"/>
                <w:sz w:val="24"/>
                <w:szCs w:val="24"/>
              </w:rPr>
              <w:t>Решотинская</w:t>
            </w:r>
            <w:proofErr w:type="spellEnd"/>
            <w:r w:rsidRPr="00251F99">
              <w:rPr>
                <w:rFonts w:ascii="Arial" w:hAnsi="Arial" w:cs="Arial"/>
                <w:color w:val="000000"/>
                <w:sz w:val="24"/>
                <w:szCs w:val="24"/>
              </w:rPr>
              <w:t xml:space="preserve"> дистанция пути, РММ.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313,09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proofErr w:type="spellStart"/>
            <w:r w:rsidRPr="00251F99">
              <w:rPr>
                <w:rFonts w:ascii="Arial" w:hAnsi="Arial" w:cs="Arial"/>
                <w:color w:val="000000"/>
                <w:sz w:val="24"/>
                <w:szCs w:val="24"/>
              </w:rPr>
              <w:t>Решотинская</w:t>
            </w:r>
            <w:proofErr w:type="spellEnd"/>
            <w:r w:rsidRPr="00251F99">
              <w:rPr>
                <w:rFonts w:ascii="Arial" w:hAnsi="Arial" w:cs="Arial"/>
                <w:color w:val="000000"/>
                <w:sz w:val="24"/>
                <w:szCs w:val="24"/>
              </w:rPr>
              <w:t xml:space="preserve"> дистанция пути Контора.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66,85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proofErr w:type="spellStart"/>
            <w:r w:rsidRPr="00251F99">
              <w:rPr>
                <w:rFonts w:ascii="Arial" w:hAnsi="Arial" w:cs="Arial"/>
                <w:color w:val="000000"/>
                <w:sz w:val="24"/>
                <w:szCs w:val="24"/>
              </w:rPr>
              <w:t>Решотинская</w:t>
            </w:r>
            <w:proofErr w:type="spellEnd"/>
            <w:r w:rsidRPr="00251F99">
              <w:rPr>
                <w:rFonts w:ascii="Arial" w:hAnsi="Arial" w:cs="Arial"/>
                <w:color w:val="000000"/>
                <w:sz w:val="24"/>
                <w:szCs w:val="24"/>
              </w:rPr>
              <w:t xml:space="preserve"> дистанция пути, Дефектоскопия.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27,47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trHeight w:val="612"/>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after="0" w:line="240" w:lineRule="auto"/>
              <w:rPr>
                <w:rFonts w:ascii="Arial" w:hAnsi="Arial" w:cs="Arial"/>
                <w:color w:val="000000"/>
                <w:sz w:val="24"/>
                <w:szCs w:val="24"/>
              </w:rPr>
            </w:pPr>
            <w:proofErr w:type="spellStart"/>
            <w:r w:rsidRPr="00251F99">
              <w:rPr>
                <w:rFonts w:ascii="Arial" w:hAnsi="Arial" w:cs="Arial"/>
                <w:color w:val="000000"/>
                <w:sz w:val="24"/>
                <w:szCs w:val="24"/>
              </w:rPr>
              <w:t>Решотинская</w:t>
            </w:r>
            <w:proofErr w:type="spellEnd"/>
            <w:r w:rsidRPr="00251F99">
              <w:rPr>
                <w:rFonts w:ascii="Arial" w:hAnsi="Arial" w:cs="Arial"/>
                <w:color w:val="000000"/>
                <w:sz w:val="24"/>
                <w:szCs w:val="24"/>
              </w:rPr>
              <w:t xml:space="preserve"> дистанция пути, Табельная 14 околоток.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251F99" w:rsidRPr="00251F99" w:rsidRDefault="00251F99" w:rsidP="00251F99">
            <w:pPr>
              <w:spacing w:line="240" w:lineRule="auto"/>
              <w:jc w:val="center"/>
              <w:rPr>
                <w:rFonts w:ascii="Arial" w:hAnsi="Arial" w:cs="Arial"/>
                <w:color w:val="000000"/>
                <w:sz w:val="24"/>
                <w:szCs w:val="24"/>
              </w:rPr>
            </w:pPr>
            <w:r w:rsidRPr="00251F99">
              <w:rPr>
                <w:rFonts w:ascii="Arial" w:hAnsi="Arial" w:cs="Arial"/>
                <w:color w:val="000000"/>
                <w:sz w:val="24"/>
                <w:szCs w:val="24"/>
              </w:rPr>
              <w:t>24,65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bCs/>
                <w:sz w:val="24"/>
                <w:szCs w:val="24"/>
                <w:lang w:eastAsia="ru-RU"/>
              </w:rPr>
              <w:t>Население</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3977,3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highlight w:val="yellow"/>
                <w:lang w:eastAsia="ru-RU"/>
              </w:rPr>
            </w:pPr>
          </w:p>
        </w:tc>
      </w:tr>
      <w:tr w:rsidR="00251F99" w:rsidRPr="00251F99" w:rsidTr="001E45FD">
        <w:trPr>
          <w:jc w:val="center"/>
        </w:trPr>
        <w:tc>
          <w:tcPr>
            <w:tcW w:w="672" w:type="dxa"/>
            <w:vMerge/>
            <w:tcBorders>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both"/>
              <w:rPr>
                <w:rFonts w:ascii="Arial" w:eastAsia="Times New Roman" w:hAnsi="Arial" w:cs="Arial"/>
                <w:sz w:val="24"/>
                <w:szCs w:val="24"/>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9060,5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196,6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51F99" w:rsidRPr="00251F99" w:rsidRDefault="00251F99" w:rsidP="00251F99">
            <w:pPr>
              <w:spacing w:after="0" w:line="240" w:lineRule="auto"/>
              <w:jc w:val="center"/>
              <w:rPr>
                <w:rFonts w:ascii="Arial" w:eastAsia="Times New Roman" w:hAnsi="Arial" w:cs="Arial"/>
                <w:sz w:val="24"/>
                <w:szCs w:val="24"/>
                <w:lang w:eastAsia="ru-RU"/>
              </w:rPr>
            </w:pP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Учитывая, что Генеральным планом Октябрьского 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2. Перспективные балансы располагаемой тепловой мощности источников тепловой энергии и тепловой нагрузки потребителей.</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2.1.Радиус эффективного теплоснабжения.</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Среди основных мероприятий по энергосбережению в системах теплоснабжения Октябрьского сельсовета можно выделить оптимизацию систем теплоснабжения в поселке с учетом эффективного радиуса теплоснабжения.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Радиус эффективного теплоснабжения Октябрьского сельсовета отражен в таблице 6 «Максимально удаленные точки подключения потребителей от источника подачи тепловой энергии», однако учитывая развитие поселка превышение данного радиуса будет целесообразным связанных с увеличением совокупных расходов в системе теплоснабжения.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Описание существующих зон действия систем теплоснабжения, источников тепловой энергии.</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7"/>
        <w:gridCol w:w="10"/>
        <w:gridCol w:w="2240"/>
        <w:gridCol w:w="14"/>
        <w:gridCol w:w="2213"/>
        <w:gridCol w:w="6"/>
        <w:gridCol w:w="2611"/>
      </w:tblGrid>
      <w:tr w:rsidR="00251F99" w:rsidRPr="00251F99" w:rsidTr="001E45FD">
        <w:trPr>
          <w:jc w:val="center"/>
        </w:trPr>
        <w:tc>
          <w:tcPr>
            <w:tcW w:w="9940" w:type="dxa"/>
            <w:gridSpan w:val="7"/>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Максимальное удаление точки подключения потребителей от источника тепловой энергии</w:t>
            </w:r>
          </w:p>
        </w:tc>
      </w:tr>
      <w:tr w:rsidR="00251F99" w:rsidRPr="00251F99" w:rsidTr="001E45FD">
        <w:trPr>
          <w:jc w:val="center"/>
        </w:trPr>
        <w:tc>
          <w:tcPr>
            <w:tcW w:w="2558" w:type="dxa"/>
            <w:vAlign w:val="center"/>
          </w:tcPr>
          <w:p w:rsidR="00251F99" w:rsidRPr="00251F99" w:rsidRDefault="00251F99" w:rsidP="00251F99">
            <w:pPr>
              <w:spacing w:after="0" w:line="240" w:lineRule="auto"/>
              <w:jc w:val="center"/>
              <w:rPr>
                <w:rFonts w:ascii="Arial" w:eastAsia="Times New Roman" w:hAnsi="Arial" w:cs="Arial"/>
                <w:i/>
                <w:sz w:val="24"/>
                <w:szCs w:val="24"/>
                <w:lang w:eastAsia="ru-RU"/>
              </w:rPr>
            </w:pPr>
            <w:r w:rsidRPr="00251F99">
              <w:rPr>
                <w:rFonts w:ascii="Arial" w:eastAsia="Times New Roman" w:hAnsi="Arial" w:cs="Arial"/>
                <w:i/>
                <w:sz w:val="24"/>
                <w:szCs w:val="24"/>
                <w:lang w:eastAsia="ru-RU"/>
              </w:rPr>
              <w:t>на север</w:t>
            </w:r>
          </w:p>
        </w:tc>
        <w:tc>
          <w:tcPr>
            <w:tcW w:w="2336" w:type="dxa"/>
            <w:gridSpan w:val="2"/>
            <w:vAlign w:val="center"/>
          </w:tcPr>
          <w:p w:rsidR="00251F99" w:rsidRPr="00251F99" w:rsidRDefault="00251F99" w:rsidP="00251F99">
            <w:pPr>
              <w:spacing w:after="0" w:line="240" w:lineRule="auto"/>
              <w:jc w:val="center"/>
              <w:rPr>
                <w:rFonts w:ascii="Arial" w:eastAsia="Times New Roman" w:hAnsi="Arial" w:cs="Arial"/>
                <w:i/>
                <w:sz w:val="24"/>
                <w:szCs w:val="24"/>
                <w:lang w:eastAsia="ru-RU"/>
              </w:rPr>
            </w:pPr>
            <w:r w:rsidRPr="00251F99">
              <w:rPr>
                <w:rFonts w:ascii="Arial" w:eastAsia="Times New Roman" w:hAnsi="Arial" w:cs="Arial"/>
                <w:i/>
                <w:sz w:val="24"/>
                <w:szCs w:val="24"/>
                <w:lang w:eastAsia="ru-RU"/>
              </w:rPr>
              <w:t>на восток</w:t>
            </w:r>
          </w:p>
        </w:tc>
        <w:tc>
          <w:tcPr>
            <w:tcW w:w="2336" w:type="dxa"/>
            <w:gridSpan w:val="2"/>
            <w:vAlign w:val="center"/>
          </w:tcPr>
          <w:p w:rsidR="00251F99" w:rsidRPr="00251F99" w:rsidRDefault="00251F99" w:rsidP="00251F99">
            <w:pPr>
              <w:spacing w:after="0" w:line="240" w:lineRule="auto"/>
              <w:jc w:val="center"/>
              <w:rPr>
                <w:rFonts w:ascii="Arial" w:eastAsia="Times New Roman" w:hAnsi="Arial" w:cs="Arial"/>
                <w:i/>
                <w:sz w:val="24"/>
                <w:szCs w:val="24"/>
                <w:lang w:eastAsia="ru-RU"/>
              </w:rPr>
            </w:pPr>
            <w:r w:rsidRPr="00251F99">
              <w:rPr>
                <w:rFonts w:ascii="Arial" w:eastAsia="Times New Roman" w:hAnsi="Arial" w:cs="Arial"/>
                <w:i/>
                <w:sz w:val="24"/>
                <w:szCs w:val="24"/>
                <w:lang w:eastAsia="ru-RU"/>
              </w:rPr>
              <w:t>на юг</w:t>
            </w:r>
          </w:p>
        </w:tc>
        <w:tc>
          <w:tcPr>
            <w:tcW w:w="2710" w:type="dxa"/>
            <w:gridSpan w:val="2"/>
            <w:vAlign w:val="center"/>
          </w:tcPr>
          <w:p w:rsidR="00251F99" w:rsidRPr="00251F99" w:rsidRDefault="00251F99" w:rsidP="00251F99">
            <w:pPr>
              <w:spacing w:after="0" w:line="240" w:lineRule="auto"/>
              <w:jc w:val="center"/>
              <w:rPr>
                <w:rFonts w:ascii="Arial" w:eastAsia="Times New Roman" w:hAnsi="Arial" w:cs="Arial"/>
                <w:i/>
                <w:sz w:val="24"/>
                <w:szCs w:val="24"/>
                <w:lang w:eastAsia="ru-RU"/>
              </w:rPr>
            </w:pPr>
            <w:r w:rsidRPr="00251F99">
              <w:rPr>
                <w:rFonts w:ascii="Arial" w:eastAsia="Times New Roman" w:hAnsi="Arial" w:cs="Arial"/>
                <w:i/>
                <w:sz w:val="24"/>
                <w:szCs w:val="24"/>
                <w:lang w:eastAsia="ru-RU"/>
              </w:rPr>
              <w:t>на запад</w:t>
            </w:r>
          </w:p>
        </w:tc>
      </w:tr>
      <w:tr w:rsidR="00251F99" w:rsidRPr="00251F99" w:rsidTr="001E45FD">
        <w:trPr>
          <w:jc w:val="center"/>
        </w:trPr>
        <w:tc>
          <w:tcPr>
            <w:tcW w:w="9940" w:type="dxa"/>
            <w:gridSpan w:val="7"/>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50 п. Октябрьский</w:t>
            </w:r>
          </w:p>
        </w:tc>
      </w:tr>
      <w:tr w:rsidR="00251F99" w:rsidRPr="00251F99" w:rsidTr="001E45FD">
        <w:trPr>
          <w:jc w:val="center"/>
        </w:trPr>
        <w:tc>
          <w:tcPr>
            <w:tcW w:w="2558"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2336" w:type="dxa"/>
            <w:gridSpan w:val="2"/>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ул. Победы  21, ул. Королёва с 1 по 3-2 </w:t>
            </w:r>
          </w:p>
        </w:tc>
        <w:tc>
          <w:tcPr>
            <w:tcW w:w="2336" w:type="dxa"/>
            <w:gridSpan w:val="2"/>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ул. Победы с 12а по 34 </w:t>
            </w:r>
          </w:p>
        </w:tc>
        <w:tc>
          <w:tcPr>
            <w:tcW w:w="2710" w:type="dxa"/>
            <w:gridSpan w:val="2"/>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ул. Комарова 3д, ул. Победы с 17а по 17м</w:t>
            </w:r>
          </w:p>
        </w:tc>
      </w:tr>
      <w:tr w:rsidR="00251F99" w:rsidRPr="00251F99" w:rsidTr="001E45FD">
        <w:trPr>
          <w:jc w:val="center"/>
        </w:trPr>
        <w:tc>
          <w:tcPr>
            <w:tcW w:w="9940" w:type="dxa"/>
            <w:gridSpan w:val="7"/>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w:t>
            </w:r>
          </w:p>
        </w:tc>
      </w:tr>
      <w:tr w:rsidR="00251F99" w:rsidRPr="00251F99" w:rsidTr="001E45FD">
        <w:trPr>
          <w:jc w:val="center"/>
        </w:trPr>
        <w:tc>
          <w:tcPr>
            <w:tcW w:w="2568" w:type="dxa"/>
            <w:gridSpan w:val="2"/>
            <w:tcBorders>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Вокзал. – ул. Вокзальная с 1 по 16, гостиница, магазины, ЖД предприятия</w:t>
            </w:r>
          </w:p>
        </w:tc>
        <w:tc>
          <w:tcPr>
            <w:tcW w:w="2340" w:type="dxa"/>
            <w:gridSpan w:val="2"/>
            <w:tcBorders>
              <w:left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Больница, </w:t>
            </w:r>
            <w:proofErr w:type="spellStart"/>
            <w:r w:rsidRPr="00251F99">
              <w:rPr>
                <w:rFonts w:ascii="Arial" w:eastAsia="Times New Roman" w:hAnsi="Arial" w:cs="Arial"/>
                <w:sz w:val="24"/>
                <w:szCs w:val="24"/>
                <w:lang w:eastAsia="ru-RU"/>
              </w:rPr>
              <w:t>Дет-сад</w:t>
            </w:r>
            <w:proofErr w:type="spellEnd"/>
            <w:r w:rsidRPr="00251F99">
              <w:rPr>
                <w:rFonts w:ascii="Arial" w:eastAsia="Times New Roman" w:hAnsi="Arial" w:cs="Arial"/>
                <w:sz w:val="24"/>
                <w:szCs w:val="24"/>
                <w:lang w:eastAsia="ru-RU"/>
              </w:rPr>
              <w:t>., магазины</w:t>
            </w:r>
          </w:p>
        </w:tc>
        <w:tc>
          <w:tcPr>
            <w:tcW w:w="2328" w:type="dxa"/>
            <w:gridSpan w:val="2"/>
            <w:tcBorders>
              <w:left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ул. Победы </w:t>
            </w:r>
          </w:p>
        </w:tc>
        <w:tc>
          <w:tcPr>
            <w:tcW w:w="2704" w:type="dxa"/>
            <w:tcBorders>
              <w:lef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ул. Пионерская, магазин-Луч, ЖД предприятия  </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br w:type="page"/>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Существующие значения установленной тепловой мощности основного оборудования источников тепловой энергии (в разрезе котельных).</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7</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1984"/>
        <w:gridCol w:w="2127"/>
      </w:tblGrid>
      <w:tr w:rsidR="00251F99" w:rsidRPr="00251F99" w:rsidTr="001E45FD">
        <w:trPr>
          <w:jc w:val="center"/>
        </w:trPr>
        <w:tc>
          <w:tcPr>
            <w:tcW w:w="5387"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 адрес</w:t>
            </w:r>
          </w:p>
        </w:tc>
        <w:tc>
          <w:tcPr>
            <w:tcW w:w="1984" w:type="dxa"/>
            <w:tcBorders>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Установленная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мощность (Гкал/ч)</w:t>
            </w:r>
          </w:p>
        </w:tc>
        <w:tc>
          <w:tcPr>
            <w:tcW w:w="2127" w:type="dxa"/>
            <w:tcBorders>
              <w:lef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Примечание</w:t>
            </w:r>
          </w:p>
        </w:tc>
      </w:tr>
      <w:tr w:rsidR="00251F99" w:rsidRPr="00251F99" w:rsidTr="001E45FD">
        <w:trPr>
          <w:trHeight w:val="442"/>
          <w:jc w:val="center"/>
        </w:trPr>
        <w:tc>
          <w:tcPr>
            <w:tcW w:w="5387" w:type="dxa"/>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50 п. Октябрьского, ул. Победы</w:t>
            </w:r>
          </w:p>
        </w:tc>
        <w:tc>
          <w:tcPr>
            <w:tcW w:w="1984" w:type="dxa"/>
            <w:tcBorders>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c>
          <w:tcPr>
            <w:tcW w:w="2127" w:type="dxa"/>
            <w:tcBorders>
              <w:lef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в работе</w:t>
            </w:r>
          </w:p>
        </w:tc>
      </w:tr>
      <w:tr w:rsidR="00251F99" w:rsidRPr="00251F99" w:rsidTr="001E45FD">
        <w:trPr>
          <w:trHeight w:val="407"/>
          <w:jc w:val="center"/>
        </w:trPr>
        <w:tc>
          <w:tcPr>
            <w:tcW w:w="5387" w:type="dxa"/>
            <w:vAlign w:val="center"/>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 ул. Привокзальная 1</w:t>
            </w:r>
          </w:p>
        </w:tc>
        <w:tc>
          <w:tcPr>
            <w:tcW w:w="1984" w:type="dxa"/>
            <w:tcBorders>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c>
          <w:tcPr>
            <w:tcW w:w="2127" w:type="dxa"/>
            <w:tcBorders>
              <w:lef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в работе (в резерве)</w:t>
            </w:r>
          </w:p>
        </w:tc>
      </w:tr>
      <w:tr w:rsidR="00251F99" w:rsidRPr="00251F99" w:rsidTr="001E45FD">
        <w:trPr>
          <w:jc w:val="center"/>
        </w:trPr>
        <w:tc>
          <w:tcPr>
            <w:tcW w:w="5387"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1984" w:type="dxa"/>
            <w:tcBorders>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c>
          <w:tcPr>
            <w:tcW w:w="2127" w:type="dxa"/>
            <w:tcBorders>
              <w:lef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p>
        </w:tc>
      </w:tr>
    </w:tbl>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color w:val="FF0000"/>
          <w:sz w:val="24"/>
          <w:szCs w:val="24"/>
          <w:lang w:eastAsia="ru-RU"/>
        </w:rPr>
      </w:pPr>
      <w:r w:rsidRPr="00251F99">
        <w:rPr>
          <w:rFonts w:ascii="Arial" w:eastAsia="Times New Roman" w:hAnsi="Arial" w:cs="Arial"/>
          <w:sz w:val="24"/>
          <w:szCs w:val="24"/>
          <w:lang w:eastAsia="ru-RU"/>
        </w:rPr>
        <w:t>Часть жилого фонда, общественные здания: школа, дом культуры, детский сад «Солнышко», почта, администрация подключены к централизованной системе теплоснабжения, которая состоит из котельной №50 и тепловых сетей. Эксплуатацию данной котельной и тепловых сетей осуществляет АО «</w:t>
      </w:r>
      <w:proofErr w:type="spellStart"/>
      <w:r w:rsidRPr="00251F99">
        <w:rPr>
          <w:rFonts w:ascii="Arial" w:eastAsia="Times New Roman" w:hAnsi="Arial" w:cs="Arial"/>
          <w:sz w:val="24"/>
          <w:szCs w:val="24"/>
          <w:lang w:eastAsia="ru-RU"/>
        </w:rPr>
        <w:t>КрасЭко</w:t>
      </w:r>
      <w:proofErr w:type="spellEnd"/>
      <w:r w:rsidRPr="00251F99">
        <w:rPr>
          <w:rFonts w:ascii="Arial" w:eastAsia="Times New Roman" w:hAnsi="Arial" w:cs="Arial"/>
          <w:sz w:val="24"/>
          <w:szCs w:val="24"/>
          <w:lang w:eastAsia="ru-RU"/>
        </w:rPr>
        <w:t>».</w:t>
      </w:r>
    </w:p>
    <w:p w:rsidR="00251F99" w:rsidRPr="00251F99" w:rsidRDefault="00251F99" w:rsidP="00251F99">
      <w:pPr>
        <w:tabs>
          <w:tab w:val="left" w:pos="709"/>
        </w:tabs>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ab/>
      </w:r>
      <w:r w:rsidRPr="00251F99">
        <w:rPr>
          <w:rFonts w:ascii="Arial" w:hAnsi="Arial" w:cs="Arial"/>
          <w:sz w:val="24"/>
          <w:szCs w:val="24"/>
        </w:rPr>
        <w:t xml:space="preserve">Часть жилого фонда, общественные здания: Больница, детский сад «Белочка», магазины, предприятия </w:t>
      </w:r>
      <w:proofErr w:type="spellStart"/>
      <w:r w:rsidRPr="00251F99">
        <w:rPr>
          <w:rFonts w:ascii="Arial" w:hAnsi="Arial" w:cs="Arial"/>
          <w:sz w:val="24"/>
          <w:szCs w:val="24"/>
        </w:rPr>
        <w:t>жд-транспорта-вокзал</w:t>
      </w:r>
      <w:proofErr w:type="spellEnd"/>
      <w:r w:rsidRPr="00251F99">
        <w:rPr>
          <w:rFonts w:ascii="Arial" w:hAnsi="Arial" w:cs="Arial"/>
          <w:sz w:val="24"/>
          <w:szCs w:val="24"/>
        </w:rPr>
        <w:t xml:space="preserve"> подключены к централизованной системе теплоснабжения, которая состоит из котельной №1 и тепловых сетей. Эксплуатацию данной котельной на территории Октябрьского сельсовета с 2008г. осуществляет КДТВ-СП </w:t>
      </w:r>
      <w:proofErr w:type="spellStart"/>
      <w:r w:rsidRPr="00251F99">
        <w:rPr>
          <w:rFonts w:ascii="Arial" w:hAnsi="Arial" w:cs="Arial"/>
          <w:sz w:val="24"/>
          <w:szCs w:val="24"/>
        </w:rPr>
        <w:t>ЦДТВ-филиал</w:t>
      </w:r>
      <w:proofErr w:type="spellEnd"/>
      <w:r w:rsidRPr="00251F99">
        <w:rPr>
          <w:rFonts w:ascii="Arial" w:hAnsi="Arial" w:cs="Arial"/>
          <w:sz w:val="24"/>
          <w:szCs w:val="24"/>
        </w:rPr>
        <w:t xml:space="preserve"> ОАО «РЖД»</w:t>
      </w:r>
    </w:p>
    <w:p w:rsidR="00251F99" w:rsidRPr="00251F99" w:rsidRDefault="00251F99" w:rsidP="00251F99">
      <w:pPr>
        <w:tabs>
          <w:tab w:val="left" w:pos="8304"/>
        </w:tabs>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ab/>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Модернизация системы теплоснабжения Октябрьского сельсовета не предусматривает изменения схемы теплоснабжения.</w:t>
      </w:r>
    </w:p>
    <w:p w:rsidR="00251F99" w:rsidRPr="00251F99" w:rsidRDefault="00251F99" w:rsidP="00251F99">
      <w:pPr>
        <w:spacing w:after="0" w:line="240" w:lineRule="auto"/>
        <w:jc w:val="both"/>
        <w:rPr>
          <w:rFonts w:ascii="Arial" w:eastAsia="Times New Roman" w:hAnsi="Arial" w:cs="Arial"/>
          <w:color w:val="00B050"/>
          <w:sz w:val="24"/>
          <w:szCs w:val="24"/>
          <w:lang w:eastAsia="ru-RU"/>
        </w:rPr>
      </w:pPr>
      <w:r w:rsidRPr="00251F99">
        <w:rPr>
          <w:rFonts w:ascii="Arial" w:eastAsia="Times New Roman" w:hAnsi="Arial" w:cs="Arial"/>
          <w:color w:val="00B050"/>
          <w:sz w:val="24"/>
          <w:szCs w:val="24"/>
          <w:lang w:eastAsia="ru-RU"/>
        </w:rPr>
        <w:tab/>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При реконструкции тепловых сетей, снабжающих теплом жилую застройку, предлагается проложить их из стальных труб в индустриальной тепловой изоляции из </w:t>
      </w:r>
      <w:proofErr w:type="spellStart"/>
      <w:r w:rsidRPr="00251F99">
        <w:rPr>
          <w:rFonts w:ascii="Arial" w:eastAsia="Times New Roman" w:hAnsi="Arial" w:cs="Arial"/>
          <w:sz w:val="24"/>
          <w:szCs w:val="24"/>
          <w:lang w:eastAsia="ru-RU"/>
        </w:rPr>
        <w:t>пенополиуретана</w:t>
      </w:r>
      <w:proofErr w:type="spellEnd"/>
      <w:r w:rsidRPr="00251F99">
        <w:rPr>
          <w:rFonts w:ascii="Arial" w:eastAsia="Times New Roman" w:hAnsi="Arial" w:cs="Arial"/>
          <w:sz w:val="24"/>
          <w:szCs w:val="24"/>
          <w:lang w:eastAsia="ru-RU"/>
        </w:rPr>
        <w:t xml:space="preserve"> в полиэтиленовой оболочке. </w:t>
      </w:r>
    </w:p>
    <w:p w:rsidR="00251F99" w:rsidRPr="00251F99" w:rsidRDefault="00251F99" w:rsidP="00251F99">
      <w:pPr>
        <w:spacing w:after="0" w:line="240" w:lineRule="auto"/>
        <w:jc w:val="both"/>
        <w:rPr>
          <w:rFonts w:ascii="Arial" w:eastAsia="Times New Roman" w:hAnsi="Arial" w:cs="Arial"/>
          <w:color w:val="00B050"/>
          <w:sz w:val="24"/>
          <w:szCs w:val="24"/>
          <w:lang w:eastAsia="ru-RU"/>
        </w:rPr>
      </w:pPr>
    </w:p>
    <w:p w:rsidR="00251F99" w:rsidRPr="00251F99" w:rsidRDefault="00251F99" w:rsidP="00251F99">
      <w:pPr>
        <w:spacing w:after="0" w:line="240" w:lineRule="auto"/>
        <w:jc w:val="both"/>
        <w:rPr>
          <w:rFonts w:ascii="Arial" w:eastAsia="Times New Roman" w:hAnsi="Arial" w:cs="Arial"/>
          <w:color w:val="00B050"/>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2.3.Описание существующих и перспективных зон действия индивидуальных источников тепловой энергии.</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 уголь).</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Среднегодовая выработка тепла индивидуальными источниками теплоснабжения ориентировочно составляет 29364,98 Гкал/год. </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2.4.Перспективные балансы тепловой мощности и тепловой нагрузки в перспективных зонах действия источников тепловой энергии.</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Перспективные балансы тепловой мощности и тепловой нагрузки в перспективных зонах действия источников тепловой энергии равны существующим, так как на схеме территориального планирования Октябрьского сельсовета не предусмотрено изменение существующей схемы теплоснабжения.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2.5.Существующие и перспективные затраты тепловой мощности на собственные и хозяйственные нужды источников тепловой энергии (в разрезе котельных).</w:t>
      </w:r>
      <w:r w:rsidRPr="00251F99">
        <w:rPr>
          <w:rFonts w:ascii="Arial" w:eastAsia="Times New Roman" w:hAnsi="Arial" w:cs="Arial"/>
          <w:sz w:val="24"/>
          <w:szCs w:val="24"/>
          <w:lang w:eastAsia="ru-RU"/>
        </w:rPr>
        <w:tab/>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8</w:t>
      </w:r>
    </w:p>
    <w:tbl>
      <w:tblPr>
        <w:tblW w:w="10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6"/>
        <w:gridCol w:w="2307"/>
        <w:gridCol w:w="2367"/>
      </w:tblGrid>
      <w:tr w:rsidR="00251F99" w:rsidRPr="00251F99" w:rsidTr="001E45FD">
        <w:trPr>
          <w:jc w:val="center"/>
        </w:trPr>
        <w:tc>
          <w:tcPr>
            <w:tcW w:w="5346" w:type="dxa"/>
            <w:vMerge w:val="restart"/>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4674" w:type="dxa"/>
            <w:gridSpan w:val="2"/>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Затраты на собственные нужды (Гкал/ч)</w:t>
            </w:r>
          </w:p>
        </w:tc>
      </w:tr>
      <w:tr w:rsidR="00251F99" w:rsidRPr="00251F99" w:rsidTr="001E45FD">
        <w:trPr>
          <w:jc w:val="center"/>
        </w:trPr>
        <w:tc>
          <w:tcPr>
            <w:tcW w:w="5346" w:type="dxa"/>
            <w:vMerge/>
          </w:tcPr>
          <w:p w:rsidR="00251F99" w:rsidRPr="00251F99" w:rsidRDefault="00251F99" w:rsidP="00251F99">
            <w:pPr>
              <w:spacing w:after="0" w:line="240" w:lineRule="auto"/>
              <w:rPr>
                <w:rFonts w:ascii="Arial" w:eastAsia="Times New Roman" w:hAnsi="Arial" w:cs="Arial"/>
                <w:sz w:val="24"/>
                <w:szCs w:val="24"/>
                <w:lang w:eastAsia="ru-RU"/>
              </w:rPr>
            </w:pPr>
          </w:p>
        </w:tc>
        <w:tc>
          <w:tcPr>
            <w:tcW w:w="230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существующие</w:t>
            </w:r>
          </w:p>
        </w:tc>
        <w:tc>
          <w:tcPr>
            <w:tcW w:w="23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перспективные</w:t>
            </w:r>
          </w:p>
        </w:tc>
      </w:tr>
      <w:tr w:rsidR="00251F99" w:rsidRPr="00251F99" w:rsidTr="001E45FD">
        <w:trPr>
          <w:jc w:val="center"/>
        </w:trPr>
        <w:tc>
          <w:tcPr>
            <w:tcW w:w="5346"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50 п. Октябрьский</w:t>
            </w:r>
          </w:p>
        </w:tc>
        <w:tc>
          <w:tcPr>
            <w:tcW w:w="230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0,01365</w:t>
            </w:r>
          </w:p>
        </w:tc>
        <w:tc>
          <w:tcPr>
            <w:tcW w:w="23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0,01365</w:t>
            </w:r>
          </w:p>
        </w:tc>
      </w:tr>
      <w:tr w:rsidR="00251F99" w:rsidRPr="00251F99" w:rsidTr="001E45FD">
        <w:trPr>
          <w:jc w:val="center"/>
        </w:trPr>
        <w:tc>
          <w:tcPr>
            <w:tcW w:w="5346"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w:t>
            </w:r>
          </w:p>
        </w:tc>
        <w:tc>
          <w:tcPr>
            <w:tcW w:w="230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0,259</w:t>
            </w:r>
          </w:p>
        </w:tc>
        <w:tc>
          <w:tcPr>
            <w:tcW w:w="23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0,147</w:t>
            </w:r>
          </w:p>
        </w:tc>
      </w:tr>
      <w:tr w:rsidR="00251F99" w:rsidRPr="00251F99" w:rsidTr="001E45FD">
        <w:trPr>
          <w:jc w:val="center"/>
        </w:trPr>
        <w:tc>
          <w:tcPr>
            <w:tcW w:w="5346"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230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0,16065</w:t>
            </w:r>
          </w:p>
        </w:tc>
        <w:tc>
          <w:tcPr>
            <w:tcW w:w="236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0,16065</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2.6.Значения существующей и перспективной тепловой мощности источников тепловой </w:t>
      </w:r>
      <w:proofErr w:type="spellStart"/>
      <w:r w:rsidRPr="00251F99">
        <w:rPr>
          <w:rFonts w:ascii="Arial" w:eastAsia="Times New Roman" w:hAnsi="Arial" w:cs="Arial"/>
          <w:sz w:val="24"/>
          <w:szCs w:val="24"/>
          <w:lang w:eastAsia="ru-RU"/>
        </w:rPr>
        <w:t>энергиинетто</w:t>
      </w:r>
      <w:proofErr w:type="spellEnd"/>
      <w:r w:rsidRPr="00251F99">
        <w:rPr>
          <w:rFonts w:ascii="Arial" w:eastAsia="Times New Roman" w:hAnsi="Arial" w:cs="Arial"/>
          <w:sz w:val="24"/>
          <w:szCs w:val="24"/>
          <w:lang w:eastAsia="ru-RU"/>
        </w:rPr>
        <w:t>.</w:t>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9</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5"/>
        <w:gridCol w:w="2237"/>
        <w:gridCol w:w="1910"/>
        <w:gridCol w:w="1912"/>
      </w:tblGrid>
      <w:tr w:rsidR="00251F99" w:rsidRPr="00251F99" w:rsidTr="001E45FD">
        <w:trPr>
          <w:jc w:val="center"/>
        </w:trPr>
        <w:tc>
          <w:tcPr>
            <w:tcW w:w="4181" w:type="dxa"/>
            <w:vMerge w:val="restart"/>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2261" w:type="dxa"/>
            <w:vMerge w:val="restart"/>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Фактическая располагаемая мощность источника (Гкал/ч)</w:t>
            </w:r>
          </w:p>
        </w:tc>
        <w:tc>
          <w:tcPr>
            <w:tcW w:w="3632" w:type="dxa"/>
            <w:gridSpan w:val="2"/>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Мощность тепловой энергии нетто (Гкал/ч)</w:t>
            </w:r>
          </w:p>
        </w:tc>
      </w:tr>
      <w:tr w:rsidR="00251F99" w:rsidRPr="00251F99" w:rsidTr="001E45FD">
        <w:trPr>
          <w:jc w:val="center"/>
        </w:trPr>
        <w:tc>
          <w:tcPr>
            <w:tcW w:w="4181" w:type="dxa"/>
            <w:vMerge/>
          </w:tcPr>
          <w:p w:rsidR="00251F99" w:rsidRPr="00251F99" w:rsidRDefault="00251F99" w:rsidP="00251F99">
            <w:pPr>
              <w:spacing w:after="0" w:line="240" w:lineRule="auto"/>
              <w:rPr>
                <w:rFonts w:ascii="Arial" w:eastAsia="Times New Roman" w:hAnsi="Arial" w:cs="Arial"/>
                <w:sz w:val="24"/>
                <w:szCs w:val="24"/>
                <w:lang w:eastAsia="ru-RU"/>
              </w:rPr>
            </w:pPr>
          </w:p>
        </w:tc>
        <w:tc>
          <w:tcPr>
            <w:tcW w:w="2261" w:type="dxa"/>
            <w:vMerge/>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84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существующие</w:t>
            </w:r>
          </w:p>
        </w:tc>
        <w:tc>
          <w:tcPr>
            <w:tcW w:w="178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перспективные</w:t>
            </w:r>
          </w:p>
        </w:tc>
      </w:tr>
      <w:tr w:rsidR="00251F99" w:rsidRPr="00251F99" w:rsidTr="001E45FD">
        <w:trPr>
          <w:jc w:val="center"/>
        </w:trPr>
        <w:tc>
          <w:tcPr>
            <w:tcW w:w="4181"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50 п. Октябрьский</w:t>
            </w:r>
          </w:p>
        </w:tc>
        <w:tc>
          <w:tcPr>
            <w:tcW w:w="2261"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c>
          <w:tcPr>
            <w:tcW w:w="184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2,47</w:t>
            </w:r>
          </w:p>
        </w:tc>
        <w:tc>
          <w:tcPr>
            <w:tcW w:w="178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r>
      <w:tr w:rsidR="00251F99" w:rsidRPr="00251F99" w:rsidTr="001E45FD">
        <w:trPr>
          <w:jc w:val="center"/>
        </w:trPr>
        <w:tc>
          <w:tcPr>
            <w:tcW w:w="4181"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w:t>
            </w:r>
          </w:p>
        </w:tc>
        <w:tc>
          <w:tcPr>
            <w:tcW w:w="2261"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c>
          <w:tcPr>
            <w:tcW w:w="184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4,47</w:t>
            </w:r>
          </w:p>
        </w:tc>
        <w:tc>
          <w:tcPr>
            <w:tcW w:w="178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r>
      <w:tr w:rsidR="00251F99" w:rsidRPr="00251F99" w:rsidTr="001E45FD">
        <w:trPr>
          <w:jc w:val="center"/>
        </w:trPr>
        <w:tc>
          <w:tcPr>
            <w:tcW w:w="4181"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2261"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c>
          <w:tcPr>
            <w:tcW w:w="184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6,94</w:t>
            </w:r>
          </w:p>
        </w:tc>
        <w:tc>
          <w:tcPr>
            <w:tcW w:w="1787"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r>
    </w:tbl>
    <w:p w:rsidR="00251F99" w:rsidRPr="00251F99" w:rsidRDefault="00251F99" w:rsidP="00251F99">
      <w:pPr>
        <w:spacing w:after="0" w:line="240" w:lineRule="auto"/>
        <w:jc w:val="both"/>
        <w:rPr>
          <w:rFonts w:ascii="Arial" w:eastAsia="Times New Roman" w:hAnsi="Arial" w:cs="Arial"/>
          <w:color w:val="FF0000"/>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251F99" w:rsidRPr="00251F99" w:rsidRDefault="00251F99" w:rsidP="00251F99">
      <w:pPr>
        <w:spacing w:after="0" w:line="240" w:lineRule="auto"/>
        <w:ind w:firstLine="708"/>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10</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7"/>
        <w:gridCol w:w="2743"/>
        <w:gridCol w:w="3398"/>
      </w:tblGrid>
      <w:tr w:rsidR="00251F99" w:rsidRPr="00251F99" w:rsidTr="001E45FD">
        <w:trPr>
          <w:trHeight w:val="108"/>
          <w:jc w:val="center"/>
        </w:trPr>
        <w:tc>
          <w:tcPr>
            <w:tcW w:w="3677"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2743"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Потери тепловой энергии при передаче (Гкал)</w:t>
            </w:r>
          </w:p>
        </w:tc>
        <w:tc>
          <w:tcPr>
            <w:tcW w:w="3398" w:type="dxa"/>
            <w:vAlign w:val="center"/>
          </w:tcPr>
          <w:p w:rsidR="00251F99" w:rsidRPr="00251F99" w:rsidRDefault="00251F99" w:rsidP="00251F99">
            <w:pPr>
              <w:tabs>
                <w:tab w:val="left" w:pos="735"/>
              </w:tabs>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Затраты на компенсацию потерь ТЭ (тыс. руб.)</w:t>
            </w:r>
          </w:p>
        </w:tc>
      </w:tr>
      <w:tr w:rsidR="00251F99" w:rsidRPr="00251F99" w:rsidTr="001E45FD">
        <w:trPr>
          <w:trHeight w:val="108"/>
          <w:jc w:val="center"/>
        </w:trPr>
        <w:tc>
          <w:tcPr>
            <w:tcW w:w="3677"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50 п. Октябрьский</w:t>
            </w:r>
          </w:p>
        </w:tc>
        <w:tc>
          <w:tcPr>
            <w:tcW w:w="274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22,63</w:t>
            </w:r>
          </w:p>
        </w:tc>
        <w:tc>
          <w:tcPr>
            <w:tcW w:w="3398" w:type="dxa"/>
          </w:tcPr>
          <w:p w:rsidR="00251F99" w:rsidRPr="00251F99" w:rsidRDefault="00251F99" w:rsidP="00251F99">
            <w:pPr>
              <w:tabs>
                <w:tab w:val="left" w:pos="735"/>
              </w:tabs>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r>
      <w:tr w:rsidR="00251F99" w:rsidRPr="00251F99" w:rsidTr="001E45FD">
        <w:trPr>
          <w:trHeight w:val="108"/>
          <w:jc w:val="center"/>
        </w:trPr>
        <w:tc>
          <w:tcPr>
            <w:tcW w:w="3677"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w:t>
            </w:r>
          </w:p>
        </w:tc>
        <w:tc>
          <w:tcPr>
            <w:tcW w:w="274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27,36</w:t>
            </w:r>
          </w:p>
        </w:tc>
        <w:tc>
          <w:tcPr>
            <w:tcW w:w="3398" w:type="dxa"/>
          </w:tcPr>
          <w:p w:rsidR="00251F99" w:rsidRPr="00251F99" w:rsidRDefault="00251F99" w:rsidP="00251F99">
            <w:pPr>
              <w:tabs>
                <w:tab w:val="left" w:pos="735"/>
              </w:tabs>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
        </w:tc>
      </w:tr>
      <w:tr w:rsidR="00251F99" w:rsidRPr="00251F99" w:rsidTr="001E45FD">
        <w:trPr>
          <w:trHeight w:val="108"/>
          <w:jc w:val="center"/>
        </w:trPr>
        <w:tc>
          <w:tcPr>
            <w:tcW w:w="3677"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2743"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49,99</w:t>
            </w:r>
          </w:p>
        </w:tc>
        <w:tc>
          <w:tcPr>
            <w:tcW w:w="3398" w:type="dxa"/>
          </w:tcPr>
          <w:p w:rsidR="00251F99" w:rsidRPr="00251F99" w:rsidRDefault="00251F99" w:rsidP="00251F99">
            <w:pPr>
              <w:tabs>
                <w:tab w:val="left" w:pos="735"/>
              </w:tabs>
              <w:spacing w:after="0" w:line="240" w:lineRule="auto"/>
              <w:jc w:val="center"/>
              <w:rPr>
                <w:rFonts w:ascii="Arial" w:eastAsia="Times New Roman" w:hAnsi="Arial" w:cs="Arial"/>
                <w:sz w:val="24"/>
                <w:szCs w:val="24"/>
                <w:lang w:eastAsia="ru-RU"/>
              </w:rPr>
            </w:pP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2.8. Затраты существующей и перспективной тепловой мощности на хозяйственные нужды тепловых сетей.</w:t>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11</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4"/>
        <w:gridCol w:w="5167"/>
      </w:tblGrid>
      <w:tr w:rsidR="00251F99" w:rsidRPr="00251F99" w:rsidTr="001E45FD">
        <w:trPr>
          <w:trHeight w:val="322"/>
          <w:jc w:val="center"/>
        </w:trPr>
        <w:tc>
          <w:tcPr>
            <w:tcW w:w="4724"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5167"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Существующие затраты тепловой мощности на </w:t>
            </w:r>
            <w:proofErr w:type="spellStart"/>
            <w:r w:rsidRPr="00251F99">
              <w:rPr>
                <w:rFonts w:ascii="Arial" w:eastAsia="Times New Roman" w:hAnsi="Arial" w:cs="Arial"/>
                <w:sz w:val="24"/>
                <w:szCs w:val="24"/>
                <w:lang w:eastAsia="ru-RU"/>
              </w:rPr>
              <w:t>хоз</w:t>
            </w:r>
            <w:proofErr w:type="spellEnd"/>
            <w:r w:rsidRPr="00251F99">
              <w:rPr>
                <w:rFonts w:ascii="Arial" w:eastAsia="Times New Roman" w:hAnsi="Arial" w:cs="Arial"/>
                <w:sz w:val="24"/>
                <w:szCs w:val="24"/>
                <w:lang w:eastAsia="ru-RU"/>
              </w:rPr>
              <w:t>. нужды тепловых сетей (Гкал/ч)</w:t>
            </w:r>
          </w:p>
        </w:tc>
      </w:tr>
      <w:tr w:rsidR="00251F99" w:rsidRPr="00251F99" w:rsidTr="001E45FD">
        <w:trPr>
          <w:trHeight w:val="322"/>
          <w:jc w:val="center"/>
        </w:trPr>
        <w:tc>
          <w:tcPr>
            <w:tcW w:w="4724"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50 п. Октябрьский</w:t>
            </w:r>
          </w:p>
        </w:tc>
        <w:tc>
          <w:tcPr>
            <w:tcW w:w="5167"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нет</w:t>
            </w:r>
          </w:p>
        </w:tc>
      </w:tr>
      <w:tr w:rsidR="00251F99" w:rsidRPr="00251F99" w:rsidTr="001E45FD">
        <w:trPr>
          <w:trHeight w:val="322"/>
          <w:jc w:val="center"/>
        </w:trPr>
        <w:tc>
          <w:tcPr>
            <w:tcW w:w="4724"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w:t>
            </w:r>
          </w:p>
        </w:tc>
        <w:tc>
          <w:tcPr>
            <w:tcW w:w="5167"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нет</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br w:type="page"/>
      </w: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Раздел 3. Перспективные балансы теплоносителя.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3.1. Сумма баланса производительности максимального потребления теплоносителя тепло потребляющими установками потребителей.</w:t>
      </w: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color w:val="FF0000"/>
          <w:sz w:val="24"/>
          <w:szCs w:val="24"/>
          <w:lang w:eastAsia="ru-RU"/>
        </w:rPr>
        <w:tab/>
      </w:r>
      <w:r w:rsidRPr="00251F99">
        <w:rPr>
          <w:rFonts w:ascii="Arial" w:eastAsia="Times New Roman" w:hAnsi="Arial" w:cs="Arial"/>
          <w:sz w:val="24"/>
          <w:szCs w:val="24"/>
          <w:lang w:eastAsia="ru-RU"/>
        </w:rPr>
        <w:t>В перспективе баланс теплоносителя не изменится, строительство новых сетей теплоснабжения на территории Октябрьского сельсовета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4. Предложения по новому строительству, реконструкции и техническому перевооружению источников тепловой энергии.</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Учитывая, что Генеральным планом Октябрьского сельсовета </w:t>
      </w:r>
      <w:proofErr w:type="spellStart"/>
      <w:r w:rsidRPr="00251F99">
        <w:rPr>
          <w:rFonts w:ascii="Arial" w:eastAsia="Times New Roman" w:hAnsi="Arial" w:cs="Arial"/>
          <w:sz w:val="24"/>
          <w:szCs w:val="24"/>
          <w:lang w:eastAsia="ru-RU"/>
        </w:rPr>
        <w:t>Богучанского</w:t>
      </w:r>
      <w:proofErr w:type="spellEnd"/>
      <w:r w:rsidRPr="00251F99">
        <w:rPr>
          <w:rFonts w:ascii="Arial" w:eastAsia="Times New Roman" w:hAnsi="Arial" w:cs="Arial"/>
          <w:sz w:val="24"/>
          <w:szCs w:val="24"/>
          <w:lang w:eastAsia="ru-RU"/>
        </w:rPr>
        <w:t xml:space="preserve"> муниципального района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12</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425"/>
        <w:gridCol w:w="426"/>
        <w:gridCol w:w="425"/>
        <w:gridCol w:w="425"/>
        <w:gridCol w:w="425"/>
        <w:gridCol w:w="426"/>
        <w:gridCol w:w="425"/>
        <w:gridCol w:w="851"/>
        <w:gridCol w:w="1497"/>
        <w:gridCol w:w="2470"/>
      </w:tblGrid>
      <w:tr w:rsidR="00251F99" w:rsidRPr="00251F99" w:rsidTr="001E45FD">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Мероприятие</w:t>
            </w:r>
          </w:p>
        </w:tc>
        <w:tc>
          <w:tcPr>
            <w:tcW w:w="3828" w:type="dxa"/>
            <w:gridSpan w:val="8"/>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Период исполнения</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Финансовые затраты,</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тыс.руб.</w:t>
            </w:r>
          </w:p>
        </w:tc>
        <w:tc>
          <w:tcPr>
            <w:tcW w:w="2470" w:type="dxa"/>
            <w:vMerge w:val="restart"/>
            <w:tcBorders>
              <w:top w:val="single" w:sz="4" w:space="0" w:color="auto"/>
              <w:left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Ожидаемый эффект</w:t>
            </w:r>
          </w:p>
        </w:tc>
      </w:tr>
      <w:tr w:rsidR="00251F99" w:rsidRPr="00251F99" w:rsidTr="001E45FD">
        <w:trPr>
          <w:cantSplit/>
          <w:trHeight w:val="854"/>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rPr>
                <w:rFonts w:ascii="Arial" w:eastAsia="Times New Roman" w:hAnsi="Arial" w:cs="Arial"/>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2013</w:t>
            </w:r>
          </w:p>
        </w:tc>
        <w:tc>
          <w:tcPr>
            <w:tcW w:w="426"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3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2015</w:t>
            </w:r>
          </w:p>
        </w:tc>
        <w:tc>
          <w:tcPr>
            <w:tcW w:w="425"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2016</w:t>
            </w:r>
          </w:p>
        </w:tc>
        <w:tc>
          <w:tcPr>
            <w:tcW w:w="425"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2017</w:t>
            </w:r>
          </w:p>
        </w:tc>
        <w:tc>
          <w:tcPr>
            <w:tcW w:w="426"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2018</w:t>
            </w:r>
          </w:p>
        </w:tc>
        <w:tc>
          <w:tcPr>
            <w:tcW w:w="425"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2019</w:t>
            </w:r>
          </w:p>
        </w:tc>
        <w:tc>
          <w:tcPr>
            <w:tcW w:w="851" w:type="dxa"/>
            <w:tcBorders>
              <w:top w:val="single" w:sz="4" w:space="0" w:color="auto"/>
              <w:left w:val="single" w:sz="4" w:space="0" w:color="auto"/>
              <w:bottom w:val="single" w:sz="4" w:space="0" w:color="auto"/>
              <w:right w:val="single" w:sz="4" w:space="0" w:color="auto"/>
            </w:tcBorders>
            <w:textDirection w:val="btLr"/>
          </w:tcPr>
          <w:p w:rsidR="00251F99" w:rsidRPr="00251F99" w:rsidRDefault="00251F99" w:rsidP="00251F99">
            <w:pPr>
              <w:spacing w:after="0" w:line="240" w:lineRule="auto"/>
              <w:ind w:left="113" w:right="113"/>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2020-2028</w:t>
            </w:r>
          </w:p>
        </w:tc>
        <w:tc>
          <w:tcPr>
            <w:tcW w:w="1497" w:type="dxa"/>
            <w:vMerge/>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rPr>
                <w:rFonts w:ascii="Arial" w:eastAsia="Times New Roman" w:hAnsi="Arial" w:cs="Arial"/>
                <w:sz w:val="24"/>
                <w:szCs w:val="24"/>
                <w:lang w:eastAsia="ru-RU"/>
              </w:rPr>
            </w:pPr>
          </w:p>
        </w:tc>
        <w:tc>
          <w:tcPr>
            <w:tcW w:w="2470" w:type="dxa"/>
            <w:vMerge/>
            <w:tcBorders>
              <w:left w:val="single" w:sz="4" w:space="0" w:color="auto"/>
              <w:bottom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p>
        </w:tc>
      </w:tr>
      <w:tr w:rsidR="00251F99" w:rsidRPr="00251F99" w:rsidTr="001E45FD">
        <w:trPr>
          <w:jc w:val="center"/>
        </w:trPr>
        <w:tc>
          <w:tcPr>
            <w:tcW w:w="534"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Реконструкция тепловых сетей протяженностью 2233 м.</w:t>
            </w: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63 000</w:t>
            </w:r>
          </w:p>
        </w:tc>
        <w:tc>
          <w:tcPr>
            <w:tcW w:w="2470" w:type="dxa"/>
            <w:tcBorders>
              <w:top w:val="single" w:sz="4" w:space="0" w:color="auto"/>
              <w:left w:val="single" w:sz="4" w:space="0" w:color="auto"/>
              <w:right w:val="single" w:sz="4" w:space="0" w:color="auto"/>
            </w:tcBorders>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снижение затрат на ремонтные работы теплосетей, стабильное обеспечение потребителей </w:t>
            </w:r>
            <w:proofErr w:type="spellStart"/>
            <w:r w:rsidRPr="00251F99">
              <w:rPr>
                <w:rFonts w:ascii="Arial" w:eastAsia="Times New Roman" w:hAnsi="Arial" w:cs="Arial"/>
                <w:sz w:val="24"/>
                <w:szCs w:val="24"/>
                <w:lang w:eastAsia="ru-RU"/>
              </w:rPr>
              <w:t>тепло-энергией</w:t>
            </w:r>
            <w:proofErr w:type="spellEnd"/>
          </w:p>
        </w:tc>
      </w:tr>
      <w:tr w:rsidR="00251F99" w:rsidRPr="00251F99" w:rsidTr="001E45FD">
        <w:trPr>
          <w:trHeight w:val="70"/>
          <w:jc w:val="center"/>
        </w:trPr>
        <w:tc>
          <w:tcPr>
            <w:tcW w:w="534"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Итого:</w:t>
            </w: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63 000</w:t>
            </w:r>
          </w:p>
        </w:tc>
        <w:tc>
          <w:tcPr>
            <w:tcW w:w="2470"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both"/>
              <w:rPr>
                <w:rFonts w:ascii="Arial" w:eastAsia="Times New Roman" w:hAnsi="Arial" w:cs="Arial"/>
                <w:sz w:val="24"/>
                <w:szCs w:val="24"/>
                <w:lang w:eastAsia="ru-RU"/>
              </w:rPr>
            </w:pP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4.3. Техническое перевооружение источников тепловой энергии с целью повышения эффективности работы систем теплоснабжения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p>
    <w:p w:rsidR="00251F99" w:rsidRPr="00251F99" w:rsidRDefault="00251F99" w:rsidP="00251F99">
      <w:pPr>
        <w:spacing w:after="0" w:line="240" w:lineRule="auto"/>
        <w:ind w:left="7788"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Таблица 13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1933"/>
        <w:gridCol w:w="1276"/>
        <w:gridCol w:w="680"/>
        <w:gridCol w:w="270"/>
        <w:gridCol w:w="751"/>
        <w:gridCol w:w="992"/>
        <w:gridCol w:w="896"/>
        <w:gridCol w:w="1158"/>
        <w:gridCol w:w="1190"/>
      </w:tblGrid>
      <w:tr w:rsidR="00251F99" w:rsidRPr="00251F99" w:rsidTr="001E45FD">
        <w:trPr>
          <w:trHeight w:val="28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мероприятия</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Описание</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Цель</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мероприятия</w:t>
            </w:r>
          </w:p>
        </w:tc>
        <w:tc>
          <w:tcPr>
            <w:tcW w:w="270" w:type="dxa"/>
            <w:vMerge w:val="restart"/>
            <w:tcBorders>
              <w:top w:val="single" w:sz="4" w:space="0" w:color="auto"/>
              <w:left w:val="single" w:sz="4" w:space="0" w:color="auto"/>
              <w:bottom w:val="single" w:sz="4" w:space="0" w:color="auto"/>
              <w:right w:val="nil"/>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3797" w:type="dxa"/>
            <w:gridSpan w:val="4"/>
            <w:tcBorders>
              <w:top w:val="single" w:sz="4" w:space="0" w:color="auto"/>
              <w:left w:val="nil"/>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Год реализации</w:t>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Стоимость</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реализации</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руб.</w:t>
            </w:r>
          </w:p>
        </w:tc>
      </w:tr>
      <w:tr w:rsidR="00251F99" w:rsidRPr="00251F99" w:rsidTr="001E45FD">
        <w:trPr>
          <w:trHeight w:val="2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51F99" w:rsidRPr="00251F99" w:rsidRDefault="00251F99" w:rsidP="00251F99">
            <w:pPr>
              <w:spacing w:line="240" w:lineRule="auto"/>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270" w:type="dxa"/>
            <w:vMerge/>
            <w:tcBorders>
              <w:top w:val="single" w:sz="4" w:space="0" w:color="auto"/>
              <w:left w:val="single" w:sz="4" w:space="0" w:color="auto"/>
              <w:bottom w:val="single" w:sz="4" w:space="0" w:color="auto"/>
              <w:right w:val="nil"/>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3797" w:type="dxa"/>
            <w:gridSpan w:val="4"/>
            <w:tcBorders>
              <w:top w:val="single" w:sz="4" w:space="0" w:color="auto"/>
              <w:left w:val="nil"/>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p>
        </w:tc>
      </w:tr>
      <w:tr w:rsidR="00251F99" w:rsidRPr="00251F99" w:rsidTr="001E45FD">
        <w:trPr>
          <w:trHeight w:val="4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1021" w:type="dxa"/>
            <w:vMerge/>
            <w:tcBorders>
              <w:top w:val="single" w:sz="4" w:space="0" w:color="auto"/>
              <w:left w:val="single" w:sz="4" w:space="0" w:color="auto"/>
              <w:bottom w:val="single" w:sz="4" w:space="0" w:color="auto"/>
              <w:right w:val="nil"/>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c>
          <w:tcPr>
            <w:tcW w:w="751" w:type="dxa"/>
            <w:tcBorders>
              <w:top w:val="single" w:sz="4" w:space="0" w:color="auto"/>
              <w:left w:val="nil"/>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2019</w:t>
            </w:r>
          </w:p>
        </w:tc>
        <w:tc>
          <w:tcPr>
            <w:tcW w:w="896"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2020</w:t>
            </w:r>
          </w:p>
        </w:tc>
        <w:tc>
          <w:tcPr>
            <w:tcW w:w="1158" w:type="dxa"/>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2020-2040</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sz w:val="24"/>
                <w:szCs w:val="24"/>
                <w:lang w:eastAsia="ru-RU"/>
              </w:rPr>
            </w:pPr>
          </w:p>
        </w:tc>
      </w:tr>
      <w:tr w:rsidR="00251F99" w:rsidRPr="00251F99" w:rsidTr="001E45FD">
        <w:tc>
          <w:tcPr>
            <w:tcW w:w="515"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w:t>
            </w:r>
          </w:p>
        </w:tc>
        <w:tc>
          <w:tcPr>
            <w:tcW w:w="193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Замена </w:t>
            </w:r>
            <w:proofErr w:type="spellStart"/>
            <w:r w:rsidRPr="00251F99">
              <w:rPr>
                <w:rFonts w:ascii="Arial" w:eastAsia="Times New Roman" w:hAnsi="Arial" w:cs="Arial"/>
                <w:sz w:val="24"/>
                <w:szCs w:val="24"/>
                <w:lang w:eastAsia="ru-RU"/>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w:t>
            </w:r>
          </w:p>
        </w:tc>
        <w:tc>
          <w:tcPr>
            <w:tcW w:w="680"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89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158"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1190"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2500</w:t>
            </w:r>
          </w:p>
        </w:tc>
      </w:tr>
      <w:tr w:rsidR="00251F99" w:rsidRPr="00251F99" w:rsidTr="001E45FD">
        <w:tc>
          <w:tcPr>
            <w:tcW w:w="515"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193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Оборудовать здание котельной приточно-вытяжной вентиляцией</w:t>
            </w:r>
          </w:p>
        </w:tc>
        <w:tc>
          <w:tcPr>
            <w:tcW w:w="127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w:t>
            </w:r>
          </w:p>
        </w:tc>
        <w:tc>
          <w:tcPr>
            <w:tcW w:w="680"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1190"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800</w:t>
            </w:r>
          </w:p>
        </w:tc>
      </w:tr>
      <w:tr w:rsidR="00251F99" w:rsidRPr="00251F99" w:rsidTr="001E45FD">
        <w:tc>
          <w:tcPr>
            <w:tcW w:w="515"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3.</w:t>
            </w:r>
          </w:p>
        </w:tc>
        <w:tc>
          <w:tcPr>
            <w:tcW w:w="193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Оборудовать здание котельной аварийным освещением</w:t>
            </w:r>
          </w:p>
        </w:tc>
        <w:tc>
          <w:tcPr>
            <w:tcW w:w="127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w:t>
            </w:r>
          </w:p>
        </w:tc>
        <w:tc>
          <w:tcPr>
            <w:tcW w:w="680"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89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158"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190"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500</w:t>
            </w:r>
          </w:p>
        </w:tc>
      </w:tr>
      <w:tr w:rsidR="00251F99" w:rsidRPr="00251F99" w:rsidTr="001E45FD">
        <w:tc>
          <w:tcPr>
            <w:tcW w:w="515"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w:t>
            </w:r>
          </w:p>
        </w:tc>
        <w:tc>
          <w:tcPr>
            <w:tcW w:w="193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Оборудовать котельную узлом учёта тепловой энергии</w:t>
            </w:r>
          </w:p>
        </w:tc>
        <w:tc>
          <w:tcPr>
            <w:tcW w:w="127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w:t>
            </w:r>
          </w:p>
        </w:tc>
        <w:tc>
          <w:tcPr>
            <w:tcW w:w="680"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89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158"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1190"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500</w:t>
            </w:r>
          </w:p>
        </w:tc>
      </w:tr>
      <w:tr w:rsidR="00251F99" w:rsidRPr="00251F99" w:rsidTr="001E45FD">
        <w:tc>
          <w:tcPr>
            <w:tcW w:w="515"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5.  </w:t>
            </w:r>
          </w:p>
        </w:tc>
        <w:tc>
          <w:tcPr>
            <w:tcW w:w="1933"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Обустройство места для временного хранения </w:t>
            </w:r>
            <w:proofErr w:type="spellStart"/>
            <w:r w:rsidRPr="00251F99">
              <w:rPr>
                <w:rFonts w:ascii="Arial" w:eastAsia="Times New Roman" w:hAnsi="Arial" w:cs="Arial"/>
                <w:sz w:val="24"/>
                <w:szCs w:val="24"/>
                <w:lang w:eastAsia="ru-RU"/>
              </w:rPr>
              <w:t>золошлаковых</w:t>
            </w:r>
            <w:proofErr w:type="spellEnd"/>
            <w:r w:rsidRPr="00251F99">
              <w:rPr>
                <w:rFonts w:ascii="Arial" w:eastAsia="Times New Roman" w:hAnsi="Arial" w:cs="Arial"/>
                <w:sz w:val="24"/>
                <w:szCs w:val="24"/>
                <w:lang w:eastAsia="ru-RU"/>
              </w:rPr>
              <w:t xml:space="preserve"> отходов</w:t>
            </w:r>
          </w:p>
        </w:tc>
        <w:tc>
          <w:tcPr>
            <w:tcW w:w="127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w:t>
            </w:r>
          </w:p>
        </w:tc>
        <w:tc>
          <w:tcPr>
            <w:tcW w:w="680" w:type="dxa"/>
            <w:tcBorders>
              <w:top w:val="single" w:sz="4" w:space="0" w:color="auto"/>
              <w:left w:val="single" w:sz="4" w:space="0" w:color="auto"/>
              <w:bottom w:val="single" w:sz="4" w:space="0" w:color="auto"/>
              <w:right w:val="single" w:sz="4" w:space="0" w:color="auto"/>
            </w:tcBorders>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896"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1158"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proofErr w:type="spellStart"/>
            <w:r w:rsidRPr="00251F99">
              <w:rPr>
                <w:rFonts w:ascii="Arial" w:eastAsia="Times New Roman" w:hAnsi="Arial" w:cs="Arial"/>
                <w:sz w:val="24"/>
                <w:szCs w:val="24"/>
                <w:lang w:eastAsia="ru-RU"/>
              </w:rPr>
              <w:t>х</w:t>
            </w:r>
            <w:proofErr w:type="spellEnd"/>
          </w:p>
        </w:tc>
        <w:tc>
          <w:tcPr>
            <w:tcW w:w="1190" w:type="dxa"/>
            <w:tcBorders>
              <w:top w:val="single" w:sz="4" w:space="0" w:color="auto"/>
              <w:left w:val="single" w:sz="4" w:space="0" w:color="auto"/>
              <w:bottom w:val="single" w:sz="4" w:space="0" w:color="auto"/>
              <w:right w:val="single" w:sz="4" w:space="0" w:color="auto"/>
            </w:tcBorders>
            <w:hideMark/>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2700</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В связи с тем, что котельная № 50 и котельная № 1 в п. Октябрьский являются источниками тепловой энергии, вывод из эксплуатации данных котельных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4.5.Меры по переоборудованию котельной в источники комбинированной выработки электрической и тепловой энергии.</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В соответствии с Генеральным планом Октябрьского сельсовета </w:t>
      </w:r>
      <w:proofErr w:type="spellStart"/>
      <w:r w:rsidRPr="00251F99">
        <w:rPr>
          <w:rFonts w:ascii="Arial" w:eastAsia="Times New Roman" w:hAnsi="Arial" w:cs="Arial"/>
          <w:sz w:val="24"/>
          <w:szCs w:val="24"/>
          <w:lang w:eastAsia="ru-RU"/>
        </w:rPr>
        <w:t>Богучанского</w:t>
      </w:r>
      <w:proofErr w:type="spellEnd"/>
      <w:r w:rsidRPr="00251F99">
        <w:rPr>
          <w:rFonts w:ascii="Arial" w:eastAsia="Times New Roman" w:hAnsi="Arial" w:cs="Arial"/>
          <w:sz w:val="24"/>
          <w:szCs w:val="24"/>
          <w:lang w:eastAsia="ru-RU"/>
        </w:rPr>
        <w:t xml:space="preserve"> муниципального района, меры по переоборудованию котельной № 50 и котельной № 1 п. Октябрьский в источники комбинированной выработки электрической и тепловой энергии не предусмотрены.</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4.6.Меры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Учитывая, что  Генеральным планом Октябрьского сельсовета не предусмотрено изменение схемы теплоснабжения сельсовета,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14</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560"/>
        <w:gridCol w:w="1073"/>
        <w:gridCol w:w="1310"/>
        <w:gridCol w:w="1793"/>
        <w:gridCol w:w="1786"/>
      </w:tblGrid>
      <w:tr w:rsidR="00251F99" w:rsidRPr="00251F99" w:rsidTr="001E45FD">
        <w:trPr>
          <w:jc w:val="center"/>
        </w:trPr>
        <w:tc>
          <w:tcPr>
            <w:tcW w:w="648"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1800"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1560"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Марка</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котла</w:t>
            </w:r>
          </w:p>
        </w:tc>
        <w:tc>
          <w:tcPr>
            <w:tcW w:w="1073" w:type="dxa"/>
            <w:tcBorders>
              <w:bottom w:val="single" w:sz="4" w:space="0" w:color="auto"/>
            </w:tcBorders>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Кол-во</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котлов</w:t>
            </w:r>
          </w:p>
        </w:tc>
        <w:tc>
          <w:tcPr>
            <w:tcW w:w="1310"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Год</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установки</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793"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Установленная</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мощность</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(Гкал/ч)</w:t>
            </w:r>
          </w:p>
        </w:tc>
        <w:tc>
          <w:tcPr>
            <w:tcW w:w="1786"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Подключенная нагрузка</w:t>
            </w:r>
          </w:p>
          <w:p w:rsidR="00251F99" w:rsidRPr="00251F99" w:rsidRDefault="00251F99" w:rsidP="00251F99">
            <w:pPr>
              <w:spacing w:after="0" w:line="240" w:lineRule="auto"/>
              <w:jc w:val="center"/>
              <w:rPr>
                <w:rFonts w:ascii="Arial" w:eastAsia="Times New Roman" w:hAnsi="Arial" w:cs="Arial"/>
                <w:sz w:val="24"/>
                <w:szCs w:val="24"/>
                <w:highlight w:val="green"/>
                <w:lang w:eastAsia="ru-RU"/>
              </w:rPr>
            </w:pPr>
            <w:r w:rsidRPr="00251F99">
              <w:rPr>
                <w:rFonts w:ascii="Arial" w:eastAsia="Times New Roman" w:hAnsi="Arial" w:cs="Arial"/>
                <w:sz w:val="24"/>
                <w:szCs w:val="24"/>
                <w:lang w:eastAsia="ru-RU"/>
              </w:rPr>
              <w:t>(Гкал/ч)</w:t>
            </w:r>
          </w:p>
        </w:tc>
      </w:tr>
      <w:tr w:rsidR="00251F99" w:rsidRPr="00251F99" w:rsidTr="001E45FD">
        <w:trPr>
          <w:jc w:val="center"/>
        </w:trPr>
        <w:tc>
          <w:tcPr>
            <w:tcW w:w="648"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w:t>
            </w:r>
          </w:p>
        </w:tc>
        <w:tc>
          <w:tcPr>
            <w:tcW w:w="1800"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Котельная № 50 п. Октябрьского </w:t>
            </w:r>
          </w:p>
        </w:tc>
        <w:tc>
          <w:tcPr>
            <w:tcW w:w="1560"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КВ-0.5 Шах</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КВ-РК-1,0 </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КВм-1,25</w:t>
            </w:r>
          </w:p>
        </w:tc>
        <w:tc>
          <w:tcPr>
            <w:tcW w:w="107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w:t>
            </w:r>
          </w:p>
        </w:tc>
        <w:tc>
          <w:tcPr>
            <w:tcW w:w="1310"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2007г.</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2007г.</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2014г.</w:t>
            </w:r>
          </w:p>
        </w:tc>
        <w:tc>
          <w:tcPr>
            <w:tcW w:w="179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c>
          <w:tcPr>
            <w:tcW w:w="1786" w:type="dxa"/>
          </w:tcPr>
          <w:p w:rsidR="00251F99" w:rsidRPr="00251F99" w:rsidRDefault="00251F99" w:rsidP="00251F99">
            <w:pPr>
              <w:spacing w:after="0" w:line="240" w:lineRule="auto"/>
              <w:jc w:val="center"/>
              <w:rPr>
                <w:rFonts w:ascii="Arial" w:eastAsia="Times New Roman" w:hAnsi="Arial" w:cs="Arial"/>
                <w:sz w:val="24"/>
                <w:szCs w:val="24"/>
                <w:highlight w:val="green"/>
                <w:lang w:eastAsia="ru-RU"/>
              </w:rPr>
            </w:pPr>
            <w:r w:rsidRPr="00251F99">
              <w:rPr>
                <w:rFonts w:ascii="Arial" w:eastAsia="Times New Roman" w:hAnsi="Arial" w:cs="Arial"/>
                <w:sz w:val="24"/>
                <w:szCs w:val="24"/>
                <w:lang w:eastAsia="ru-RU"/>
              </w:rPr>
              <w:t>0,9405</w:t>
            </w:r>
          </w:p>
        </w:tc>
      </w:tr>
      <w:tr w:rsidR="00251F99" w:rsidRPr="00251F99" w:rsidTr="001E45FD">
        <w:trPr>
          <w:jc w:val="center"/>
        </w:trPr>
        <w:tc>
          <w:tcPr>
            <w:tcW w:w="648"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1800"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w:t>
            </w:r>
          </w:p>
        </w:tc>
        <w:tc>
          <w:tcPr>
            <w:tcW w:w="1560"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ДКВР – 4-13</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ДКВР – 4-13</w:t>
            </w:r>
          </w:p>
        </w:tc>
        <w:tc>
          <w:tcPr>
            <w:tcW w:w="107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1310"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1977г.</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1977г.</w:t>
            </w:r>
          </w:p>
        </w:tc>
        <w:tc>
          <w:tcPr>
            <w:tcW w:w="179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c>
          <w:tcPr>
            <w:tcW w:w="1786"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r>
      <w:tr w:rsidR="00251F99" w:rsidRPr="00251F99" w:rsidTr="001E45FD">
        <w:trPr>
          <w:jc w:val="center"/>
        </w:trPr>
        <w:tc>
          <w:tcPr>
            <w:tcW w:w="648" w:type="dxa"/>
          </w:tcPr>
          <w:p w:rsidR="00251F99" w:rsidRPr="00251F99" w:rsidRDefault="00251F99" w:rsidP="00251F99">
            <w:pPr>
              <w:spacing w:after="0" w:line="240" w:lineRule="auto"/>
              <w:rPr>
                <w:rFonts w:ascii="Arial" w:eastAsia="Times New Roman" w:hAnsi="Arial" w:cs="Arial"/>
                <w:sz w:val="24"/>
                <w:szCs w:val="24"/>
                <w:lang w:eastAsia="ru-RU"/>
              </w:rPr>
            </w:pPr>
          </w:p>
        </w:tc>
        <w:tc>
          <w:tcPr>
            <w:tcW w:w="1800"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1560"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07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w:t>
            </w:r>
          </w:p>
        </w:tc>
        <w:tc>
          <w:tcPr>
            <w:tcW w:w="1310" w:type="dxa"/>
          </w:tcPr>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1793"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c>
          <w:tcPr>
            <w:tcW w:w="1786"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0,9405</w:t>
            </w:r>
          </w:p>
        </w:tc>
      </w:tr>
    </w:tbl>
    <w:p w:rsidR="00251F99" w:rsidRPr="00251F99" w:rsidRDefault="00251F99" w:rsidP="00251F99">
      <w:pPr>
        <w:spacing w:after="0" w:line="240" w:lineRule="auto"/>
        <w:ind w:firstLine="708"/>
        <w:rPr>
          <w:rFonts w:ascii="Arial" w:eastAsia="Times New Roman" w:hAnsi="Arial" w:cs="Arial"/>
          <w:sz w:val="24"/>
          <w:szCs w:val="24"/>
          <w:lang w:eastAsia="ru-RU"/>
        </w:rPr>
      </w:pPr>
      <w:r w:rsidRPr="00251F99">
        <w:rPr>
          <w:rFonts w:ascii="Arial" w:eastAsia="Times New Roman" w:hAnsi="Arial" w:cs="Arial"/>
          <w:sz w:val="24"/>
          <w:szCs w:val="24"/>
          <w:lang w:eastAsia="ru-RU"/>
        </w:rPr>
        <w:t>*- в 2013 году проводился капитальный ремонт котлов Котельной №1</w:t>
      </w: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ГРАФИК</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зависимости температуры теплоносителя от среднесуточной температуры наружного воздуха, для котельной № 50</w:t>
      </w:r>
    </w:p>
    <w:p w:rsidR="00251F99" w:rsidRPr="00251F99" w:rsidRDefault="00251F99" w:rsidP="00251F99">
      <w:pPr>
        <w:spacing w:after="0" w:line="240" w:lineRule="auto"/>
        <w:jc w:val="right"/>
        <w:rPr>
          <w:rFonts w:ascii="Arial" w:eastAsia="Times New Roman" w:hAnsi="Arial" w:cs="Arial"/>
          <w:i/>
          <w:sz w:val="24"/>
          <w:szCs w:val="24"/>
          <w:lang w:eastAsia="ru-RU"/>
        </w:rPr>
      </w:pPr>
      <w:r w:rsidRPr="00251F99">
        <w:rPr>
          <w:rFonts w:ascii="Arial" w:eastAsia="Times New Roman" w:hAnsi="Arial" w:cs="Arial"/>
          <w:sz w:val="24"/>
          <w:szCs w:val="24"/>
          <w:lang w:eastAsia="ru-RU"/>
        </w:rPr>
        <w:t>Таблица № 15</w:t>
      </w:r>
    </w:p>
    <w:p w:rsidR="00251F99" w:rsidRPr="00251F99" w:rsidRDefault="00251F99" w:rsidP="00251F99">
      <w:pPr>
        <w:spacing w:after="0" w:line="240" w:lineRule="auto"/>
        <w:jc w:val="center"/>
        <w:rPr>
          <w:rFonts w:ascii="Arial" w:eastAsia="Times New Roman" w:hAnsi="Arial" w:cs="Arial"/>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821"/>
        <w:gridCol w:w="3685"/>
      </w:tblGrid>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lang w:val="en-US"/>
              </w:rPr>
            </w:pPr>
            <w:r w:rsidRPr="00251F99">
              <w:rPr>
                <w:rFonts w:ascii="Arial" w:hAnsi="Arial" w:cs="Arial"/>
                <w:sz w:val="24"/>
                <w:szCs w:val="24"/>
              </w:rPr>
              <w:t xml:space="preserve">Температура наружного воздуха </w:t>
            </w:r>
            <w:r w:rsidRPr="00251F99">
              <w:rPr>
                <w:rFonts w:ascii="Arial" w:hAnsi="Arial" w:cs="Arial"/>
                <w:sz w:val="24"/>
                <w:szCs w:val="24"/>
                <w:lang w:val="en-US"/>
              </w:rPr>
              <w:t>t</w:t>
            </w:r>
            <w:r w:rsidRPr="00251F99">
              <w:rPr>
                <w:rFonts w:ascii="Arial" w:hAnsi="Arial" w:cs="Arial"/>
                <w:sz w:val="24"/>
                <w:szCs w:val="24"/>
                <w:vertAlign w:val="superscript"/>
                <w:lang w:val="en-US"/>
              </w:rPr>
              <w:t>0</w:t>
            </w:r>
            <w:r w:rsidRPr="00251F99">
              <w:rPr>
                <w:rFonts w:ascii="Arial" w:hAnsi="Arial" w:cs="Arial"/>
                <w:sz w:val="24"/>
                <w:szCs w:val="24"/>
                <w:lang w:val="en-US"/>
              </w:rPr>
              <w:t>C</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 xml:space="preserve">Температура воды в подающем трубопроводе системы отопления, </w:t>
            </w:r>
            <w:r w:rsidRPr="00251F99">
              <w:rPr>
                <w:rFonts w:ascii="Arial" w:hAnsi="Arial" w:cs="Arial"/>
                <w:sz w:val="24"/>
                <w:szCs w:val="24"/>
                <w:lang w:val="en-US"/>
              </w:rPr>
              <w:t>t</w:t>
            </w:r>
            <w:r w:rsidRPr="00251F99">
              <w:rPr>
                <w:rFonts w:ascii="Arial" w:hAnsi="Arial" w:cs="Arial"/>
                <w:sz w:val="24"/>
                <w:szCs w:val="24"/>
              </w:rPr>
              <w:t xml:space="preserve"> п</w:t>
            </w:r>
            <w:r w:rsidRPr="00251F99">
              <w:rPr>
                <w:rFonts w:ascii="Arial" w:hAnsi="Arial" w:cs="Arial"/>
                <w:sz w:val="24"/>
                <w:szCs w:val="24"/>
                <w:vertAlign w:val="superscript"/>
              </w:rPr>
              <w:t xml:space="preserve">0 </w:t>
            </w:r>
            <w:r w:rsidRPr="00251F99">
              <w:rPr>
                <w:rFonts w:ascii="Arial" w:hAnsi="Arial" w:cs="Arial"/>
                <w:sz w:val="24"/>
                <w:szCs w:val="24"/>
                <w:lang w:val="en-US"/>
              </w:rPr>
              <w:t>C</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 xml:space="preserve">Температура воды в обратной линии системы отопления, </w:t>
            </w:r>
            <w:r w:rsidRPr="00251F99">
              <w:rPr>
                <w:rFonts w:ascii="Arial" w:hAnsi="Arial" w:cs="Arial"/>
                <w:sz w:val="24"/>
                <w:szCs w:val="24"/>
                <w:lang w:val="en-US"/>
              </w:rPr>
              <w:t>t</w:t>
            </w:r>
            <w:r w:rsidRPr="00251F99">
              <w:rPr>
                <w:rFonts w:ascii="Arial" w:hAnsi="Arial" w:cs="Arial"/>
                <w:sz w:val="24"/>
                <w:szCs w:val="24"/>
              </w:rPr>
              <w:t xml:space="preserve"> о</w:t>
            </w:r>
            <w:r w:rsidRPr="00251F99">
              <w:rPr>
                <w:rFonts w:ascii="Arial" w:hAnsi="Arial" w:cs="Arial"/>
                <w:sz w:val="24"/>
                <w:szCs w:val="24"/>
                <w:vertAlign w:val="superscript"/>
              </w:rPr>
              <w:t>0</w:t>
            </w:r>
            <w:r w:rsidRPr="00251F99">
              <w:rPr>
                <w:rFonts w:ascii="Arial" w:hAnsi="Arial" w:cs="Arial"/>
                <w:sz w:val="24"/>
                <w:szCs w:val="24"/>
                <w:lang w:val="en-US"/>
              </w:rPr>
              <w:t>C</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8</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35,2</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28,8</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35,7</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31,8</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lastRenderedPageBreak/>
              <w:t>6</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36,1</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32,7</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37,5</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33,7</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37,9</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34,6</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41,3</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36,6</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42,7</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37,2</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45,0</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38,1</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0</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46,1</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39,0</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48,7</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40,8</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50,0</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41,2</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-3</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51,3</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42,1</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52,0</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43,3</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52,5</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43,6</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53,2</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44,0</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54,5</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44,6</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-8</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55,8</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45,2</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-9</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56,0</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46,1</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-10</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57,3</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46,9</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-11</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57,8</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47,2</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-12</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58,8</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47,8</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-13</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59,2</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48,3</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-14</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60,0</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49,0</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-15</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60,2</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49,5</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-16</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61,7</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50,3</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-17</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62,9</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50,8</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-18</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62,9</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51,2</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-19</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62,9</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51,8</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-20</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65,5</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52,4</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-21</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66,7</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53,1</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-22</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67,9</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54,3</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-23</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68,1</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55,2</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-24</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70,3</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59,9</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-25</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71,5</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61,0</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lang w:val="en-US"/>
              </w:rPr>
            </w:pPr>
            <w:r w:rsidRPr="00251F99">
              <w:rPr>
                <w:rFonts w:ascii="Arial" w:hAnsi="Arial" w:cs="Arial"/>
                <w:sz w:val="24"/>
                <w:szCs w:val="24"/>
                <w:lang w:val="en-US"/>
              </w:rPr>
              <w:t>-26</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74,6</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61,8</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lang w:val="en-US"/>
              </w:rPr>
              <w:t>-</w:t>
            </w:r>
            <w:r w:rsidRPr="00251F99">
              <w:rPr>
                <w:rFonts w:ascii="Arial" w:hAnsi="Arial" w:cs="Arial"/>
                <w:sz w:val="24"/>
                <w:szCs w:val="24"/>
              </w:rPr>
              <w:t>30</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75,8</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63,9</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lang w:val="en-US"/>
              </w:rPr>
              <w:t>-</w:t>
            </w:r>
            <w:r w:rsidRPr="00251F99">
              <w:rPr>
                <w:rFonts w:ascii="Arial" w:hAnsi="Arial" w:cs="Arial"/>
                <w:sz w:val="24"/>
                <w:szCs w:val="24"/>
              </w:rPr>
              <w:t>35</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76,0</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65,5</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lang w:val="en-US"/>
              </w:rPr>
              <w:t>-</w:t>
            </w:r>
            <w:r w:rsidRPr="00251F99">
              <w:rPr>
                <w:rFonts w:ascii="Arial" w:hAnsi="Arial" w:cs="Arial"/>
                <w:sz w:val="24"/>
                <w:szCs w:val="24"/>
              </w:rPr>
              <w:t>40</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80,1</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70,4</w:t>
            </w:r>
          </w:p>
        </w:tc>
      </w:tr>
      <w:tr w:rsidR="00251F99" w:rsidRPr="00251F99" w:rsidTr="001E45FD">
        <w:tc>
          <w:tcPr>
            <w:tcW w:w="2808"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lang w:val="en-US"/>
              </w:rPr>
              <w:t>-</w:t>
            </w:r>
            <w:r w:rsidRPr="00251F99">
              <w:rPr>
                <w:rFonts w:ascii="Arial" w:hAnsi="Arial" w:cs="Arial"/>
                <w:sz w:val="24"/>
                <w:szCs w:val="24"/>
              </w:rPr>
              <w:t>45</w:t>
            </w:r>
          </w:p>
        </w:tc>
        <w:tc>
          <w:tcPr>
            <w:tcW w:w="3821"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85,3</w:t>
            </w:r>
          </w:p>
        </w:tc>
        <w:tc>
          <w:tcPr>
            <w:tcW w:w="3685" w:type="dxa"/>
          </w:tcPr>
          <w:p w:rsidR="00251F99" w:rsidRPr="00251F99" w:rsidRDefault="00251F99" w:rsidP="00251F99">
            <w:pPr>
              <w:spacing w:after="0" w:line="240" w:lineRule="auto"/>
              <w:jc w:val="center"/>
              <w:rPr>
                <w:rFonts w:ascii="Arial" w:hAnsi="Arial" w:cs="Arial"/>
                <w:sz w:val="24"/>
                <w:szCs w:val="24"/>
              </w:rPr>
            </w:pPr>
            <w:r w:rsidRPr="00251F99">
              <w:rPr>
                <w:rFonts w:ascii="Arial" w:hAnsi="Arial" w:cs="Arial"/>
                <w:sz w:val="24"/>
                <w:szCs w:val="24"/>
              </w:rPr>
              <w:t>76,5</w:t>
            </w:r>
          </w:p>
        </w:tc>
      </w:tr>
    </w:tbl>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ГРАФИК</w:t>
      </w:r>
    </w:p>
    <w:p w:rsidR="00251F99" w:rsidRPr="00251F99" w:rsidRDefault="00251F99" w:rsidP="00251F99">
      <w:pPr>
        <w:spacing w:after="0" w:line="240" w:lineRule="auto"/>
        <w:jc w:val="center"/>
        <w:rPr>
          <w:rFonts w:ascii="Arial" w:eastAsia="Times New Roman" w:hAnsi="Arial" w:cs="Arial"/>
          <w:i/>
          <w:sz w:val="24"/>
          <w:szCs w:val="24"/>
          <w:lang w:eastAsia="ru-RU"/>
        </w:rPr>
      </w:pPr>
      <w:r w:rsidRPr="00251F99">
        <w:rPr>
          <w:rFonts w:ascii="Arial" w:eastAsia="Times New Roman" w:hAnsi="Arial" w:cs="Arial"/>
          <w:sz w:val="24"/>
          <w:szCs w:val="24"/>
          <w:lang w:eastAsia="ru-RU"/>
        </w:rPr>
        <w:t xml:space="preserve">зависимости температуры теплоносителя от среднесуточной температуры наружного воздуха, для котельной №1 </w:t>
      </w:r>
    </w:p>
    <w:p w:rsidR="00251F99" w:rsidRPr="00251F99" w:rsidRDefault="00251F99" w:rsidP="00251F99">
      <w:pPr>
        <w:spacing w:after="0" w:line="240" w:lineRule="auto"/>
        <w:jc w:val="center"/>
        <w:rPr>
          <w:rFonts w:ascii="Arial" w:eastAsia="Times New Roman" w:hAnsi="Arial" w:cs="Arial"/>
          <w:i/>
          <w:sz w:val="24"/>
          <w:szCs w:val="24"/>
          <w:lang w:eastAsia="ru-RU"/>
        </w:rPr>
      </w:pPr>
    </w:p>
    <w:p w:rsidR="00251F99" w:rsidRPr="00251F99" w:rsidRDefault="00251F99" w:rsidP="00251F99">
      <w:pPr>
        <w:spacing w:after="0" w:line="240" w:lineRule="auto"/>
        <w:jc w:val="right"/>
        <w:rPr>
          <w:rFonts w:ascii="Arial" w:eastAsia="Times New Roman" w:hAnsi="Arial" w:cs="Arial"/>
          <w:i/>
          <w:sz w:val="24"/>
          <w:szCs w:val="24"/>
          <w:lang w:eastAsia="ru-RU"/>
        </w:rPr>
      </w:pPr>
      <w:r w:rsidRPr="00251F99">
        <w:rPr>
          <w:rFonts w:ascii="Arial" w:eastAsia="Times New Roman" w:hAnsi="Arial" w:cs="Arial"/>
          <w:sz w:val="24"/>
          <w:szCs w:val="24"/>
          <w:lang w:eastAsia="ru-RU"/>
        </w:rPr>
        <w:t>Таблица №16</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4219"/>
        <w:gridCol w:w="4092"/>
      </w:tblGrid>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val="en-US" w:eastAsia="ru-RU"/>
              </w:rPr>
            </w:pPr>
            <w:r w:rsidRPr="00251F99">
              <w:rPr>
                <w:rFonts w:ascii="Arial" w:eastAsia="Times New Roman" w:hAnsi="Arial" w:cs="Arial"/>
                <w:sz w:val="24"/>
                <w:szCs w:val="24"/>
                <w:lang w:eastAsia="ru-RU"/>
              </w:rPr>
              <w:t xml:space="preserve">Температура наружного воздуха </w:t>
            </w:r>
            <w:r w:rsidRPr="00251F99">
              <w:rPr>
                <w:rFonts w:ascii="Arial" w:eastAsia="Times New Roman" w:hAnsi="Arial" w:cs="Arial"/>
                <w:sz w:val="24"/>
                <w:szCs w:val="24"/>
                <w:lang w:val="en-US" w:eastAsia="ru-RU"/>
              </w:rPr>
              <w:t>t</w:t>
            </w:r>
            <w:r w:rsidRPr="00251F99">
              <w:rPr>
                <w:rFonts w:ascii="Arial" w:eastAsia="Times New Roman" w:hAnsi="Arial" w:cs="Arial"/>
                <w:sz w:val="24"/>
                <w:szCs w:val="24"/>
                <w:vertAlign w:val="superscript"/>
                <w:lang w:val="en-US" w:eastAsia="ru-RU"/>
              </w:rPr>
              <w:t>0</w:t>
            </w:r>
            <w:r w:rsidRPr="00251F99">
              <w:rPr>
                <w:rFonts w:ascii="Arial" w:eastAsia="Times New Roman" w:hAnsi="Arial" w:cs="Arial"/>
                <w:sz w:val="24"/>
                <w:szCs w:val="24"/>
                <w:lang w:val="en-US" w:eastAsia="ru-RU"/>
              </w:rPr>
              <w:t>C</w:t>
            </w:r>
          </w:p>
        </w:tc>
        <w:tc>
          <w:tcPr>
            <w:tcW w:w="4219"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Температура воды в подающем трубопроводе системы отопления, </w:t>
            </w:r>
            <w:r w:rsidRPr="00251F99">
              <w:rPr>
                <w:rFonts w:ascii="Arial" w:eastAsia="Times New Roman" w:hAnsi="Arial" w:cs="Arial"/>
                <w:sz w:val="24"/>
                <w:szCs w:val="24"/>
                <w:lang w:val="en-US" w:eastAsia="ru-RU"/>
              </w:rPr>
              <w:t>t</w:t>
            </w:r>
            <w:r w:rsidRPr="00251F99">
              <w:rPr>
                <w:rFonts w:ascii="Arial" w:eastAsia="Times New Roman" w:hAnsi="Arial" w:cs="Arial"/>
                <w:sz w:val="24"/>
                <w:szCs w:val="24"/>
                <w:lang w:eastAsia="ru-RU"/>
              </w:rPr>
              <w:t>п</w:t>
            </w:r>
            <w:r w:rsidRPr="00251F99">
              <w:rPr>
                <w:rFonts w:ascii="Arial" w:eastAsia="Times New Roman" w:hAnsi="Arial" w:cs="Arial"/>
                <w:sz w:val="24"/>
                <w:szCs w:val="24"/>
                <w:vertAlign w:val="superscript"/>
                <w:lang w:eastAsia="ru-RU"/>
              </w:rPr>
              <w:t xml:space="preserve">0 </w:t>
            </w:r>
            <w:r w:rsidRPr="00251F99">
              <w:rPr>
                <w:rFonts w:ascii="Arial" w:eastAsia="Times New Roman" w:hAnsi="Arial" w:cs="Arial"/>
                <w:sz w:val="24"/>
                <w:szCs w:val="24"/>
                <w:lang w:val="en-US" w:eastAsia="ru-RU"/>
              </w:rPr>
              <w:t>C</w:t>
            </w:r>
          </w:p>
        </w:tc>
        <w:tc>
          <w:tcPr>
            <w:tcW w:w="4092"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Температура воды в обратной линии системы отопления, </w:t>
            </w:r>
            <w:r w:rsidRPr="00251F99">
              <w:rPr>
                <w:rFonts w:ascii="Arial" w:eastAsia="Times New Roman" w:hAnsi="Arial" w:cs="Arial"/>
                <w:sz w:val="24"/>
                <w:szCs w:val="24"/>
                <w:lang w:val="en-US" w:eastAsia="ru-RU"/>
              </w:rPr>
              <w:t>t</w:t>
            </w:r>
            <w:r w:rsidRPr="00251F99">
              <w:rPr>
                <w:rFonts w:ascii="Arial" w:eastAsia="Times New Roman" w:hAnsi="Arial" w:cs="Arial"/>
                <w:sz w:val="24"/>
                <w:szCs w:val="24"/>
                <w:lang w:eastAsia="ru-RU"/>
              </w:rPr>
              <w:t>о</w:t>
            </w:r>
            <w:r w:rsidRPr="00251F99">
              <w:rPr>
                <w:rFonts w:ascii="Arial" w:eastAsia="Times New Roman" w:hAnsi="Arial" w:cs="Arial"/>
                <w:sz w:val="24"/>
                <w:szCs w:val="24"/>
                <w:vertAlign w:val="superscript"/>
                <w:lang w:eastAsia="ru-RU"/>
              </w:rPr>
              <w:t>0</w:t>
            </w:r>
            <w:r w:rsidRPr="00251F99">
              <w:rPr>
                <w:rFonts w:ascii="Arial" w:eastAsia="Times New Roman" w:hAnsi="Arial" w:cs="Arial"/>
                <w:sz w:val="24"/>
                <w:szCs w:val="24"/>
                <w:lang w:val="en-US" w:eastAsia="ru-RU"/>
              </w:rPr>
              <w:t>C</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8</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60</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49</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0</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60</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49</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60</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49</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-10</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60</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49</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-15</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63</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54</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-20</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69</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55</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-25</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74</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58</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-30</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79</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61</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-35</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84</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64</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-40</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89</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67</w:t>
            </w:r>
          </w:p>
        </w:tc>
      </w:tr>
      <w:tr w:rsidR="00251F99" w:rsidRPr="00251F99" w:rsidTr="001E45FD">
        <w:trPr>
          <w:jc w:val="center"/>
        </w:trPr>
        <w:tc>
          <w:tcPr>
            <w:tcW w:w="187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-45</w:t>
            </w:r>
          </w:p>
        </w:tc>
        <w:tc>
          <w:tcPr>
            <w:tcW w:w="4219"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94</w:t>
            </w:r>
          </w:p>
        </w:tc>
        <w:tc>
          <w:tcPr>
            <w:tcW w:w="4092"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70</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251F99" w:rsidRPr="00251F99" w:rsidRDefault="00251F99" w:rsidP="00251F99">
      <w:pPr>
        <w:spacing w:after="0" w:line="240" w:lineRule="auto"/>
        <w:jc w:val="right"/>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446"/>
        <w:gridCol w:w="2017"/>
        <w:gridCol w:w="3519"/>
      </w:tblGrid>
      <w:tr w:rsidR="00251F99" w:rsidRPr="00251F99" w:rsidTr="001E45FD">
        <w:trPr>
          <w:jc w:val="center"/>
        </w:trPr>
        <w:tc>
          <w:tcPr>
            <w:tcW w:w="593"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3575"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2024"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Установленная мощность (Гкал/ч)</w:t>
            </w:r>
          </w:p>
        </w:tc>
        <w:tc>
          <w:tcPr>
            <w:tcW w:w="3655"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Предложения по перспективной тепловой мощности (Гкал/ч)</w:t>
            </w:r>
          </w:p>
        </w:tc>
      </w:tr>
      <w:tr w:rsidR="00251F99" w:rsidRPr="00251F99" w:rsidTr="001E45FD">
        <w:trPr>
          <w:jc w:val="center"/>
        </w:trPr>
        <w:tc>
          <w:tcPr>
            <w:tcW w:w="593"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w:t>
            </w:r>
          </w:p>
        </w:tc>
        <w:tc>
          <w:tcPr>
            <w:tcW w:w="357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50 п. Октябрьский</w:t>
            </w:r>
          </w:p>
        </w:tc>
        <w:tc>
          <w:tcPr>
            <w:tcW w:w="202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c>
          <w:tcPr>
            <w:tcW w:w="365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r>
      <w:tr w:rsidR="00251F99" w:rsidRPr="00251F99" w:rsidTr="001E45FD">
        <w:trPr>
          <w:jc w:val="center"/>
        </w:trPr>
        <w:tc>
          <w:tcPr>
            <w:tcW w:w="593"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3575"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 1 п. Октябрьский</w:t>
            </w:r>
          </w:p>
        </w:tc>
        <w:tc>
          <w:tcPr>
            <w:tcW w:w="202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c>
          <w:tcPr>
            <w:tcW w:w="365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r>
      <w:tr w:rsidR="00251F99" w:rsidRPr="00251F99" w:rsidTr="001E45FD">
        <w:trPr>
          <w:jc w:val="center"/>
        </w:trPr>
        <w:tc>
          <w:tcPr>
            <w:tcW w:w="593" w:type="dxa"/>
          </w:tcPr>
          <w:p w:rsidR="00251F99" w:rsidRPr="00251F99" w:rsidRDefault="00251F99" w:rsidP="00251F99">
            <w:pPr>
              <w:spacing w:after="0" w:line="240" w:lineRule="auto"/>
              <w:rPr>
                <w:rFonts w:ascii="Arial" w:eastAsia="Times New Roman" w:hAnsi="Arial" w:cs="Arial"/>
                <w:sz w:val="24"/>
                <w:szCs w:val="24"/>
                <w:lang w:eastAsia="ru-RU"/>
              </w:rPr>
            </w:pPr>
          </w:p>
        </w:tc>
        <w:tc>
          <w:tcPr>
            <w:tcW w:w="3575"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202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c>
          <w:tcPr>
            <w:tcW w:w="365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5.Предложения по строительству и реконструкции тепловых сетей.</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Учитывая, что Генеральным планом Октябрьского сельсовета не предусмотрено изменение схемы теплоснабжения поселка, поэтому новое строительство тепловых сетей не планируется. Перераспределение тепловой нагрузки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Новое строительство тепловых сетей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Учитывая, что Генеральным планом Октябрьского сельсовета не предусмотрено изменение схемы теплоснабжения поселка, поэтому новое строительство тепловых сетей не планируется. Реконструкция тепловых сетей, </w:t>
      </w:r>
      <w:r w:rsidRPr="00251F99">
        <w:rPr>
          <w:rFonts w:ascii="Arial" w:eastAsia="Times New Roman" w:hAnsi="Arial" w:cs="Arial"/>
          <w:sz w:val="24"/>
          <w:szCs w:val="24"/>
          <w:lang w:eastAsia="ru-RU"/>
        </w:rPr>
        <w:lastRenderedPageBreak/>
        <w:t>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5.4.Предложения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251F99" w:rsidRPr="00251F99" w:rsidRDefault="00251F99" w:rsidP="00251F99">
      <w:pPr>
        <w:spacing w:after="0" w:line="240" w:lineRule="auto"/>
        <w:jc w:val="both"/>
        <w:rPr>
          <w:rFonts w:ascii="Arial" w:eastAsia="Times New Roman" w:hAnsi="Arial" w:cs="Arial"/>
          <w:color w:val="00B050"/>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Учитывая, что схемой территориального планирования Октябрьского сельсовета не предусмотрено изменение схемы теплоснабжения поселка, поэтому новое строительство тепловых сетей не планируется. </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Предложения по реконструкции тепловых сетей для обеспечения нормативной надежности безопасности теплоснабжения.</w:t>
      </w:r>
    </w:p>
    <w:p w:rsidR="00251F99" w:rsidRPr="00251F99" w:rsidRDefault="00251F99" w:rsidP="00251F99">
      <w:pPr>
        <w:spacing w:after="0" w:line="240" w:lineRule="auto"/>
        <w:ind w:firstLine="708"/>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Таблица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2356"/>
        <w:gridCol w:w="1901"/>
        <w:gridCol w:w="810"/>
        <w:gridCol w:w="3862"/>
      </w:tblGrid>
      <w:tr w:rsidR="00251F99" w:rsidRPr="00251F99" w:rsidTr="001E45FD">
        <w:trPr>
          <w:trHeight w:val="592"/>
          <w:jc w:val="center"/>
        </w:trPr>
        <w:tc>
          <w:tcPr>
            <w:tcW w:w="678"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2501"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Адрес объекта/</w:t>
            </w:r>
          </w:p>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мероприятия</w:t>
            </w:r>
          </w:p>
        </w:tc>
        <w:tc>
          <w:tcPr>
            <w:tcW w:w="1745"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протяженность</w:t>
            </w:r>
          </w:p>
        </w:tc>
        <w:tc>
          <w:tcPr>
            <w:tcW w:w="854"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Ед. </w:t>
            </w:r>
            <w:proofErr w:type="spellStart"/>
            <w:r w:rsidRPr="00251F99">
              <w:rPr>
                <w:rFonts w:ascii="Arial" w:eastAsia="Times New Roman" w:hAnsi="Arial" w:cs="Arial"/>
                <w:sz w:val="24"/>
                <w:szCs w:val="24"/>
                <w:lang w:eastAsia="ru-RU"/>
              </w:rPr>
              <w:t>изм</w:t>
            </w:r>
            <w:proofErr w:type="spellEnd"/>
            <w:r w:rsidRPr="00251F99">
              <w:rPr>
                <w:rFonts w:ascii="Arial" w:eastAsia="Times New Roman" w:hAnsi="Arial" w:cs="Arial"/>
                <w:sz w:val="24"/>
                <w:szCs w:val="24"/>
                <w:lang w:eastAsia="ru-RU"/>
              </w:rPr>
              <w:t>.</w:t>
            </w:r>
          </w:p>
        </w:tc>
        <w:tc>
          <w:tcPr>
            <w:tcW w:w="4518"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Цели реализации мероприятия</w:t>
            </w:r>
          </w:p>
        </w:tc>
      </w:tr>
      <w:tr w:rsidR="00251F99" w:rsidRPr="00251F99" w:rsidTr="001E45FD">
        <w:trPr>
          <w:trHeight w:val="2530"/>
          <w:jc w:val="center"/>
        </w:trPr>
        <w:tc>
          <w:tcPr>
            <w:tcW w:w="678"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1</w:t>
            </w:r>
          </w:p>
          <w:p w:rsidR="00251F99" w:rsidRPr="00251F99" w:rsidRDefault="00251F99" w:rsidP="00251F99">
            <w:pPr>
              <w:spacing w:after="0" w:line="240" w:lineRule="auto"/>
              <w:jc w:val="both"/>
              <w:rPr>
                <w:rFonts w:ascii="Arial" w:eastAsia="Times New Roman" w:hAnsi="Arial" w:cs="Arial"/>
                <w:sz w:val="24"/>
                <w:szCs w:val="24"/>
                <w:lang w:eastAsia="ru-RU"/>
              </w:rPr>
            </w:pPr>
          </w:p>
        </w:tc>
        <w:tc>
          <w:tcPr>
            <w:tcW w:w="2501"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Реконструкция сетей </w:t>
            </w:r>
            <w:proofErr w:type="spellStart"/>
            <w:r w:rsidRPr="00251F99">
              <w:rPr>
                <w:rFonts w:ascii="Arial" w:eastAsia="Times New Roman" w:hAnsi="Arial" w:cs="Arial"/>
                <w:sz w:val="24"/>
                <w:szCs w:val="24"/>
                <w:lang w:eastAsia="ru-RU"/>
              </w:rPr>
              <w:t>тепло-водоснабжения</w:t>
            </w:r>
            <w:proofErr w:type="spellEnd"/>
            <w:r w:rsidRPr="00251F99">
              <w:rPr>
                <w:rFonts w:ascii="Arial" w:eastAsia="Times New Roman" w:hAnsi="Arial" w:cs="Arial"/>
                <w:sz w:val="24"/>
                <w:szCs w:val="24"/>
                <w:lang w:eastAsia="ru-RU"/>
              </w:rPr>
              <w:t xml:space="preserve"> от котельной № 50 п. Октябрьский</w:t>
            </w:r>
          </w:p>
        </w:tc>
        <w:tc>
          <w:tcPr>
            <w:tcW w:w="174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2233</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85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п.м.</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4518"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-сокращение потерь </w:t>
            </w:r>
            <w:proofErr w:type="spellStart"/>
            <w:r w:rsidRPr="00251F99">
              <w:rPr>
                <w:rFonts w:ascii="Arial" w:eastAsia="Times New Roman" w:hAnsi="Arial" w:cs="Arial"/>
                <w:sz w:val="24"/>
                <w:szCs w:val="24"/>
                <w:lang w:eastAsia="ru-RU"/>
              </w:rPr>
              <w:t>теплоэнергии</w:t>
            </w:r>
            <w:proofErr w:type="spellEnd"/>
            <w:r w:rsidRPr="00251F99">
              <w:rPr>
                <w:rFonts w:ascii="Arial" w:eastAsia="Times New Roman" w:hAnsi="Arial" w:cs="Arial"/>
                <w:sz w:val="24"/>
                <w:szCs w:val="24"/>
                <w:lang w:eastAsia="ru-RU"/>
              </w:rPr>
              <w:t xml:space="preserve"> в сетях;</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обеспечение заданного гидравлического режима, требуемой надежности теплоснабжения потребителей;</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снижение уровня износа объектов;</w:t>
            </w:r>
          </w:p>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повышение качества и надежности коммунальных услуг</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6. Перспективные топливные балансы.</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19</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1080"/>
        <w:gridCol w:w="2606"/>
        <w:gridCol w:w="2268"/>
        <w:gridCol w:w="2075"/>
      </w:tblGrid>
      <w:tr w:rsidR="00251F99" w:rsidRPr="00251F99" w:rsidTr="001E45FD">
        <w:trPr>
          <w:trHeight w:val="108"/>
          <w:jc w:val="center"/>
        </w:trPr>
        <w:tc>
          <w:tcPr>
            <w:tcW w:w="1926"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1080" w:type="dxa"/>
            <w:vAlign w:val="center"/>
          </w:tcPr>
          <w:p w:rsidR="00251F99" w:rsidRPr="00251F99" w:rsidRDefault="00251F99" w:rsidP="00251F99">
            <w:pPr>
              <w:spacing w:after="0" w:line="240" w:lineRule="auto"/>
              <w:jc w:val="center"/>
              <w:rPr>
                <w:rFonts w:ascii="Arial" w:eastAsia="Times New Roman" w:hAnsi="Arial" w:cs="Arial"/>
                <w:sz w:val="24"/>
                <w:szCs w:val="24"/>
                <w:vertAlign w:val="superscript"/>
                <w:lang w:eastAsia="ru-RU"/>
              </w:rPr>
            </w:pPr>
            <w:r w:rsidRPr="00251F99">
              <w:rPr>
                <w:rFonts w:ascii="Arial" w:eastAsia="Times New Roman" w:hAnsi="Arial" w:cs="Arial"/>
                <w:sz w:val="24"/>
                <w:szCs w:val="24"/>
                <w:lang w:eastAsia="ru-RU"/>
              </w:rPr>
              <w:t>Вид топлива</w:t>
            </w:r>
          </w:p>
        </w:tc>
        <w:tc>
          <w:tcPr>
            <w:tcW w:w="2606"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Годовой расход топлива в натуральных единицах (м3,т)</w:t>
            </w:r>
          </w:p>
        </w:tc>
        <w:tc>
          <w:tcPr>
            <w:tcW w:w="2268"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Резервный вид топлива</w:t>
            </w:r>
          </w:p>
        </w:tc>
        <w:tc>
          <w:tcPr>
            <w:tcW w:w="2075"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Аварийный вид топлива</w:t>
            </w:r>
          </w:p>
        </w:tc>
      </w:tr>
      <w:tr w:rsidR="00251F99" w:rsidRPr="00251F99" w:rsidTr="001E45FD">
        <w:trPr>
          <w:trHeight w:val="108"/>
          <w:jc w:val="center"/>
        </w:trPr>
        <w:tc>
          <w:tcPr>
            <w:tcW w:w="1926"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Котельная № 50 п. </w:t>
            </w:r>
            <w:r w:rsidRPr="00251F99">
              <w:rPr>
                <w:rFonts w:ascii="Arial" w:eastAsia="Times New Roman" w:hAnsi="Arial" w:cs="Arial"/>
                <w:sz w:val="24"/>
                <w:szCs w:val="24"/>
                <w:lang w:eastAsia="ru-RU"/>
              </w:rPr>
              <w:lastRenderedPageBreak/>
              <w:t>Октябрьский</w:t>
            </w:r>
          </w:p>
        </w:tc>
        <w:tc>
          <w:tcPr>
            <w:tcW w:w="1080"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Уголь</w:t>
            </w:r>
          </w:p>
        </w:tc>
        <w:tc>
          <w:tcPr>
            <w:tcW w:w="2606"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1552,3 т</w:t>
            </w:r>
          </w:p>
        </w:tc>
        <w:tc>
          <w:tcPr>
            <w:tcW w:w="2268"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Не предусмотрен</w:t>
            </w:r>
          </w:p>
        </w:tc>
        <w:tc>
          <w:tcPr>
            <w:tcW w:w="2075"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Не предусмотрен</w:t>
            </w:r>
          </w:p>
        </w:tc>
      </w:tr>
      <w:tr w:rsidR="00251F99" w:rsidRPr="00251F99" w:rsidTr="001E45FD">
        <w:trPr>
          <w:trHeight w:val="108"/>
          <w:jc w:val="center"/>
        </w:trPr>
        <w:tc>
          <w:tcPr>
            <w:tcW w:w="1926"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lastRenderedPageBreak/>
              <w:t>Котельная № 1 п. Октябрьский</w:t>
            </w:r>
          </w:p>
        </w:tc>
        <w:tc>
          <w:tcPr>
            <w:tcW w:w="1080"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Уголь </w:t>
            </w:r>
          </w:p>
        </w:tc>
        <w:tc>
          <w:tcPr>
            <w:tcW w:w="2606"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2750 т</w:t>
            </w:r>
          </w:p>
        </w:tc>
        <w:tc>
          <w:tcPr>
            <w:tcW w:w="2268"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Не предусмотрен</w:t>
            </w:r>
          </w:p>
        </w:tc>
        <w:tc>
          <w:tcPr>
            <w:tcW w:w="2075"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Не предусмотрен</w:t>
            </w:r>
          </w:p>
        </w:tc>
      </w:tr>
      <w:tr w:rsidR="00251F99" w:rsidRPr="00251F99" w:rsidTr="001E45FD">
        <w:trPr>
          <w:trHeight w:val="108"/>
          <w:jc w:val="center"/>
        </w:trPr>
        <w:tc>
          <w:tcPr>
            <w:tcW w:w="1926"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1080"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Уголь</w:t>
            </w:r>
          </w:p>
          <w:p w:rsidR="00251F99" w:rsidRPr="00251F99" w:rsidRDefault="00251F99" w:rsidP="00251F99">
            <w:pPr>
              <w:spacing w:after="0" w:line="240" w:lineRule="auto"/>
              <w:jc w:val="center"/>
              <w:rPr>
                <w:rFonts w:ascii="Arial" w:eastAsia="Times New Roman" w:hAnsi="Arial" w:cs="Arial"/>
                <w:sz w:val="24"/>
                <w:szCs w:val="24"/>
                <w:lang w:eastAsia="ru-RU"/>
              </w:rPr>
            </w:pPr>
          </w:p>
        </w:tc>
        <w:tc>
          <w:tcPr>
            <w:tcW w:w="2606"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4,302 т</w:t>
            </w:r>
          </w:p>
        </w:tc>
        <w:tc>
          <w:tcPr>
            <w:tcW w:w="2268"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c>
          <w:tcPr>
            <w:tcW w:w="2075"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w:t>
            </w:r>
          </w:p>
        </w:tc>
      </w:tr>
    </w:tbl>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7. Инвестиции в новое строительство, реконструкцию и техническое перевооружение.</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соответствующий первой очереди схемы территориального планирования, т.е. на период до 2028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 территории муниципального образования Богучанский район.</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7.2 Предложения по величине необходимых инвестиций в реконструкцию и техническое перевооружение источников тепловой энергии, тепловых сетей.</w:t>
      </w:r>
    </w:p>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20</w:t>
      </w:r>
    </w:p>
    <w:tbl>
      <w:tblPr>
        <w:tblW w:w="10348" w:type="dxa"/>
        <w:tblInd w:w="108" w:type="dxa"/>
        <w:tblLayout w:type="fixed"/>
        <w:tblLook w:val="04A0"/>
      </w:tblPr>
      <w:tblGrid>
        <w:gridCol w:w="711"/>
        <w:gridCol w:w="3542"/>
        <w:gridCol w:w="1276"/>
        <w:gridCol w:w="992"/>
        <w:gridCol w:w="850"/>
        <w:gridCol w:w="851"/>
        <w:gridCol w:w="986"/>
        <w:gridCol w:w="1140"/>
      </w:tblGrid>
      <w:tr w:rsidR="00251F99" w:rsidRPr="00251F99" w:rsidTr="001E45FD">
        <w:trPr>
          <w:trHeight w:val="419"/>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xml:space="preserve">№ </w:t>
            </w:r>
            <w:proofErr w:type="spellStart"/>
            <w:r w:rsidRPr="00251F99">
              <w:rPr>
                <w:rFonts w:ascii="Arial" w:eastAsia="Times New Roman" w:hAnsi="Arial" w:cs="Arial"/>
                <w:color w:val="000000"/>
                <w:sz w:val="24"/>
                <w:szCs w:val="24"/>
                <w:lang w:eastAsia="ru-RU"/>
              </w:rPr>
              <w:t>п</w:t>
            </w:r>
            <w:proofErr w:type="spellEnd"/>
            <w:r w:rsidRPr="00251F99">
              <w:rPr>
                <w:rFonts w:ascii="Arial" w:eastAsia="Times New Roman" w:hAnsi="Arial" w:cs="Arial"/>
                <w:color w:val="000000"/>
                <w:sz w:val="24"/>
                <w:szCs w:val="24"/>
                <w:lang w:eastAsia="ru-RU"/>
              </w:rPr>
              <w:t>/</w:t>
            </w:r>
            <w:proofErr w:type="spellStart"/>
            <w:r w:rsidRPr="00251F99">
              <w:rPr>
                <w:rFonts w:ascii="Arial" w:eastAsia="Times New Roman" w:hAnsi="Arial" w:cs="Arial"/>
                <w:color w:val="000000"/>
                <w:sz w:val="24"/>
                <w:szCs w:val="24"/>
                <w:lang w:eastAsia="ru-RU"/>
              </w:rPr>
              <w:t>п</w:t>
            </w:r>
            <w:proofErr w:type="spellEnd"/>
          </w:p>
        </w:tc>
        <w:tc>
          <w:tcPr>
            <w:tcW w:w="3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Наименование источников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Стоимость (тыс. руб.)</w:t>
            </w:r>
          </w:p>
        </w:tc>
        <w:tc>
          <w:tcPr>
            <w:tcW w:w="4819" w:type="dxa"/>
            <w:gridSpan w:val="5"/>
            <w:tcBorders>
              <w:top w:val="single" w:sz="4" w:space="0" w:color="auto"/>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xml:space="preserve">План реализации, год </w:t>
            </w:r>
          </w:p>
        </w:tc>
      </w:tr>
      <w:tr w:rsidR="00251F99" w:rsidRPr="00251F99" w:rsidTr="001E45FD">
        <w:trPr>
          <w:trHeight w:val="75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color w:val="000000"/>
                <w:sz w:val="24"/>
                <w:szCs w:val="24"/>
                <w:lang w:eastAsia="ru-RU"/>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51F99" w:rsidRPr="00251F99" w:rsidRDefault="00251F99" w:rsidP="00251F99">
            <w:pPr>
              <w:spacing w:after="0" w:line="240" w:lineRule="auto"/>
              <w:rPr>
                <w:rFonts w:ascii="Arial" w:eastAsia="Times New Roman" w:hAnsi="Arial" w:cs="Arial"/>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2017</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2018</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2019</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2020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2021-2040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w:t>
            </w:r>
          </w:p>
        </w:tc>
        <w:tc>
          <w:tcPr>
            <w:tcW w:w="9637" w:type="dxa"/>
            <w:gridSpan w:val="7"/>
            <w:tcBorders>
              <w:top w:val="single" w:sz="4" w:space="0" w:color="auto"/>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Затраты по реконструкции, модернизации, техническому перевооружению тепловых источников</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1.1.</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xml:space="preserve">Оборудование здания котельной №50 </w:t>
            </w:r>
            <w:proofErr w:type="spellStart"/>
            <w:r w:rsidRPr="00251F99">
              <w:rPr>
                <w:rFonts w:ascii="Arial" w:eastAsia="Times New Roman" w:hAnsi="Arial" w:cs="Arial"/>
                <w:color w:val="000000"/>
                <w:sz w:val="24"/>
                <w:szCs w:val="24"/>
                <w:lang w:eastAsia="ru-RU"/>
              </w:rPr>
              <w:t>молниезащитой</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r>
      <w:tr w:rsidR="00251F99" w:rsidRPr="00251F99" w:rsidTr="001E45FD">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1.2.</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xml:space="preserve">Оборудование здания котельной №50 </w:t>
            </w:r>
            <w:proofErr w:type="spellStart"/>
            <w:r w:rsidRPr="00251F99">
              <w:rPr>
                <w:rFonts w:ascii="Arial" w:eastAsia="Times New Roman" w:hAnsi="Arial" w:cs="Arial"/>
                <w:color w:val="000000"/>
                <w:sz w:val="24"/>
                <w:szCs w:val="24"/>
                <w:lang w:eastAsia="ru-RU"/>
              </w:rPr>
              <w:t>приточно</w:t>
            </w:r>
            <w:proofErr w:type="spellEnd"/>
            <w:r w:rsidRPr="00251F99">
              <w:rPr>
                <w:rFonts w:ascii="Arial" w:eastAsia="Times New Roman" w:hAnsi="Arial" w:cs="Arial"/>
                <w:color w:val="000000"/>
                <w:sz w:val="24"/>
                <w:szCs w:val="24"/>
                <w:lang w:eastAsia="ru-RU"/>
              </w:rPr>
              <w:t>–вытяжной вентиляцией</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800,00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400,00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1.3.</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Оборудование здания котельной №50  аварийным освещением</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r>
      <w:tr w:rsidR="00251F99" w:rsidRPr="00251F99" w:rsidTr="001E45FD">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1.4.</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Разработка проекта санитарно–защитной зоны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100,00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r>
      <w:tr w:rsidR="00251F99" w:rsidRPr="00251F99" w:rsidTr="001E45FD">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1.5.</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xml:space="preserve">Ремонт здания котельной №50 </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394,00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394,00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1.6.</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Оборудование  котельной №50 узлом учета тепловой энергии</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500,00</w:t>
            </w:r>
          </w:p>
        </w:tc>
      </w:tr>
      <w:tr w:rsidR="00251F99" w:rsidRPr="00251F99" w:rsidTr="001E45FD">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lastRenderedPageBreak/>
              <w:t>1.7.</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xml:space="preserve">Обустройство места для временного хранения </w:t>
            </w:r>
            <w:proofErr w:type="spellStart"/>
            <w:r w:rsidRPr="00251F99">
              <w:rPr>
                <w:rFonts w:ascii="Arial" w:eastAsia="Times New Roman" w:hAnsi="Arial" w:cs="Arial"/>
                <w:color w:val="000000"/>
                <w:sz w:val="24"/>
                <w:szCs w:val="24"/>
                <w:lang w:eastAsia="ru-RU"/>
              </w:rPr>
              <w:t>золошлаковых</w:t>
            </w:r>
            <w:proofErr w:type="spellEnd"/>
            <w:r w:rsidRPr="00251F99">
              <w:rPr>
                <w:rFonts w:ascii="Arial" w:eastAsia="Times New Roman" w:hAnsi="Arial" w:cs="Arial"/>
                <w:color w:val="000000"/>
                <w:sz w:val="24"/>
                <w:szCs w:val="24"/>
                <w:lang w:eastAsia="ru-RU"/>
              </w:rPr>
              <w:t xml:space="preserve"> отходов на котельной №50 </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2700,00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2700,00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1.8.</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xml:space="preserve">Замена </w:t>
            </w:r>
            <w:proofErr w:type="spellStart"/>
            <w:r w:rsidRPr="00251F99">
              <w:rPr>
                <w:rFonts w:ascii="Arial" w:eastAsia="Times New Roman" w:hAnsi="Arial" w:cs="Arial"/>
                <w:color w:val="000000"/>
                <w:sz w:val="24"/>
                <w:szCs w:val="24"/>
                <w:lang w:eastAsia="ru-RU"/>
              </w:rPr>
              <w:t>котлоагрегатов</w:t>
            </w:r>
            <w:proofErr w:type="spellEnd"/>
            <w:r w:rsidRPr="00251F99">
              <w:rPr>
                <w:rFonts w:ascii="Arial" w:eastAsia="Times New Roman" w:hAnsi="Arial" w:cs="Arial"/>
                <w:color w:val="000000"/>
                <w:sz w:val="24"/>
                <w:szCs w:val="24"/>
                <w:lang w:eastAsia="ru-RU"/>
              </w:rPr>
              <w:t xml:space="preserve"> в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2500,00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2500,00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1.9.</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Ремонт кровли здания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125,00</w:t>
            </w:r>
          </w:p>
        </w:tc>
      </w:tr>
      <w:tr w:rsidR="00251F99" w:rsidRPr="00251F99" w:rsidTr="001E45FD">
        <w:trPr>
          <w:trHeight w:val="59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Всего объем финансовых затрат</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7819,00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6619,00</w:t>
            </w:r>
          </w:p>
        </w:tc>
      </w:tr>
      <w:tr w:rsidR="00251F99" w:rsidRPr="00251F99" w:rsidTr="001E45FD">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r>
      <w:tr w:rsidR="00251F99" w:rsidRPr="00251F99" w:rsidTr="001E45FD">
        <w:trPr>
          <w:trHeight w:val="80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-средства теплоснабжающей организации (</w:t>
            </w:r>
            <w:proofErr w:type="spellStart"/>
            <w:r w:rsidRPr="00251F99">
              <w:rPr>
                <w:rFonts w:ascii="Arial" w:eastAsia="Times New Roman" w:hAnsi="Arial" w:cs="Arial"/>
                <w:color w:val="000000"/>
                <w:sz w:val="24"/>
                <w:szCs w:val="24"/>
                <w:lang w:eastAsia="ru-RU"/>
              </w:rPr>
              <w:t>инвестпрограмма</w:t>
            </w:r>
            <w:proofErr w:type="spellEnd"/>
            <w:r w:rsidRPr="00251F99">
              <w:rPr>
                <w:rFonts w:ascii="Arial" w:eastAsia="Times New Roman" w:hAnsi="Arial" w:cs="Arial"/>
                <w:color w:val="000000"/>
                <w:sz w:val="24"/>
                <w:szCs w:val="24"/>
                <w:lang w:eastAsia="ru-RU"/>
              </w:rPr>
              <w:t>) (п.1.1.-п.1.8.)</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7694,00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6494,00</w:t>
            </w:r>
          </w:p>
        </w:tc>
      </w:tr>
      <w:tr w:rsidR="00251F99" w:rsidRPr="00251F99" w:rsidTr="001E45FD">
        <w:trPr>
          <w:trHeight w:val="46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-внебюджетные средства (п.1.9)</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125,00</w:t>
            </w:r>
          </w:p>
        </w:tc>
      </w:tr>
      <w:tr w:rsidR="00251F99" w:rsidRPr="00251F99" w:rsidTr="001E45FD">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w:t>
            </w:r>
          </w:p>
        </w:tc>
        <w:tc>
          <w:tcPr>
            <w:tcW w:w="9637" w:type="dxa"/>
            <w:gridSpan w:val="7"/>
            <w:tcBorders>
              <w:top w:val="single" w:sz="4" w:space="0" w:color="auto"/>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Затраты по реконструкции, модернизации тепловых сетей</w:t>
            </w:r>
          </w:p>
        </w:tc>
      </w:tr>
      <w:tr w:rsidR="00251F99" w:rsidRPr="00251F99" w:rsidTr="001E45FD">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2.1.</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Реконструкция тепловых сетей котельной №50 протяженностью 2233 м.п. из них:</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63000,0</w:t>
            </w:r>
          </w:p>
        </w:tc>
      </w:tr>
      <w:tr w:rsidR="00251F99" w:rsidRPr="00251F99" w:rsidTr="001E45FD">
        <w:trPr>
          <w:trHeight w:val="892"/>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2.1.1</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в т.ч. замена участка сети тепло-, водоснабжения по ул. Пионерская, 332 м.п.</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564,40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564,40</w:t>
            </w:r>
          </w:p>
        </w:tc>
      </w:tr>
      <w:tr w:rsidR="00251F99" w:rsidRPr="00251F99" w:rsidTr="001E45FD">
        <w:trPr>
          <w:trHeight w:val="5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Всего объем финансовых затрат, </w:t>
            </w:r>
          </w:p>
        </w:tc>
        <w:tc>
          <w:tcPr>
            <w:tcW w:w="1276" w:type="dxa"/>
            <w:tcBorders>
              <w:top w:val="nil"/>
              <w:left w:val="nil"/>
              <w:bottom w:val="single" w:sz="4" w:space="0" w:color="auto"/>
              <w:right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63000,0</w:t>
            </w:r>
          </w:p>
        </w:tc>
      </w:tr>
      <w:tr w:rsidR="00251F99" w:rsidRPr="00251F99" w:rsidTr="001E45FD">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средства ТС организации (</w:t>
            </w:r>
            <w:proofErr w:type="spellStart"/>
            <w:r w:rsidRPr="00251F99">
              <w:rPr>
                <w:rFonts w:ascii="Arial" w:eastAsia="Times New Roman" w:hAnsi="Arial" w:cs="Arial"/>
                <w:color w:val="000000"/>
                <w:sz w:val="24"/>
                <w:szCs w:val="24"/>
                <w:lang w:eastAsia="ru-RU"/>
              </w:rPr>
              <w:t>инвестпрограммы</w:t>
            </w:r>
            <w:proofErr w:type="spellEnd"/>
            <w:r w:rsidRPr="00251F99">
              <w:rPr>
                <w:rFonts w:ascii="Arial" w:eastAsia="Times New Roman" w:hAnsi="Arial" w:cs="Arial"/>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r>
      <w:tr w:rsidR="00251F99" w:rsidRPr="00251F99" w:rsidTr="001E45FD">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63 000,00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63 000,00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 xml:space="preserve">ИТОГО: суммарные затраты,  </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70819,00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69619,0</w:t>
            </w:r>
          </w:p>
        </w:tc>
      </w:tr>
      <w:tr w:rsidR="00251F99" w:rsidRPr="00251F99" w:rsidTr="001E45FD">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w:t>
            </w:r>
          </w:p>
        </w:tc>
      </w:tr>
      <w:tr w:rsidR="00251F99" w:rsidRPr="00251F99" w:rsidTr="001E45FD">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 средства ТС организации (</w:t>
            </w:r>
            <w:proofErr w:type="spellStart"/>
            <w:r w:rsidRPr="00251F99">
              <w:rPr>
                <w:rFonts w:ascii="Arial" w:eastAsia="Times New Roman" w:hAnsi="Arial" w:cs="Arial"/>
                <w:bCs/>
                <w:color w:val="000000"/>
                <w:sz w:val="24"/>
                <w:szCs w:val="24"/>
                <w:lang w:eastAsia="ru-RU"/>
              </w:rPr>
              <w:t>инвестпрограмма</w:t>
            </w:r>
            <w:proofErr w:type="spellEnd"/>
            <w:r w:rsidRPr="00251F99">
              <w:rPr>
                <w:rFonts w:ascii="Arial" w:eastAsia="Times New Roman" w:hAnsi="Arial" w:cs="Arial"/>
                <w:bCs/>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7694,00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6494,00</w:t>
            </w:r>
          </w:p>
        </w:tc>
      </w:tr>
      <w:tr w:rsidR="00251F99" w:rsidRPr="00251F99" w:rsidTr="001E45FD">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color w:val="000000"/>
                <w:sz w:val="24"/>
                <w:szCs w:val="24"/>
                <w:lang w:eastAsia="ru-RU"/>
              </w:rPr>
            </w:pPr>
            <w:r w:rsidRPr="00251F99">
              <w:rPr>
                <w:rFonts w:ascii="Arial" w:eastAsia="Times New Roman" w:hAnsi="Arial" w:cs="Arial"/>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both"/>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63125,00</w:t>
            </w:r>
          </w:p>
        </w:tc>
        <w:tc>
          <w:tcPr>
            <w:tcW w:w="992"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251F99" w:rsidRPr="00251F99" w:rsidRDefault="00251F99" w:rsidP="00251F99">
            <w:pPr>
              <w:spacing w:after="0" w:line="240" w:lineRule="auto"/>
              <w:jc w:val="center"/>
              <w:rPr>
                <w:rFonts w:ascii="Arial" w:eastAsia="Times New Roman" w:hAnsi="Arial" w:cs="Arial"/>
                <w:bCs/>
                <w:color w:val="000000"/>
                <w:sz w:val="24"/>
                <w:szCs w:val="24"/>
                <w:lang w:eastAsia="ru-RU"/>
              </w:rPr>
            </w:pPr>
            <w:r w:rsidRPr="00251F99">
              <w:rPr>
                <w:rFonts w:ascii="Arial" w:eastAsia="Times New Roman" w:hAnsi="Arial" w:cs="Arial"/>
                <w:bCs/>
                <w:color w:val="000000"/>
                <w:sz w:val="24"/>
                <w:szCs w:val="24"/>
                <w:lang w:eastAsia="ru-RU"/>
              </w:rPr>
              <w:t>63125,0</w:t>
            </w:r>
          </w:p>
        </w:tc>
      </w:tr>
    </w:tbl>
    <w:p w:rsidR="00251F99" w:rsidRPr="00251F99" w:rsidRDefault="00251F99" w:rsidP="00251F99">
      <w:pPr>
        <w:spacing w:after="0" w:line="240" w:lineRule="auto"/>
        <w:rPr>
          <w:rFonts w:ascii="Arial" w:eastAsia="Times New Roman" w:hAnsi="Arial" w:cs="Arial"/>
          <w:sz w:val="24"/>
          <w:szCs w:val="24"/>
          <w:lang w:eastAsia="ru-RU"/>
        </w:rPr>
      </w:pPr>
    </w:p>
    <w:p w:rsidR="00251F99" w:rsidRPr="00251F99" w:rsidRDefault="00251F99" w:rsidP="00251F99">
      <w:pPr>
        <w:suppressAutoHyphens/>
        <w:spacing w:before="120" w:after="0" w:line="240" w:lineRule="auto"/>
        <w:jc w:val="both"/>
        <w:rPr>
          <w:rFonts w:ascii="Arial" w:eastAsia="Arial" w:hAnsi="Arial" w:cs="Arial"/>
          <w:kern w:val="1"/>
          <w:sz w:val="24"/>
          <w:szCs w:val="24"/>
          <w:lang w:eastAsia="ar-SA"/>
        </w:rPr>
      </w:pPr>
      <w:r w:rsidRPr="00251F99">
        <w:rPr>
          <w:rFonts w:ascii="Arial" w:eastAsia="Arial" w:hAnsi="Arial" w:cs="Arial"/>
          <w:kern w:val="1"/>
          <w:sz w:val="24"/>
          <w:szCs w:val="24"/>
          <w:lang w:eastAsia="ar-SA"/>
        </w:rPr>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8. Решение об определении единой теплоснабжающей организации.</w:t>
      </w:r>
    </w:p>
    <w:p w:rsidR="00251F99" w:rsidRPr="00251F99" w:rsidRDefault="00251F99" w:rsidP="00251F99">
      <w:pPr>
        <w:spacing w:after="0" w:line="240" w:lineRule="auto"/>
        <w:jc w:val="both"/>
        <w:rPr>
          <w:rFonts w:ascii="Arial" w:eastAsia="Times New Roman" w:hAnsi="Arial" w:cs="Arial"/>
          <w:color w:val="FF0000"/>
          <w:sz w:val="24"/>
          <w:szCs w:val="24"/>
          <w:lang w:eastAsia="ru-RU"/>
        </w:rPr>
      </w:pPr>
    </w:p>
    <w:p w:rsidR="00251F99" w:rsidRPr="00251F99" w:rsidRDefault="00251F99" w:rsidP="00251F99">
      <w:pPr>
        <w:spacing w:after="0" w:line="240" w:lineRule="auto"/>
        <w:ind w:right="-1"/>
        <w:jc w:val="both"/>
        <w:rPr>
          <w:rFonts w:ascii="Arial" w:hAnsi="Arial" w:cs="Arial"/>
          <w:color w:val="000000"/>
          <w:sz w:val="24"/>
          <w:szCs w:val="24"/>
        </w:rPr>
      </w:pPr>
      <w:r w:rsidRPr="00251F99">
        <w:rPr>
          <w:rFonts w:ascii="Arial" w:eastAsia="Times New Roman" w:hAnsi="Arial" w:cs="Arial"/>
          <w:sz w:val="24"/>
          <w:szCs w:val="24"/>
          <w:lang w:eastAsia="ru-RU"/>
        </w:rPr>
        <w:lastRenderedPageBreak/>
        <w:t>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Октябрьский осуществляет АО «</w:t>
      </w:r>
      <w:proofErr w:type="spellStart"/>
      <w:r w:rsidRPr="00251F99">
        <w:rPr>
          <w:rFonts w:ascii="Arial" w:eastAsia="Times New Roman" w:hAnsi="Arial" w:cs="Arial"/>
          <w:sz w:val="24"/>
          <w:szCs w:val="24"/>
          <w:lang w:eastAsia="ru-RU"/>
        </w:rPr>
        <w:t>КрасЭко</w:t>
      </w:r>
      <w:proofErr w:type="spellEnd"/>
      <w:r w:rsidRPr="00251F99">
        <w:rPr>
          <w:rFonts w:ascii="Arial" w:eastAsia="Times New Roman" w:hAnsi="Arial" w:cs="Arial"/>
          <w:sz w:val="24"/>
          <w:szCs w:val="24"/>
          <w:lang w:eastAsia="ru-RU"/>
        </w:rPr>
        <w:t>» и КДТВ-СП ЦДТВ -филиал ОАО «РЖД».</w:t>
      </w:r>
      <w:r w:rsidRPr="00251F99">
        <w:rPr>
          <w:rFonts w:ascii="Arial" w:hAnsi="Arial" w:cs="Arial"/>
          <w:sz w:val="24"/>
          <w:szCs w:val="24"/>
        </w:rPr>
        <w:t xml:space="preserve">  Определить теплоснабжающими организациями МО Октябрьский сельсовет </w:t>
      </w:r>
      <w:proofErr w:type="spellStart"/>
      <w:r w:rsidRPr="00251F99">
        <w:rPr>
          <w:rFonts w:ascii="Arial" w:hAnsi="Arial" w:cs="Arial"/>
          <w:sz w:val="24"/>
          <w:szCs w:val="24"/>
        </w:rPr>
        <w:t>Богучанского</w:t>
      </w:r>
      <w:proofErr w:type="spellEnd"/>
      <w:r w:rsidRPr="00251F99">
        <w:rPr>
          <w:rFonts w:ascii="Arial" w:hAnsi="Arial" w:cs="Arial"/>
          <w:sz w:val="24"/>
          <w:szCs w:val="24"/>
        </w:rPr>
        <w:t xml:space="preserve"> района Красноярского края АО «</w:t>
      </w:r>
      <w:proofErr w:type="spellStart"/>
      <w:r w:rsidRPr="00251F99">
        <w:rPr>
          <w:rFonts w:ascii="Arial" w:hAnsi="Arial" w:cs="Arial"/>
          <w:sz w:val="24"/>
          <w:szCs w:val="24"/>
        </w:rPr>
        <w:t>КрасЭко</w:t>
      </w:r>
      <w:proofErr w:type="spellEnd"/>
      <w:r w:rsidRPr="00251F99">
        <w:rPr>
          <w:rFonts w:ascii="Arial" w:hAnsi="Arial" w:cs="Arial"/>
          <w:sz w:val="24"/>
          <w:szCs w:val="24"/>
        </w:rPr>
        <w:t>»  и КДТВ-СП ЦДТВ- филиал ОАО «РЖД».</w:t>
      </w:r>
    </w:p>
    <w:p w:rsidR="00251F99" w:rsidRPr="00251F99" w:rsidRDefault="00251F99" w:rsidP="00251F99">
      <w:pPr>
        <w:spacing w:after="0" w:line="240" w:lineRule="auto"/>
        <w:ind w:right="-1"/>
        <w:jc w:val="both"/>
        <w:rPr>
          <w:rFonts w:ascii="Arial" w:hAnsi="Arial" w:cs="Arial"/>
          <w:color w:val="000000"/>
          <w:sz w:val="24"/>
          <w:szCs w:val="24"/>
        </w:rPr>
      </w:pPr>
      <w:r w:rsidRPr="00251F99">
        <w:rPr>
          <w:rFonts w:ascii="Arial" w:hAnsi="Arial" w:cs="Arial"/>
          <w:color w:val="000000"/>
          <w:sz w:val="24"/>
          <w:szCs w:val="24"/>
        </w:rPr>
        <w:tab/>
        <w:t xml:space="preserve"> Определить единой теплоснабжающей организацией МО Октябрьский сельсовет </w:t>
      </w:r>
      <w:proofErr w:type="spellStart"/>
      <w:r w:rsidRPr="00251F99">
        <w:rPr>
          <w:rFonts w:ascii="Arial" w:hAnsi="Arial" w:cs="Arial"/>
          <w:color w:val="000000"/>
          <w:sz w:val="24"/>
          <w:szCs w:val="24"/>
        </w:rPr>
        <w:t>Богучанского</w:t>
      </w:r>
      <w:proofErr w:type="spellEnd"/>
      <w:r w:rsidRPr="00251F99">
        <w:rPr>
          <w:rFonts w:ascii="Arial" w:hAnsi="Arial" w:cs="Arial"/>
          <w:color w:val="000000"/>
          <w:sz w:val="24"/>
          <w:szCs w:val="24"/>
        </w:rPr>
        <w:t xml:space="preserve"> района Красноярского края АО «</w:t>
      </w:r>
      <w:proofErr w:type="spellStart"/>
      <w:r w:rsidRPr="00251F99">
        <w:rPr>
          <w:rFonts w:ascii="Arial" w:hAnsi="Arial" w:cs="Arial"/>
          <w:color w:val="000000"/>
          <w:sz w:val="24"/>
          <w:szCs w:val="24"/>
        </w:rPr>
        <w:t>КрасЭко</w:t>
      </w:r>
      <w:proofErr w:type="spellEnd"/>
      <w:r w:rsidRPr="00251F99">
        <w:rPr>
          <w:rFonts w:ascii="Arial" w:hAnsi="Arial" w:cs="Arial"/>
          <w:color w:val="000000"/>
          <w:sz w:val="24"/>
          <w:szCs w:val="24"/>
        </w:rPr>
        <w:t>» в границах системы теплоснабжения АО «</w:t>
      </w:r>
      <w:proofErr w:type="spellStart"/>
      <w:r w:rsidRPr="00251F99">
        <w:rPr>
          <w:rFonts w:ascii="Arial" w:hAnsi="Arial" w:cs="Arial"/>
          <w:color w:val="000000"/>
          <w:sz w:val="24"/>
          <w:szCs w:val="24"/>
        </w:rPr>
        <w:t>КрасЭко</w:t>
      </w:r>
      <w:proofErr w:type="spellEnd"/>
      <w:r w:rsidRPr="00251F99">
        <w:rPr>
          <w:rFonts w:ascii="Arial" w:hAnsi="Arial" w:cs="Arial"/>
          <w:color w:val="000000"/>
          <w:sz w:val="24"/>
          <w:szCs w:val="24"/>
        </w:rPr>
        <w:t>».</w:t>
      </w:r>
    </w:p>
    <w:p w:rsidR="00251F99" w:rsidRPr="00251F99" w:rsidRDefault="00251F99" w:rsidP="00251F99">
      <w:pPr>
        <w:spacing w:line="240" w:lineRule="auto"/>
        <w:ind w:firstLine="708"/>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9. Решения о распределении тепловой нагрузки между источниками тепловой энергии.</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На территории Октябрьского сельсовета расположены два источника, </w:t>
      </w:r>
      <w:proofErr w:type="spellStart"/>
      <w:r w:rsidRPr="00251F99">
        <w:rPr>
          <w:rFonts w:ascii="Arial" w:eastAsia="Times New Roman" w:hAnsi="Arial" w:cs="Arial"/>
          <w:sz w:val="24"/>
          <w:szCs w:val="24"/>
          <w:lang w:eastAsia="ru-RU"/>
        </w:rPr>
        <w:t>теплоисточник</w:t>
      </w:r>
      <w:proofErr w:type="spellEnd"/>
      <w:r w:rsidRPr="00251F99">
        <w:rPr>
          <w:rFonts w:ascii="Arial" w:eastAsia="Times New Roman" w:hAnsi="Arial" w:cs="Arial"/>
          <w:sz w:val="24"/>
          <w:szCs w:val="24"/>
          <w:lang w:eastAsia="ru-RU"/>
        </w:rPr>
        <w:t xml:space="preserve">. </w:t>
      </w:r>
    </w:p>
    <w:p w:rsidR="00251F99" w:rsidRPr="00251F99" w:rsidRDefault="00251F99" w:rsidP="00251F99">
      <w:pPr>
        <w:spacing w:after="0" w:line="240" w:lineRule="auto"/>
        <w:jc w:val="right"/>
        <w:rPr>
          <w:rFonts w:ascii="Arial" w:eastAsia="Times New Roman" w:hAnsi="Arial" w:cs="Arial"/>
          <w:sz w:val="24"/>
          <w:szCs w:val="24"/>
          <w:lang w:eastAsia="ru-RU"/>
        </w:rPr>
      </w:pPr>
    </w:p>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Таблица № 25</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968"/>
        <w:gridCol w:w="2694"/>
        <w:gridCol w:w="2268"/>
      </w:tblGrid>
      <w:tr w:rsidR="00251F99" w:rsidRPr="00251F99" w:rsidTr="001E45FD">
        <w:tc>
          <w:tcPr>
            <w:tcW w:w="993"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 </w:t>
            </w:r>
            <w:proofErr w:type="spellStart"/>
            <w:r w:rsidRPr="00251F99">
              <w:rPr>
                <w:rFonts w:ascii="Arial" w:eastAsia="Times New Roman" w:hAnsi="Arial" w:cs="Arial"/>
                <w:sz w:val="24"/>
                <w:szCs w:val="24"/>
                <w:lang w:eastAsia="ru-RU"/>
              </w:rPr>
              <w:t>п</w:t>
            </w:r>
            <w:proofErr w:type="spellEnd"/>
            <w:r w:rsidRPr="00251F99">
              <w:rPr>
                <w:rFonts w:ascii="Arial" w:eastAsia="Times New Roman" w:hAnsi="Arial" w:cs="Arial"/>
                <w:sz w:val="24"/>
                <w:szCs w:val="24"/>
                <w:lang w:eastAsia="ru-RU"/>
              </w:rPr>
              <w:t>/</w:t>
            </w:r>
            <w:proofErr w:type="spellStart"/>
            <w:r w:rsidRPr="00251F99">
              <w:rPr>
                <w:rFonts w:ascii="Arial" w:eastAsia="Times New Roman" w:hAnsi="Arial" w:cs="Arial"/>
                <w:sz w:val="24"/>
                <w:szCs w:val="24"/>
                <w:lang w:eastAsia="ru-RU"/>
              </w:rPr>
              <w:t>п</w:t>
            </w:r>
            <w:proofErr w:type="spellEnd"/>
          </w:p>
        </w:tc>
        <w:tc>
          <w:tcPr>
            <w:tcW w:w="3968" w:type="dxa"/>
            <w:vAlign w:val="center"/>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Наименование котельной</w:t>
            </w:r>
          </w:p>
        </w:tc>
        <w:tc>
          <w:tcPr>
            <w:tcW w:w="269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Установленная мощность (Гкал/ч)</w:t>
            </w:r>
          </w:p>
        </w:tc>
        <w:tc>
          <w:tcPr>
            <w:tcW w:w="2268"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Подключенная нагрузка (Гкал/ч)</w:t>
            </w:r>
          </w:p>
        </w:tc>
      </w:tr>
      <w:tr w:rsidR="00251F99" w:rsidRPr="00251F99" w:rsidTr="001E45FD">
        <w:tc>
          <w:tcPr>
            <w:tcW w:w="993"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1</w:t>
            </w:r>
          </w:p>
        </w:tc>
        <w:tc>
          <w:tcPr>
            <w:tcW w:w="3968"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Котельная № 50 </w:t>
            </w:r>
            <w:proofErr w:type="spellStart"/>
            <w:r w:rsidRPr="00251F99">
              <w:rPr>
                <w:rFonts w:ascii="Arial" w:eastAsia="Times New Roman" w:hAnsi="Arial" w:cs="Arial"/>
                <w:sz w:val="24"/>
                <w:szCs w:val="24"/>
                <w:lang w:eastAsia="ru-RU"/>
              </w:rPr>
              <w:t>Крас</w:t>
            </w:r>
            <w:proofErr w:type="spellEnd"/>
            <w:r w:rsidRPr="00251F99">
              <w:rPr>
                <w:rFonts w:ascii="Arial" w:eastAsia="Times New Roman" w:hAnsi="Arial" w:cs="Arial"/>
                <w:sz w:val="24"/>
                <w:szCs w:val="24"/>
                <w:lang w:eastAsia="ru-RU"/>
              </w:rPr>
              <w:t xml:space="preserve"> Эко</w:t>
            </w:r>
          </w:p>
        </w:tc>
        <w:tc>
          <w:tcPr>
            <w:tcW w:w="269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c>
          <w:tcPr>
            <w:tcW w:w="2268"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2.6</w:t>
            </w:r>
          </w:p>
        </w:tc>
      </w:tr>
      <w:tr w:rsidR="00251F99" w:rsidRPr="00251F99" w:rsidTr="001E45FD">
        <w:tc>
          <w:tcPr>
            <w:tcW w:w="993" w:type="dxa"/>
          </w:tcPr>
          <w:p w:rsidR="00251F99" w:rsidRPr="00251F99" w:rsidRDefault="00251F99" w:rsidP="00251F99">
            <w:pPr>
              <w:spacing w:after="0" w:line="240" w:lineRule="auto"/>
              <w:rPr>
                <w:rFonts w:ascii="Arial" w:eastAsia="Times New Roman" w:hAnsi="Arial" w:cs="Arial"/>
                <w:sz w:val="24"/>
                <w:szCs w:val="24"/>
                <w:lang w:eastAsia="ru-RU"/>
              </w:rPr>
            </w:pPr>
            <w:r w:rsidRPr="00251F99">
              <w:rPr>
                <w:rFonts w:ascii="Arial" w:eastAsia="Times New Roman" w:hAnsi="Arial" w:cs="Arial"/>
                <w:sz w:val="24"/>
                <w:szCs w:val="24"/>
                <w:lang w:eastAsia="ru-RU"/>
              </w:rPr>
              <w:t>2</w:t>
            </w:r>
          </w:p>
        </w:tc>
        <w:tc>
          <w:tcPr>
            <w:tcW w:w="3968" w:type="dxa"/>
          </w:tcPr>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Котельная КДТВ-СП ЦДТВ</w:t>
            </w:r>
          </w:p>
        </w:tc>
        <w:tc>
          <w:tcPr>
            <w:tcW w:w="269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c>
          <w:tcPr>
            <w:tcW w:w="2268"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5.0 (5.0 резерв)</w:t>
            </w:r>
          </w:p>
        </w:tc>
      </w:tr>
      <w:tr w:rsidR="00251F99" w:rsidRPr="00251F99" w:rsidTr="001E45FD">
        <w:tc>
          <w:tcPr>
            <w:tcW w:w="993" w:type="dxa"/>
          </w:tcPr>
          <w:p w:rsidR="00251F99" w:rsidRPr="00251F99" w:rsidRDefault="00251F99" w:rsidP="00251F99">
            <w:pPr>
              <w:spacing w:after="0" w:line="240" w:lineRule="auto"/>
              <w:rPr>
                <w:rFonts w:ascii="Arial" w:eastAsia="Times New Roman" w:hAnsi="Arial" w:cs="Arial"/>
                <w:sz w:val="24"/>
                <w:szCs w:val="24"/>
                <w:lang w:eastAsia="ru-RU"/>
              </w:rPr>
            </w:pPr>
          </w:p>
        </w:tc>
        <w:tc>
          <w:tcPr>
            <w:tcW w:w="3968" w:type="dxa"/>
          </w:tcPr>
          <w:p w:rsidR="00251F99" w:rsidRPr="00251F99" w:rsidRDefault="00251F99" w:rsidP="00251F99">
            <w:pPr>
              <w:spacing w:after="0" w:line="240" w:lineRule="auto"/>
              <w:jc w:val="right"/>
              <w:rPr>
                <w:rFonts w:ascii="Arial" w:eastAsia="Times New Roman" w:hAnsi="Arial" w:cs="Arial"/>
                <w:sz w:val="24"/>
                <w:szCs w:val="24"/>
                <w:lang w:eastAsia="ru-RU"/>
              </w:rPr>
            </w:pPr>
            <w:r w:rsidRPr="00251F99">
              <w:rPr>
                <w:rFonts w:ascii="Arial" w:eastAsia="Times New Roman" w:hAnsi="Arial" w:cs="Arial"/>
                <w:sz w:val="24"/>
                <w:szCs w:val="24"/>
                <w:lang w:eastAsia="ru-RU"/>
              </w:rPr>
              <w:t>Всего:</w:t>
            </w:r>
          </w:p>
        </w:tc>
        <w:tc>
          <w:tcPr>
            <w:tcW w:w="2694"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c>
          <w:tcPr>
            <w:tcW w:w="2268" w:type="dxa"/>
          </w:tcPr>
          <w:p w:rsidR="00251F99" w:rsidRPr="00251F99" w:rsidRDefault="00251F99" w:rsidP="00251F99">
            <w:pPr>
              <w:spacing w:after="0" w:line="240" w:lineRule="auto"/>
              <w:jc w:val="center"/>
              <w:rPr>
                <w:rFonts w:ascii="Arial" w:eastAsia="Times New Roman" w:hAnsi="Arial" w:cs="Arial"/>
                <w:sz w:val="24"/>
                <w:szCs w:val="24"/>
                <w:lang w:eastAsia="ru-RU"/>
              </w:rPr>
            </w:pPr>
            <w:r w:rsidRPr="00251F99">
              <w:rPr>
                <w:rFonts w:ascii="Arial" w:eastAsia="Times New Roman" w:hAnsi="Arial" w:cs="Arial"/>
                <w:sz w:val="24"/>
                <w:szCs w:val="24"/>
                <w:lang w:eastAsia="ru-RU"/>
              </w:rPr>
              <w:t>12,6 (5.0 резерв)</w:t>
            </w:r>
          </w:p>
        </w:tc>
      </w:tr>
    </w:tbl>
    <w:p w:rsidR="00251F99" w:rsidRPr="00251F99" w:rsidRDefault="00251F99" w:rsidP="00251F99">
      <w:pPr>
        <w:spacing w:line="240" w:lineRule="auto"/>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10. Решение по передаче котельной № 1 КДТВ –СП ЦДТВ в муниципальную собственность.</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23.03.2016 г. в адрес администрации </w:t>
      </w:r>
      <w:proofErr w:type="spellStart"/>
      <w:r w:rsidRPr="00251F99">
        <w:rPr>
          <w:rFonts w:ascii="Arial" w:eastAsia="Times New Roman" w:hAnsi="Arial" w:cs="Arial"/>
          <w:sz w:val="24"/>
          <w:szCs w:val="24"/>
          <w:lang w:eastAsia="ru-RU"/>
        </w:rPr>
        <w:t>Богучанского</w:t>
      </w:r>
      <w:proofErr w:type="spellEnd"/>
      <w:r w:rsidRPr="00251F99">
        <w:rPr>
          <w:rFonts w:ascii="Arial" w:eastAsia="Times New Roman" w:hAnsi="Arial" w:cs="Arial"/>
          <w:sz w:val="24"/>
          <w:szCs w:val="24"/>
          <w:lang w:eastAsia="ru-RU"/>
        </w:rPr>
        <w:t xml:space="preserve"> района поступило уведомление от КДТВ-СП ЦДТВ, о выводе из эксплуатации с 01.05.2018 года котельной № 1,расположенной в п.Октябрьский, ул.Привокзальная, 1.</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В адрес руководства КДТВ-СП ЦДТВ, направлено письмо от 10.06.2016 г. исх. № 01/31-1782 о готовности принять в муниципальную собственность котельную совместно с прирельсовым складом угля и нести дальнейшую ответственность за ее эксплуатацию.</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Планируемая дата вывода продлена на три года. Новый срок 01.05.2020 года. </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Раздел 11. Решение по бесхозяйным тепловым сетям.</w:t>
      </w:r>
    </w:p>
    <w:p w:rsidR="00251F99" w:rsidRPr="00251F99" w:rsidRDefault="00251F99" w:rsidP="00251F99">
      <w:pPr>
        <w:spacing w:after="0" w:line="240" w:lineRule="auto"/>
        <w:jc w:val="both"/>
        <w:rPr>
          <w:rFonts w:ascii="Arial" w:eastAsia="Times New Roman" w:hAnsi="Arial" w:cs="Arial"/>
          <w:sz w:val="24"/>
          <w:szCs w:val="24"/>
          <w:lang w:eastAsia="ru-RU"/>
        </w:rPr>
      </w:pP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 xml:space="preserve">На территории Октябрьского сельсовета </w:t>
      </w:r>
      <w:proofErr w:type="spellStart"/>
      <w:r w:rsidRPr="00251F99">
        <w:rPr>
          <w:rFonts w:ascii="Arial" w:eastAsia="Times New Roman" w:hAnsi="Arial" w:cs="Arial"/>
          <w:sz w:val="24"/>
          <w:szCs w:val="24"/>
          <w:lang w:eastAsia="ru-RU"/>
        </w:rPr>
        <w:t>Богучанского</w:t>
      </w:r>
      <w:proofErr w:type="spellEnd"/>
      <w:r w:rsidRPr="00251F99">
        <w:rPr>
          <w:rFonts w:ascii="Arial" w:eastAsia="Times New Roman" w:hAnsi="Arial" w:cs="Arial"/>
          <w:sz w:val="24"/>
          <w:szCs w:val="24"/>
          <w:lang w:eastAsia="ru-RU"/>
        </w:rPr>
        <w:t xml:space="preserve"> муниципального района имеются тепловые сети протяженностью 6210,43 метров (Котельная №1 «КДТВ-СП ЦДТВ) которые необходимо поставить на кадастровый учет.</w:t>
      </w:r>
    </w:p>
    <w:p w:rsidR="00251F99" w:rsidRPr="00251F99" w:rsidRDefault="00251F99" w:rsidP="00251F99">
      <w:pPr>
        <w:spacing w:after="0" w:line="240" w:lineRule="auto"/>
        <w:ind w:firstLine="708"/>
        <w:jc w:val="both"/>
        <w:rPr>
          <w:rFonts w:ascii="Arial" w:eastAsia="Times New Roman" w:hAnsi="Arial" w:cs="Arial"/>
          <w:sz w:val="24"/>
          <w:szCs w:val="24"/>
          <w:lang w:eastAsia="ru-RU"/>
        </w:rPr>
      </w:pPr>
      <w:r w:rsidRPr="00251F99">
        <w:rPr>
          <w:rFonts w:ascii="Arial" w:eastAsia="Times New Roman" w:hAnsi="Arial" w:cs="Arial"/>
          <w:sz w:val="24"/>
          <w:szCs w:val="24"/>
          <w:lang w:eastAsia="ru-RU"/>
        </w:rPr>
        <w:t>В ноябре 2016 года инициирована процедура оформления в муниципальную собственность бесхозяйных объектов теплоснабжения (постановление Главы Октябрьского сельсовета от 25.11.2016 г. № 115-п «</w:t>
      </w:r>
      <w:r w:rsidRPr="00251F99">
        <w:rPr>
          <w:rFonts w:ascii="Arial" w:hAnsi="Arial" w:cs="Arial"/>
          <w:sz w:val="24"/>
          <w:szCs w:val="24"/>
        </w:rPr>
        <w:t>Об утверждении перечня мероприятий по выявлению и оформлению в муниципальную собственность объектов теплоснабжения и водоотведения</w:t>
      </w:r>
      <w:r w:rsidRPr="00251F99">
        <w:rPr>
          <w:rFonts w:ascii="Arial" w:eastAsia="Times New Roman" w:hAnsi="Arial" w:cs="Arial"/>
          <w:sz w:val="24"/>
          <w:szCs w:val="24"/>
          <w:lang w:eastAsia="ru-RU"/>
        </w:rPr>
        <w:t>».</w:t>
      </w:r>
    </w:p>
    <w:p w:rsidR="00251F99" w:rsidRPr="00251F99" w:rsidRDefault="00251F99" w:rsidP="00251F99">
      <w:pPr>
        <w:spacing w:after="0" w:line="240" w:lineRule="auto"/>
        <w:ind w:firstLine="708"/>
        <w:jc w:val="both"/>
        <w:rPr>
          <w:rFonts w:ascii="Arial" w:hAnsi="Arial" w:cs="Arial"/>
          <w:sz w:val="24"/>
          <w:szCs w:val="24"/>
        </w:rPr>
      </w:pPr>
      <w:r w:rsidRPr="00251F99">
        <w:rPr>
          <w:rFonts w:ascii="Arial" w:eastAsia="Times New Roman" w:hAnsi="Arial" w:cs="Arial"/>
          <w:sz w:val="24"/>
          <w:szCs w:val="24"/>
          <w:lang w:eastAsia="ru-RU"/>
        </w:rPr>
        <w:t xml:space="preserve">02.12.2016 г. проведено </w:t>
      </w:r>
      <w:r w:rsidRPr="00251F99">
        <w:rPr>
          <w:rFonts w:ascii="Arial" w:hAnsi="Arial" w:cs="Arial"/>
          <w:sz w:val="24"/>
          <w:szCs w:val="24"/>
        </w:rPr>
        <w:t>согласование с КДТВ –СП ЦДТВ эксплуатируемых объектов ЖКХ, не имеющих правоустанавливающие документы (составление реестра).</w:t>
      </w:r>
    </w:p>
    <w:p w:rsidR="00251F99" w:rsidRPr="00251F99" w:rsidRDefault="00251F99" w:rsidP="00251F99">
      <w:pPr>
        <w:spacing w:after="0" w:line="240" w:lineRule="auto"/>
        <w:ind w:firstLine="708"/>
        <w:jc w:val="both"/>
        <w:rPr>
          <w:rFonts w:ascii="Arial" w:hAnsi="Arial" w:cs="Arial"/>
          <w:sz w:val="24"/>
          <w:szCs w:val="24"/>
        </w:rPr>
      </w:pPr>
      <w:r w:rsidRPr="00251F99">
        <w:rPr>
          <w:rFonts w:ascii="Arial" w:hAnsi="Arial" w:cs="Arial"/>
          <w:sz w:val="24"/>
          <w:szCs w:val="24"/>
        </w:rPr>
        <w:lastRenderedPageBreak/>
        <w:t xml:space="preserve">Для исключения прав третьих лиц направлены запросы о предоставлении сведений, содержащихся в ЕГРП в Управление Федеральной службы государственной регистрации, кадастра и картографии по Красноярскому краю, </w:t>
      </w:r>
      <w:r w:rsidRPr="00251F99">
        <w:rPr>
          <w:rFonts w:ascii="Arial" w:hAnsi="Arial" w:cs="Arial"/>
          <w:color w:val="000000"/>
          <w:sz w:val="24"/>
          <w:szCs w:val="24"/>
          <w:shd w:val="clear" w:color="auto" w:fill="FFFFFF"/>
        </w:rPr>
        <w:t>АО «</w:t>
      </w:r>
      <w:proofErr w:type="spellStart"/>
      <w:r w:rsidRPr="00251F99">
        <w:rPr>
          <w:rFonts w:ascii="Arial" w:hAnsi="Arial" w:cs="Arial"/>
          <w:color w:val="000000"/>
          <w:sz w:val="24"/>
          <w:szCs w:val="24"/>
          <w:shd w:val="clear" w:color="auto" w:fill="FFFFFF"/>
        </w:rPr>
        <w:t>Ростехинвентаризация</w:t>
      </w:r>
      <w:proofErr w:type="spellEnd"/>
      <w:r w:rsidRPr="00251F99">
        <w:rPr>
          <w:rFonts w:ascii="Arial" w:hAnsi="Arial" w:cs="Arial"/>
          <w:color w:val="000000"/>
          <w:sz w:val="24"/>
          <w:szCs w:val="24"/>
          <w:shd w:val="clear" w:color="auto" w:fill="FFFFFF"/>
        </w:rPr>
        <w:t xml:space="preserve"> – Федеральное БТИ», </w:t>
      </w:r>
      <w:r w:rsidRPr="00251F99">
        <w:rPr>
          <w:rFonts w:ascii="Arial" w:hAnsi="Arial" w:cs="Arial"/>
          <w:sz w:val="24"/>
          <w:szCs w:val="24"/>
        </w:rPr>
        <w:t>Территориальное управление Федерального агентства по управлению государственным имуществом по Красноярскому краю, Агентство по управлению государственным имуществом Красноярского края.</w:t>
      </w:r>
    </w:p>
    <w:p w:rsidR="00251F99" w:rsidRPr="00251F99" w:rsidRDefault="00251F99" w:rsidP="00251F99">
      <w:pPr>
        <w:spacing w:after="0" w:line="240" w:lineRule="auto"/>
        <w:ind w:right="-1"/>
        <w:jc w:val="both"/>
        <w:rPr>
          <w:rFonts w:ascii="Arial" w:hAnsi="Arial" w:cs="Arial"/>
          <w:sz w:val="24"/>
          <w:szCs w:val="24"/>
        </w:rPr>
      </w:pPr>
    </w:p>
    <w:sectPr w:rsidR="00251F99" w:rsidRPr="00251F99" w:rsidSect="00960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compat/>
  <w:rsids>
    <w:rsidRoot w:val="00B3328E"/>
    <w:rsid w:val="00015EF0"/>
    <w:rsid w:val="00035DD0"/>
    <w:rsid w:val="000420EA"/>
    <w:rsid w:val="000853A4"/>
    <w:rsid w:val="000A2CD2"/>
    <w:rsid w:val="000B6A1A"/>
    <w:rsid w:val="001173E9"/>
    <w:rsid w:val="00166C53"/>
    <w:rsid w:val="00170B33"/>
    <w:rsid w:val="00185E28"/>
    <w:rsid w:val="00194A28"/>
    <w:rsid w:val="001C5C74"/>
    <w:rsid w:val="001C77D5"/>
    <w:rsid w:val="001E7941"/>
    <w:rsid w:val="00200022"/>
    <w:rsid w:val="002246C3"/>
    <w:rsid w:val="00246FCB"/>
    <w:rsid w:val="00251525"/>
    <w:rsid w:val="00251F99"/>
    <w:rsid w:val="00266F20"/>
    <w:rsid w:val="00266FD1"/>
    <w:rsid w:val="00282747"/>
    <w:rsid w:val="002C21C6"/>
    <w:rsid w:val="002F7A3B"/>
    <w:rsid w:val="00311F2A"/>
    <w:rsid w:val="003241B5"/>
    <w:rsid w:val="00331DE2"/>
    <w:rsid w:val="00336807"/>
    <w:rsid w:val="00364D97"/>
    <w:rsid w:val="00377711"/>
    <w:rsid w:val="00381C16"/>
    <w:rsid w:val="003976B3"/>
    <w:rsid w:val="003A0BC2"/>
    <w:rsid w:val="003B4101"/>
    <w:rsid w:val="003B612C"/>
    <w:rsid w:val="003C42D2"/>
    <w:rsid w:val="00400186"/>
    <w:rsid w:val="00406C59"/>
    <w:rsid w:val="00415AD3"/>
    <w:rsid w:val="00425E73"/>
    <w:rsid w:val="00437C8F"/>
    <w:rsid w:val="00446D44"/>
    <w:rsid w:val="0045114D"/>
    <w:rsid w:val="00463641"/>
    <w:rsid w:val="004772DD"/>
    <w:rsid w:val="00484789"/>
    <w:rsid w:val="004A6751"/>
    <w:rsid w:val="004B703B"/>
    <w:rsid w:val="004B73B3"/>
    <w:rsid w:val="004B7697"/>
    <w:rsid w:val="004C32A3"/>
    <w:rsid w:val="004E4C8A"/>
    <w:rsid w:val="004F0B63"/>
    <w:rsid w:val="004F63A8"/>
    <w:rsid w:val="00531BB1"/>
    <w:rsid w:val="00532A27"/>
    <w:rsid w:val="005534B5"/>
    <w:rsid w:val="00553A57"/>
    <w:rsid w:val="005752E3"/>
    <w:rsid w:val="005762D3"/>
    <w:rsid w:val="00596522"/>
    <w:rsid w:val="005C082E"/>
    <w:rsid w:val="005E5037"/>
    <w:rsid w:val="005F03B8"/>
    <w:rsid w:val="005F08F5"/>
    <w:rsid w:val="005F09DB"/>
    <w:rsid w:val="005F2979"/>
    <w:rsid w:val="006130AE"/>
    <w:rsid w:val="006153B6"/>
    <w:rsid w:val="00620851"/>
    <w:rsid w:val="00630A8A"/>
    <w:rsid w:val="00677181"/>
    <w:rsid w:val="006826FD"/>
    <w:rsid w:val="00685B23"/>
    <w:rsid w:val="006A7E9C"/>
    <w:rsid w:val="006E34F7"/>
    <w:rsid w:val="006E4A19"/>
    <w:rsid w:val="006E6049"/>
    <w:rsid w:val="007123CA"/>
    <w:rsid w:val="00737FEF"/>
    <w:rsid w:val="00740D3C"/>
    <w:rsid w:val="00752C3D"/>
    <w:rsid w:val="0075479D"/>
    <w:rsid w:val="00766377"/>
    <w:rsid w:val="00773180"/>
    <w:rsid w:val="00786BCF"/>
    <w:rsid w:val="00787716"/>
    <w:rsid w:val="00792513"/>
    <w:rsid w:val="00797DC1"/>
    <w:rsid w:val="007A6BB7"/>
    <w:rsid w:val="007B0D6C"/>
    <w:rsid w:val="007D2910"/>
    <w:rsid w:val="007D473B"/>
    <w:rsid w:val="007E48C5"/>
    <w:rsid w:val="0080277C"/>
    <w:rsid w:val="0085047D"/>
    <w:rsid w:val="00872CFA"/>
    <w:rsid w:val="008905AF"/>
    <w:rsid w:val="008A066C"/>
    <w:rsid w:val="008A14AB"/>
    <w:rsid w:val="008B4C51"/>
    <w:rsid w:val="008B701C"/>
    <w:rsid w:val="008C002D"/>
    <w:rsid w:val="008D24D4"/>
    <w:rsid w:val="008E2C85"/>
    <w:rsid w:val="008E2E15"/>
    <w:rsid w:val="00906ECD"/>
    <w:rsid w:val="00916330"/>
    <w:rsid w:val="00934F8B"/>
    <w:rsid w:val="009448F1"/>
    <w:rsid w:val="0096035C"/>
    <w:rsid w:val="00973F33"/>
    <w:rsid w:val="009874CA"/>
    <w:rsid w:val="009C238D"/>
    <w:rsid w:val="009D4983"/>
    <w:rsid w:val="00A3250D"/>
    <w:rsid w:val="00A83E78"/>
    <w:rsid w:val="00A86FFC"/>
    <w:rsid w:val="00A907BD"/>
    <w:rsid w:val="00AA103F"/>
    <w:rsid w:val="00AB0AD8"/>
    <w:rsid w:val="00AB1E5C"/>
    <w:rsid w:val="00AC4FAF"/>
    <w:rsid w:val="00AC72BC"/>
    <w:rsid w:val="00AF1724"/>
    <w:rsid w:val="00B00072"/>
    <w:rsid w:val="00B3328E"/>
    <w:rsid w:val="00B8775A"/>
    <w:rsid w:val="00BD1CAB"/>
    <w:rsid w:val="00BE0304"/>
    <w:rsid w:val="00C41FF2"/>
    <w:rsid w:val="00C4588A"/>
    <w:rsid w:val="00C70A9B"/>
    <w:rsid w:val="00C7678F"/>
    <w:rsid w:val="00CA3F98"/>
    <w:rsid w:val="00CB5689"/>
    <w:rsid w:val="00CC0FFD"/>
    <w:rsid w:val="00CC1B0A"/>
    <w:rsid w:val="00CF6DB3"/>
    <w:rsid w:val="00D00A96"/>
    <w:rsid w:val="00D534F9"/>
    <w:rsid w:val="00D57B34"/>
    <w:rsid w:val="00DA4D23"/>
    <w:rsid w:val="00DB1F34"/>
    <w:rsid w:val="00DB6184"/>
    <w:rsid w:val="00DC08F6"/>
    <w:rsid w:val="00DE6CE2"/>
    <w:rsid w:val="00DE70FD"/>
    <w:rsid w:val="00DF0400"/>
    <w:rsid w:val="00E03E75"/>
    <w:rsid w:val="00E13A2B"/>
    <w:rsid w:val="00E15A82"/>
    <w:rsid w:val="00E21214"/>
    <w:rsid w:val="00E35EE8"/>
    <w:rsid w:val="00E43CF1"/>
    <w:rsid w:val="00E51975"/>
    <w:rsid w:val="00E97F8F"/>
    <w:rsid w:val="00EC5795"/>
    <w:rsid w:val="00EE7926"/>
    <w:rsid w:val="00F44F40"/>
    <w:rsid w:val="00F45C94"/>
    <w:rsid w:val="00F71646"/>
    <w:rsid w:val="00F756D6"/>
    <w:rsid w:val="00F77121"/>
    <w:rsid w:val="00F8098A"/>
    <w:rsid w:val="00F97F92"/>
    <w:rsid w:val="00FA0ECD"/>
    <w:rsid w:val="00FA27E8"/>
    <w:rsid w:val="00FA2D30"/>
    <w:rsid w:val="00FA334F"/>
    <w:rsid w:val="00FE1B68"/>
    <w:rsid w:val="00FE2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5C"/>
  </w:style>
  <w:style w:type="paragraph" w:styleId="1">
    <w:name w:val="heading 1"/>
    <w:basedOn w:val="a"/>
    <w:next w:val="a"/>
    <w:link w:val="10"/>
    <w:qFormat/>
    <w:rsid w:val="00CC0FFD"/>
    <w:pPr>
      <w:keepNext/>
      <w:spacing w:after="0" w:line="240" w:lineRule="auto"/>
      <w:outlineLvl w:val="0"/>
    </w:pPr>
    <w:rPr>
      <w:rFonts w:ascii="Times New Roman" w:eastAsia="Times New Roman" w:hAnsi="Times New Roman" w:cs="Times New Roman"/>
      <w:sz w:val="16"/>
      <w:szCs w:val="20"/>
      <w:lang w:eastAsia="ru-RU"/>
    </w:rPr>
  </w:style>
  <w:style w:type="paragraph" w:styleId="4">
    <w:name w:val="heading 4"/>
    <w:basedOn w:val="a"/>
    <w:next w:val="a"/>
    <w:link w:val="40"/>
    <w:semiHidden/>
    <w:unhideWhenUsed/>
    <w:qFormat/>
    <w:rsid w:val="00CC0FFD"/>
    <w:pPr>
      <w:keepNext/>
      <w:spacing w:before="240" w:after="60" w:line="240" w:lineRule="auto"/>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772DD"/>
    <w:pPr>
      <w:spacing w:after="0" w:line="240" w:lineRule="auto"/>
    </w:pPr>
    <w:rPr>
      <w:rFonts w:ascii="Segoe UI" w:hAnsi="Segoe UI" w:cs="Segoe UI"/>
      <w:sz w:val="18"/>
      <w:szCs w:val="18"/>
    </w:rPr>
  </w:style>
  <w:style w:type="character" w:customStyle="1" w:styleId="a4">
    <w:name w:val="Текст выноски Знак"/>
    <w:basedOn w:val="a0"/>
    <w:link w:val="a3"/>
    <w:rsid w:val="004772DD"/>
    <w:rPr>
      <w:rFonts w:ascii="Segoe UI" w:hAnsi="Segoe UI" w:cs="Segoe UI"/>
      <w:sz w:val="18"/>
      <w:szCs w:val="18"/>
    </w:rPr>
  </w:style>
  <w:style w:type="character" w:customStyle="1" w:styleId="10">
    <w:name w:val="Заголовок 1 Знак"/>
    <w:basedOn w:val="a0"/>
    <w:link w:val="1"/>
    <w:rsid w:val="00CC0FFD"/>
    <w:rPr>
      <w:rFonts w:ascii="Times New Roman" w:eastAsia="Times New Roman" w:hAnsi="Times New Roman" w:cs="Times New Roman"/>
      <w:sz w:val="16"/>
      <w:szCs w:val="20"/>
      <w:lang w:eastAsia="ru-RU"/>
    </w:rPr>
  </w:style>
  <w:style w:type="character" w:customStyle="1" w:styleId="40">
    <w:name w:val="Заголовок 4 Знак"/>
    <w:basedOn w:val="a0"/>
    <w:link w:val="4"/>
    <w:semiHidden/>
    <w:rsid w:val="00CC0FFD"/>
    <w:rPr>
      <w:rFonts w:ascii="Times New Roman" w:eastAsia="Times New Roman" w:hAnsi="Times New Roman" w:cs="Times New Roman"/>
      <w:b/>
      <w:sz w:val="28"/>
      <w:szCs w:val="20"/>
      <w:lang w:eastAsia="ru-RU"/>
    </w:rPr>
  </w:style>
  <w:style w:type="table" w:styleId="a5">
    <w:name w:val="Table Grid"/>
    <w:basedOn w:val="a1"/>
    <w:rsid w:val="00CC0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unhideWhenUsed/>
    <w:rsid w:val="00251F99"/>
  </w:style>
  <w:style w:type="paragraph" w:styleId="a6">
    <w:name w:val="No Spacing"/>
    <w:qFormat/>
    <w:rsid w:val="00251F99"/>
    <w:pPr>
      <w:suppressAutoHyphens/>
      <w:spacing w:after="0" w:line="240" w:lineRule="auto"/>
    </w:pPr>
    <w:rPr>
      <w:rFonts w:ascii="Calibri" w:eastAsia="Arial" w:hAnsi="Calibri" w:cs="Times New Roman"/>
      <w:kern w:val="1"/>
      <w:lang w:eastAsia="ar-SA"/>
    </w:rPr>
  </w:style>
  <w:style w:type="paragraph" w:styleId="a7">
    <w:name w:val="Body Text"/>
    <w:aliases w:val=" Знак, Знак1 Знак,Основной текст1,Знак,Знак1 Знак,Основной текст1 Знак Знак"/>
    <w:basedOn w:val="a"/>
    <w:link w:val="a8"/>
    <w:rsid w:val="00251F99"/>
    <w:pPr>
      <w:spacing w:after="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aliases w:val=" Знак Знак, Знак1 Знак Знак,Основной текст1 Знак,Знак Знак,Знак1 Знак Знак,Основной текст1 Знак Знак Знак"/>
    <w:basedOn w:val="a0"/>
    <w:link w:val="a7"/>
    <w:rsid w:val="00251F99"/>
    <w:rPr>
      <w:rFonts w:ascii="Times New Roman" w:eastAsia="Times New Roman" w:hAnsi="Times New Roman" w:cs="Times New Roman"/>
      <w:sz w:val="28"/>
      <w:szCs w:val="24"/>
      <w:lang w:eastAsia="ru-RU"/>
    </w:rPr>
  </w:style>
  <w:style w:type="paragraph" w:customStyle="1" w:styleId="12">
    <w:name w:val="Заголовок оглавления1"/>
    <w:basedOn w:val="1"/>
    <w:next w:val="a"/>
    <w:qFormat/>
    <w:rsid w:val="00251F9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lang w:val="en-US" w:eastAsia="en-US"/>
    </w:rPr>
  </w:style>
  <w:style w:type="paragraph" w:styleId="a9">
    <w:name w:val="footer"/>
    <w:basedOn w:val="a"/>
    <w:link w:val="aa"/>
    <w:rsid w:val="00251F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251F99"/>
    <w:rPr>
      <w:rFonts w:ascii="Times New Roman" w:eastAsia="Times New Roman" w:hAnsi="Times New Roman" w:cs="Times New Roman"/>
      <w:sz w:val="24"/>
      <w:szCs w:val="24"/>
      <w:lang w:eastAsia="ru-RU"/>
    </w:rPr>
  </w:style>
  <w:style w:type="character" w:styleId="ab">
    <w:name w:val="page number"/>
    <w:basedOn w:val="a0"/>
    <w:rsid w:val="00251F99"/>
  </w:style>
  <w:style w:type="paragraph" w:styleId="ac">
    <w:name w:val="List Paragraph"/>
    <w:basedOn w:val="a"/>
    <w:uiPriority w:val="34"/>
    <w:qFormat/>
    <w:rsid w:val="00251F99"/>
    <w:pPr>
      <w:ind w:left="720"/>
      <w:contextualSpacing/>
    </w:pPr>
  </w:style>
  <w:style w:type="paragraph" w:styleId="ad">
    <w:name w:val="header"/>
    <w:basedOn w:val="a"/>
    <w:link w:val="ae"/>
    <w:uiPriority w:val="99"/>
    <w:semiHidden/>
    <w:unhideWhenUsed/>
    <w:rsid w:val="00251F9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51F99"/>
  </w:style>
</w:styles>
</file>

<file path=word/webSettings.xml><?xml version="1.0" encoding="utf-8"?>
<w:webSettings xmlns:r="http://schemas.openxmlformats.org/officeDocument/2006/relationships" xmlns:w="http://schemas.openxmlformats.org/wordprocessingml/2006/main">
  <w:divs>
    <w:div w:id="1069771274">
      <w:bodyDiv w:val="1"/>
      <w:marLeft w:val="0"/>
      <w:marRight w:val="0"/>
      <w:marTop w:val="0"/>
      <w:marBottom w:val="0"/>
      <w:divBdr>
        <w:top w:val="none" w:sz="0" w:space="0" w:color="auto"/>
        <w:left w:val="none" w:sz="0" w:space="0" w:color="auto"/>
        <w:bottom w:val="none" w:sz="0" w:space="0" w:color="auto"/>
        <w:right w:val="none" w:sz="0" w:space="0" w:color="auto"/>
      </w:divBdr>
    </w:div>
    <w:div w:id="16951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4612</Words>
  <Characters>26294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2019-04-10T08:37:00Z</cp:lastPrinted>
  <dcterms:created xsi:type="dcterms:W3CDTF">2019-05-31T11:07:00Z</dcterms:created>
  <dcterms:modified xsi:type="dcterms:W3CDTF">2019-05-31T11:07:00Z</dcterms:modified>
</cp:coreProperties>
</file>