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B5" w:rsidRPr="0056149A" w:rsidRDefault="00B96B65" w:rsidP="006242B5">
      <w:pPr>
        <w:rPr>
          <w:b/>
          <w:i/>
          <w:sz w:val="72"/>
          <w:szCs w:val="72"/>
        </w:rPr>
      </w:pPr>
      <w:r w:rsidRPr="00B96B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304.95pt;margin-top:0;width:189.4pt;height:46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">
            <v:textbox>
              <w:txbxContent>
                <w:p w:rsidR="00A806F1" w:rsidRDefault="00A806F1" w:rsidP="006242B5">
                  <w:pPr>
                    <w:jc w:val="center"/>
                  </w:pPr>
                  <w:r>
                    <w:t>Общественно-политическая газета Октябрьского сельсовета</w:t>
                  </w:r>
                </w:p>
              </w:txbxContent>
            </v:textbox>
          </v:shape>
        </w:pict>
      </w:r>
      <w:r w:rsidR="006242B5" w:rsidRPr="0056149A">
        <w:rPr>
          <w:b/>
          <w:i/>
          <w:sz w:val="72"/>
          <w:szCs w:val="72"/>
        </w:rPr>
        <w:t xml:space="preserve">В  Е  С  Т  Н  И  К </w:t>
      </w:r>
    </w:p>
    <w:p w:rsidR="006242B5" w:rsidRPr="0056149A" w:rsidRDefault="00B96B65" w:rsidP="006242B5">
      <w:pPr>
        <w:jc w:val="right"/>
        <w:rPr>
          <w:b/>
          <w:i/>
          <w:sz w:val="72"/>
          <w:szCs w:val="72"/>
        </w:rPr>
      </w:pPr>
      <w:r w:rsidRPr="00B96B65">
        <w:rPr>
          <w:noProof/>
        </w:rPr>
        <w:pict>
          <v:shape id="Надпись 3" o:spid="_x0000_s1027" type="#_x0000_t202" style="position:absolute;left:0;text-align:left;margin-left:8.45pt;margin-top:5.05pt;width:127pt;height:4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">
            <v:textbox>
              <w:txbxContent>
                <w:p w:rsidR="00A806F1" w:rsidRPr="001343D3" w:rsidRDefault="00A806F1" w:rsidP="006242B5">
                  <w:pPr>
                    <w:jc w:val="center"/>
                    <w:rPr>
                      <w:b/>
                    </w:rPr>
                  </w:pPr>
                  <w:r w:rsidRPr="00C32ADA">
                    <w:rPr>
                      <w:b/>
                    </w:rPr>
                    <w:t xml:space="preserve">№ </w:t>
                  </w:r>
                  <w:r w:rsidR="00331C75">
                    <w:rPr>
                      <w:b/>
                    </w:rPr>
                    <w:t xml:space="preserve"> 13</w:t>
                  </w:r>
                </w:p>
                <w:p w:rsidR="00A806F1" w:rsidRPr="00F72EEB" w:rsidRDefault="00912B4B" w:rsidP="006242B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от </w:t>
                  </w:r>
                  <w:r w:rsidR="00331C75">
                    <w:rPr>
                      <w:b/>
                    </w:rPr>
                    <w:t>07.08</w:t>
                  </w:r>
                  <w:r w:rsidR="00DE0E57">
                    <w:rPr>
                      <w:b/>
                    </w:rPr>
                    <w:t>.2024</w:t>
                  </w:r>
                  <w:r w:rsidR="00A806F1" w:rsidRPr="00F72EEB">
                    <w:rPr>
                      <w:b/>
                    </w:rPr>
                    <w:t xml:space="preserve"> года</w:t>
                  </w:r>
                </w:p>
              </w:txbxContent>
            </v:textbox>
          </v:shape>
        </w:pict>
      </w:r>
      <w:r w:rsidR="006242B5" w:rsidRPr="0056149A">
        <w:rPr>
          <w:b/>
          <w:i/>
          <w:sz w:val="72"/>
          <w:szCs w:val="72"/>
        </w:rPr>
        <w:t>Д  Е  П  У  Т  А  Т  А</w:t>
      </w:r>
    </w:p>
    <w:p w:rsidR="006242B5" w:rsidRPr="0056149A" w:rsidRDefault="006242B5" w:rsidP="004D169B">
      <w:pPr>
        <w:autoSpaceDE w:val="0"/>
        <w:autoSpaceDN w:val="0"/>
        <w:adjustRightInd w:val="0"/>
        <w:jc w:val="both"/>
      </w:pPr>
    </w:p>
    <w:p w:rsidR="00A61CF8" w:rsidRPr="0056149A" w:rsidRDefault="00A61CF8" w:rsidP="006242B5">
      <w:pPr>
        <w:autoSpaceDE w:val="0"/>
        <w:autoSpaceDN w:val="0"/>
        <w:adjustRightInd w:val="0"/>
        <w:ind w:firstLine="540"/>
        <w:jc w:val="both"/>
      </w:pPr>
    </w:p>
    <w:p w:rsidR="006242B5" w:rsidRPr="0056149A" w:rsidRDefault="006242B5" w:rsidP="006242B5">
      <w:pPr>
        <w:ind w:firstLine="567"/>
        <w:jc w:val="center"/>
        <w:rPr>
          <w:b/>
          <w:sz w:val="28"/>
          <w:szCs w:val="28"/>
        </w:rPr>
      </w:pPr>
      <w:r w:rsidRPr="0056149A">
        <w:rPr>
          <w:b/>
          <w:sz w:val="28"/>
          <w:szCs w:val="28"/>
        </w:rPr>
        <w:t>ПЕРИОДИЧЕСКОЕ ПЕЧАТНОЕ ИЗДАНИЕ, СОЗДАННОЕ</w:t>
      </w:r>
      <w:r w:rsidRPr="0056149A">
        <w:rPr>
          <w:b/>
          <w:sz w:val="28"/>
          <w:szCs w:val="28"/>
        </w:rPr>
        <w:br/>
        <w:t xml:space="preserve">РЕШЕНИЕМ ОКТЯБРЬСКОГО СЕЛЬСКОГО </w:t>
      </w:r>
    </w:p>
    <w:p w:rsidR="006242B5" w:rsidRPr="0056149A" w:rsidRDefault="006242B5" w:rsidP="006242B5">
      <w:pPr>
        <w:ind w:firstLine="567"/>
        <w:jc w:val="center"/>
        <w:rPr>
          <w:b/>
          <w:sz w:val="28"/>
          <w:szCs w:val="28"/>
        </w:rPr>
      </w:pPr>
      <w:r w:rsidRPr="0056149A">
        <w:rPr>
          <w:b/>
          <w:sz w:val="28"/>
          <w:szCs w:val="28"/>
        </w:rPr>
        <w:t>СОВЕТА ДЕПУТАТОВ</w:t>
      </w:r>
    </w:p>
    <w:p w:rsidR="00A61CF8" w:rsidRPr="0056149A" w:rsidRDefault="00A61CF8" w:rsidP="00807838">
      <w:pPr>
        <w:rPr>
          <w:b/>
          <w:sz w:val="28"/>
          <w:szCs w:val="28"/>
        </w:rPr>
      </w:pPr>
    </w:p>
    <w:p w:rsidR="005D4490" w:rsidRPr="0056149A" w:rsidRDefault="006242B5" w:rsidP="009A1E50">
      <w:pPr>
        <w:ind w:firstLine="567"/>
        <w:jc w:val="center"/>
        <w:rPr>
          <w:b/>
          <w:sz w:val="32"/>
          <w:szCs w:val="32"/>
        </w:rPr>
      </w:pPr>
      <w:r w:rsidRPr="0056149A">
        <w:rPr>
          <w:b/>
          <w:sz w:val="32"/>
          <w:szCs w:val="32"/>
        </w:rPr>
        <w:t>СЕГОДНЯ В НОМЕРЕ:</w:t>
      </w:r>
    </w:p>
    <w:p w:rsidR="006242B5" w:rsidRPr="0056149A" w:rsidRDefault="006242B5" w:rsidP="006242B5">
      <w:pPr>
        <w:ind w:firstLine="567"/>
        <w:jc w:val="center"/>
        <w:rPr>
          <w:b/>
          <w:sz w:val="32"/>
          <w:szCs w:val="32"/>
        </w:rPr>
      </w:pPr>
      <w:r w:rsidRPr="0056149A">
        <w:rPr>
          <w:b/>
          <w:sz w:val="32"/>
          <w:szCs w:val="32"/>
        </w:rPr>
        <w:t>Нормативные правовые акты Октябрьского сельсовета</w:t>
      </w:r>
    </w:p>
    <w:p w:rsidR="009A1E50" w:rsidRDefault="009A1E50" w:rsidP="006242B5">
      <w:pPr>
        <w:ind w:firstLine="567"/>
        <w:jc w:val="center"/>
        <w:rPr>
          <w:b/>
          <w:sz w:val="32"/>
          <w:szCs w:val="32"/>
        </w:rPr>
      </w:pPr>
    </w:p>
    <w:p w:rsidR="007F459F" w:rsidRPr="00DE0E57" w:rsidRDefault="007F459F" w:rsidP="006242B5">
      <w:pPr>
        <w:ind w:firstLine="567"/>
        <w:jc w:val="center"/>
        <w:rPr>
          <w:b/>
          <w:i/>
          <w:sz w:val="32"/>
          <w:szCs w:val="32"/>
        </w:rPr>
      </w:pPr>
    </w:p>
    <w:p w:rsidR="00331C75" w:rsidRDefault="00331C75" w:rsidP="00E84B4F">
      <w:pPr>
        <w:pStyle w:val="ConsPlusTitle"/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Постановление администрации Октябрьского сельсовета </w:t>
      </w:r>
      <w:r w:rsidR="00895F6F">
        <w:rPr>
          <w:i/>
        </w:rPr>
        <w:t xml:space="preserve"> № </w:t>
      </w:r>
      <w:r>
        <w:rPr>
          <w:i/>
        </w:rPr>
        <w:t>57-п</w:t>
      </w:r>
      <w:r w:rsidR="00895F6F">
        <w:rPr>
          <w:i/>
        </w:rPr>
        <w:t xml:space="preserve"> от </w:t>
      </w:r>
      <w:r>
        <w:rPr>
          <w:i/>
        </w:rPr>
        <w:t>29.07</w:t>
      </w:r>
      <w:r w:rsidR="00895F6F">
        <w:rPr>
          <w:i/>
        </w:rPr>
        <w:t>.2024 г. «</w:t>
      </w:r>
      <w:r>
        <w:rPr>
          <w:i/>
        </w:rPr>
        <w:t>Об определении специальных мест для размещения печатных агитационных материалов при проведении выборов депутатов Октябрьского сельского Совета депутатов 08 сентября 2024 года»</w:t>
      </w:r>
      <w:r w:rsidR="00895F6F">
        <w:rPr>
          <w:i/>
        </w:rPr>
        <w:t xml:space="preserve"> Богучанского района Красноярского края шестого созыва».</w:t>
      </w:r>
    </w:p>
    <w:p w:rsidR="00331C75" w:rsidRDefault="00331C75" w:rsidP="00E84B4F">
      <w:pPr>
        <w:pStyle w:val="ConsPlusTitle"/>
        <w:numPr>
          <w:ilvl w:val="0"/>
          <w:numId w:val="1"/>
        </w:numPr>
        <w:jc w:val="both"/>
        <w:rPr>
          <w:i/>
        </w:rPr>
      </w:pPr>
      <w:r w:rsidRPr="00331C75">
        <w:rPr>
          <w:i/>
        </w:rPr>
        <w:t xml:space="preserve"> Постановление администрации Октябрьского сельсовета  № 60-п от </w:t>
      </w:r>
      <w:r>
        <w:rPr>
          <w:i/>
        </w:rPr>
        <w:t>07.08</w:t>
      </w:r>
      <w:r w:rsidRPr="00331C75">
        <w:rPr>
          <w:i/>
        </w:rPr>
        <w:t xml:space="preserve">.2024 г. </w:t>
      </w:r>
      <w:r w:rsidRPr="00980FD4">
        <w:t>О признани</w:t>
      </w:r>
      <w:r>
        <w:t xml:space="preserve">и утратившим силу постановления </w:t>
      </w:r>
      <w:r w:rsidRPr="00980FD4">
        <w:t xml:space="preserve">администрации Октябрьского сельсовета </w:t>
      </w:r>
      <w:r>
        <w:t>№ 4</w:t>
      </w:r>
      <w:r w:rsidRPr="00980FD4">
        <w:t xml:space="preserve">-п от </w:t>
      </w:r>
      <w:r>
        <w:t>27.01.2009</w:t>
      </w:r>
      <w:r w:rsidRPr="00980FD4">
        <w:t xml:space="preserve"> г. «</w:t>
      </w:r>
      <w:r w:rsidRPr="00331C75">
        <w:rPr>
          <w:color w:val="000000"/>
        </w:rPr>
        <w:t>О предупреждении и ликвидации чрезвычайных ситуаций и противопожарной безопасности»</w:t>
      </w:r>
    </w:p>
    <w:p w:rsidR="00331C75" w:rsidRPr="00771485" w:rsidRDefault="00331C75" w:rsidP="00E84B4F">
      <w:pPr>
        <w:pStyle w:val="ConsPlusTitle"/>
        <w:numPr>
          <w:ilvl w:val="0"/>
          <w:numId w:val="1"/>
        </w:numPr>
        <w:jc w:val="both"/>
        <w:rPr>
          <w:i/>
        </w:rPr>
      </w:pPr>
      <w:r w:rsidRPr="00331C75">
        <w:rPr>
          <w:i/>
        </w:rPr>
        <w:t>Постановление администрации Октябрьского сельсовета  № 61-п</w:t>
      </w:r>
      <w:r w:rsidR="00771485">
        <w:rPr>
          <w:i/>
        </w:rPr>
        <w:t xml:space="preserve"> от </w:t>
      </w:r>
      <w:r w:rsidRPr="00331C75">
        <w:rPr>
          <w:i/>
        </w:rPr>
        <w:t>07.08.2024 г.</w:t>
      </w:r>
      <w:r w:rsidRPr="00331C75">
        <w:t xml:space="preserve"> </w:t>
      </w:r>
      <w:r w:rsidR="00771485">
        <w:t>«</w:t>
      </w:r>
      <w:r w:rsidRPr="00980FD4">
        <w:t>О признани</w:t>
      </w:r>
      <w:r>
        <w:t>и утратившим силу постановления</w:t>
      </w:r>
      <w:r w:rsidR="00771485">
        <w:rPr>
          <w:i/>
        </w:rPr>
        <w:t xml:space="preserve"> </w:t>
      </w:r>
      <w:r w:rsidRPr="00980FD4">
        <w:t>администрации Октябрьского сельсовета № 37-п от 24.06.2013 г. «</w:t>
      </w:r>
      <w:r w:rsidRPr="00771485">
        <w:rPr>
          <w:color w:val="000000"/>
        </w:rPr>
        <w:t>Об установлении размера платы за пользование жилым помещением (плата за наем) для нанимателей, проживающих в муниципальном жилом фонде</w:t>
      </w:r>
      <w:r w:rsidRPr="00980FD4">
        <w:t>».</w:t>
      </w:r>
    </w:p>
    <w:p w:rsidR="00771485" w:rsidRPr="00771485" w:rsidRDefault="00771485" w:rsidP="00771485">
      <w:pPr>
        <w:autoSpaceDE w:val="0"/>
        <w:autoSpaceDN w:val="0"/>
        <w:adjustRightInd w:val="0"/>
        <w:ind w:left="709" w:hanging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 xml:space="preserve">4. </w:t>
      </w:r>
      <w:r w:rsidRPr="00771485">
        <w:rPr>
          <w:b/>
          <w:i/>
          <w:sz w:val="28"/>
          <w:szCs w:val="28"/>
        </w:rPr>
        <w:t>Постановление администрации Октябрьского сельсовета  № 62-п</w:t>
      </w:r>
      <w:r>
        <w:rPr>
          <w:b/>
          <w:i/>
          <w:sz w:val="28"/>
          <w:szCs w:val="28"/>
        </w:rPr>
        <w:t xml:space="preserve"> от </w:t>
      </w:r>
      <w:r w:rsidRPr="00771485">
        <w:rPr>
          <w:b/>
          <w:i/>
          <w:sz w:val="28"/>
          <w:szCs w:val="28"/>
        </w:rPr>
        <w:t xml:space="preserve">07.08.2024 г. Об </w:t>
      </w:r>
      <w:r w:rsidRPr="00771485">
        <w:rPr>
          <w:rFonts w:eastAsia="Calibri"/>
          <w:b/>
          <w:i/>
          <w:sz w:val="28"/>
          <w:szCs w:val="28"/>
          <w:lang w:eastAsia="en-US"/>
        </w:rPr>
        <w:t>утверждении Схемы водоснабжения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771485">
        <w:rPr>
          <w:rFonts w:eastAsia="Calibri"/>
          <w:b/>
          <w:i/>
          <w:sz w:val="28"/>
          <w:szCs w:val="28"/>
          <w:lang w:eastAsia="en-US"/>
        </w:rPr>
        <w:t>и водоотведения муниципального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771485">
        <w:rPr>
          <w:rFonts w:eastAsia="Calibri"/>
          <w:b/>
          <w:i/>
          <w:sz w:val="28"/>
          <w:szCs w:val="28"/>
          <w:lang w:eastAsia="en-US"/>
        </w:rPr>
        <w:t>образования Октябрьский сельсовет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771485">
        <w:rPr>
          <w:rFonts w:eastAsia="Calibri"/>
          <w:b/>
          <w:i/>
          <w:sz w:val="28"/>
          <w:szCs w:val="28"/>
          <w:lang w:eastAsia="en-US"/>
        </w:rPr>
        <w:t>Богучанского района Красноярского края</w:t>
      </w:r>
      <w:r>
        <w:rPr>
          <w:rFonts w:eastAsia="Calibri"/>
          <w:b/>
          <w:i/>
          <w:sz w:val="28"/>
          <w:szCs w:val="28"/>
          <w:lang w:eastAsia="en-US"/>
        </w:rPr>
        <w:t>».</w:t>
      </w:r>
    </w:p>
    <w:p w:rsidR="00331C75" w:rsidRPr="00771485" w:rsidRDefault="00331C75" w:rsidP="00771485">
      <w:pPr>
        <w:pStyle w:val="ConsPlusTitle"/>
        <w:ind w:left="709" w:hanging="709"/>
        <w:jc w:val="both"/>
        <w:rPr>
          <w:i/>
        </w:rPr>
      </w:pPr>
    </w:p>
    <w:p w:rsidR="0099463D" w:rsidRPr="00066345" w:rsidRDefault="0099463D" w:rsidP="00771485">
      <w:pPr>
        <w:jc w:val="both"/>
        <w:rPr>
          <w:b/>
          <w:i/>
          <w:sz w:val="28"/>
          <w:szCs w:val="28"/>
        </w:rPr>
      </w:pPr>
    </w:p>
    <w:p w:rsidR="0099463D" w:rsidRPr="0099463D" w:rsidRDefault="0099463D" w:rsidP="0099463D">
      <w:pPr>
        <w:ind w:left="426" w:firstLine="425"/>
        <w:jc w:val="both"/>
        <w:rPr>
          <w:b/>
          <w:i/>
          <w:sz w:val="28"/>
          <w:szCs w:val="28"/>
        </w:rPr>
      </w:pPr>
    </w:p>
    <w:p w:rsidR="00DE0E57" w:rsidRPr="0099463D" w:rsidRDefault="00DE0E57" w:rsidP="0099463D">
      <w:pPr>
        <w:ind w:left="426" w:firstLine="425"/>
        <w:jc w:val="both"/>
        <w:rPr>
          <w:b/>
          <w:i/>
          <w:sz w:val="28"/>
          <w:szCs w:val="28"/>
        </w:rPr>
      </w:pPr>
    </w:p>
    <w:p w:rsidR="00D578E2" w:rsidRPr="00D578E2" w:rsidRDefault="00D578E2" w:rsidP="00D578E2">
      <w:pPr>
        <w:jc w:val="both"/>
        <w:rPr>
          <w:b/>
          <w:i/>
        </w:rPr>
      </w:pPr>
    </w:p>
    <w:p w:rsidR="00D578E2" w:rsidRPr="00D578E2" w:rsidRDefault="00D578E2" w:rsidP="00D578E2">
      <w:pPr>
        <w:jc w:val="both"/>
        <w:rPr>
          <w:b/>
          <w:i/>
        </w:rPr>
      </w:pPr>
    </w:p>
    <w:p w:rsidR="00D578E2" w:rsidRPr="00D578E2" w:rsidRDefault="00D578E2" w:rsidP="00D578E2">
      <w:pPr>
        <w:jc w:val="both"/>
        <w:rPr>
          <w:b/>
          <w:i/>
        </w:rPr>
      </w:pPr>
    </w:p>
    <w:p w:rsidR="00D578E2" w:rsidRPr="00D578E2" w:rsidRDefault="00D578E2" w:rsidP="00D578E2">
      <w:pPr>
        <w:jc w:val="both"/>
        <w:rPr>
          <w:b/>
          <w:i/>
        </w:rPr>
      </w:pPr>
    </w:p>
    <w:p w:rsidR="00D578E2" w:rsidRDefault="00D578E2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E014E" w:rsidRPr="000B4F12" w:rsidRDefault="007E014E" w:rsidP="007E014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90F5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-310515</wp:posOffset>
            </wp:positionV>
            <wp:extent cx="488950" cy="666750"/>
            <wp:effectExtent l="19050" t="0" r="6350" b="0"/>
            <wp:wrapNone/>
            <wp:docPr id="2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14E" w:rsidRPr="000B4F12" w:rsidRDefault="007E014E" w:rsidP="007E014E">
      <w:pPr>
        <w:autoSpaceDE w:val="0"/>
        <w:autoSpaceDN w:val="0"/>
        <w:adjustRightInd w:val="0"/>
        <w:jc w:val="center"/>
      </w:pPr>
    </w:p>
    <w:p w:rsidR="007E014E" w:rsidRDefault="007E014E" w:rsidP="007E014E">
      <w:pPr>
        <w:pStyle w:val="ConsPlusTitle"/>
        <w:jc w:val="center"/>
        <w:rPr>
          <w:b w:val="0"/>
        </w:rPr>
      </w:pPr>
      <w:r w:rsidRPr="000B4F12">
        <w:rPr>
          <w:b w:val="0"/>
        </w:rPr>
        <w:t xml:space="preserve">АДМИНИСТРАЦИЯ </w:t>
      </w:r>
      <w:r>
        <w:rPr>
          <w:b w:val="0"/>
        </w:rPr>
        <w:t>ОКТЯБРЬСКОГО  СЕЛЬСОВЕТА</w:t>
      </w:r>
    </w:p>
    <w:p w:rsidR="007E014E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БОГУЧАНСКОГО РАЙОНА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КРАСНОЯРСКОГО КРАЯ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ПОСТАНОВЛЕНИЕ</w:t>
      </w:r>
    </w:p>
    <w:p w:rsidR="007E014E" w:rsidRPr="000B4F12" w:rsidRDefault="007E014E" w:rsidP="007E014E">
      <w:pPr>
        <w:pStyle w:val="ConsPlusTitle"/>
        <w:jc w:val="both"/>
      </w:pPr>
    </w:p>
    <w:p w:rsidR="007E014E" w:rsidRPr="000B4F12" w:rsidRDefault="007E014E" w:rsidP="007E014E">
      <w:pPr>
        <w:pStyle w:val="ConsPlusTitle"/>
        <w:jc w:val="both"/>
        <w:rPr>
          <w:b w:val="0"/>
        </w:rPr>
      </w:pPr>
      <w:r>
        <w:rPr>
          <w:b w:val="0"/>
        </w:rPr>
        <w:t>29.07.</w:t>
      </w:r>
      <w:r w:rsidRPr="008F6C6C">
        <w:rPr>
          <w:b w:val="0"/>
        </w:rPr>
        <w:t>20</w:t>
      </w:r>
      <w:r>
        <w:rPr>
          <w:b w:val="0"/>
        </w:rPr>
        <w:t>24</w:t>
      </w:r>
      <w:r w:rsidRPr="000B4F12">
        <w:rPr>
          <w:b w:val="0"/>
        </w:rPr>
        <w:t xml:space="preserve">  </w:t>
      </w:r>
      <w:r>
        <w:rPr>
          <w:b w:val="0"/>
        </w:rPr>
        <w:t xml:space="preserve">                            </w:t>
      </w:r>
      <w:r w:rsidRPr="000B4F12">
        <w:rPr>
          <w:b w:val="0"/>
        </w:rPr>
        <w:t xml:space="preserve"> </w:t>
      </w:r>
      <w:r>
        <w:rPr>
          <w:b w:val="0"/>
        </w:rPr>
        <w:t>п. Октябрьский</w:t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  <w:t>№</w:t>
      </w:r>
      <w:r>
        <w:rPr>
          <w:b w:val="0"/>
        </w:rPr>
        <w:t xml:space="preserve"> 57</w:t>
      </w:r>
      <w:r w:rsidRPr="000B4F12">
        <w:rPr>
          <w:b w:val="0"/>
        </w:rPr>
        <w:t>-п</w:t>
      </w:r>
    </w:p>
    <w:p w:rsidR="007E014E" w:rsidRDefault="007E014E" w:rsidP="007E014E">
      <w:pPr>
        <w:pStyle w:val="ConsPlusTitle"/>
        <w:jc w:val="center"/>
      </w:pPr>
    </w:p>
    <w:p w:rsidR="007E014E" w:rsidRDefault="007E014E" w:rsidP="007E014E">
      <w:pPr>
        <w:pStyle w:val="ConsPlusTitle"/>
        <w:jc w:val="center"/>
      </w:pPr>
    </w:p>
    <w:p w:rsidR="007E014E" w:rsidRPr="004A1BD3" w:rsidRDefault="007E014E" w:rsidP="007E014E">
      <w:pPr>
        <w:pStyle w:val="ConsPlusTitle"/>
        <w:jc w:val="center"/>
      </w:pPr>
      <w:r w:rsidRPr="004A1BD3">
        <w:t>Об определении специальных мест для размещения печатных агитационных материалов при проведении выборов депутатов Октябрьского сельского Совета депутатов 08 сентября 2024 года</w:t>
      </w:r>
    </w:p>
    <w:p w:rsidR="007E014E" w:rsidRPr="004A1BD3" w:rsidRDefault="007E014E" w:rsidP="007E014E">
      <w:pPr>
        <w:pStyle w:val="ConsPlusNormal"/>
        <w:ind w:firstLine="540"/>
        <w:jc w:val="both"/>
        <w:rPr>
          <w:b/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2E5C2D">
        <w:rPr>
          <w:sz w:val="28"/>
          <w:szCs w:val="28"/>
        </w:rPr>
        <w:t xml:space="preserve"> </w:t>
      </w:r>
      <w:hyperlink r:id="rId9" w:history="1">
        <w:r w:rsidRPr="002E5C2D">
          <w:rPr>
            <w:sz w:val="28"/>
            <w:szCs w:val="28"/>
          </w:rPr>
          <w:t>ст. 54</w:t>
        </w:r>
      </w:hyperlink>
      <w:r w:rsidRPr="002E5C2D">
        <w:rPr>
          <w:sz w:val="28"/>
          <w:szCs w:val="28"/>
        </w:rPr>
        <w:t xml:space="preserve"> Федерального закона от 12.06.2002 N 67-ФЗ «Об основных гарантиях избирательных прав и права на участие в референдуме граждан Российской Федерации», </w:t>
      </w:r>
      <w:r>
        <w:rPr>
          <w:sz w:val="28"/>
          <w:szCs w:val="28"/>
        </w:rPr>
        <w:t>ст. 41 Закона Красноярского края от 02.10.2003 № 8-1411 «О выборах в органы местного самоуправления в Красноярском крае»,</w:t>
      </w:r>
    </w:p>
    <w:p w:rsidR="007E014E" w:rsidRPr="004A1BD3" w:rsidRDefault="007E014E" w:rsidP="007E014E">
      <w:pPr>
        <w:pStyle w:val="ConsPlusNormal"/>
        <w:ind w:firstLine="540"/>
        <w:jc w:val="both"/>
        <w:rPr>
          <w:b/>
          <w:sz w:val="28"/>
          <w:szCs w:val="28"/>
        </w:rPr>
      </w:pPr>
      <w:r w:rsidRPr="004A1BD3">
        <w:rPr>
          <w:b/>
          <w:sz w:val="28"/>
          <w:szCs w:val="28"/>
        </w:rPr>
        <w:t>ПОСТАНОВЛЯЮ:</w:t>
      </w: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 xml:space="preserve">1. Утвердить перечень специальных мест для размещения на территории муниципального образования </w:t>
      </w:r>
      <w:r>
        <w:rPr>
          <w:sz w:val="28"/>
          <w:szCs w:val="28"/>
        </w:rPr>
        <w:t>Октябрьский</w:t>
      </w:r>
      <w:r w:rsidRPr="002E5C2D">
        <w:rPr>
          <w:sz w:val="28"/>
          <w:szCs w:val="28"/>
        </w:rPr>
        <w:t xml:space="preserve"> сельсовет печатных агитационных материалов при проведении выборов </w:t>
      </w:r>
      <w:r w:rsidRPr="000C7950">
        <w:rPr>
          <w:sz w:val="28"/>
          <w:szCs w:val="28"/>
        </w:rPr>
        <w:t>депутатов Октябрьского сельского Совета депутатов 08 сентября 2024 года,</w:t>
      </w:r>
      <w:r w:rsidRPr="002E5C2D">
        <w:rPr>
          <w:sz w:val="28"/>
          <w:szCs w:val="28"/>
        </w:rPr>
        <w:t xml:space="preserve"> согласно приложению</w:t>
      </w:r>
      <w:hyperlink w:anchor="P30" w:history="1"/>
      <w:r w:rsidRPr="002E5C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>2. Контроль над исполнением настоящего постановления оставляю за собой.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>3. Постановление вступает в силу со дня, следующего за дн</w:t>
      </w:r>
      <w:r>
        <w:rPr>
          <w:sz w:val="28"/>
          <w:szCs w:val="28"/>
        </w:rPr>
        <w:t>е</w:t>
      </w:r>
      <w:r w:rsidRPr="002E5C2D">
        <w:rPr>
          <w:sz w:val="28"/>
          <w:szCs w:val="28"/>
        </w:rPr>
        <w:t>м официального опубликования в</w:t>
      </w:r>
      <w:r>
        <w:rPr>
          <w:sz w:val="28"/>
          <w:szCs w:val="28"/>
        </w:rPr>
        <w:t xml:space="preserve"> газете «Вестник депутата»</w:t>
      </w:r>
      <w:r w:rsidRPr="002E5C2D">
        <w:rPr>
          <w:sz w:val="28"/>
          <w:szCs w:val="28"/>
        </w:rPr>
        <w:t xml:space="preserve">, и подлежит размещению на официальном сайте муниципального образования </w:t>
      </w:r>
      <w:r>
        <w:rPr>
          <w:sz w:val="28"/>
          <w:szCs w:val="28"/>
        </w:rPr>
        <w:t xml:space="preserve">Октябрьский </w:t>
      </w:r>
      <w:r w:rsidRPr="002E5C2D">
        <w:rPr>
          <w:sz w:val="28"/>
          <w:szCs w:val="28"/>
        </w:rPr>
        <w:t>сельсовет в сети Интернет.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И.о. Главы</w:t>
      </w: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Октябрьского сельсовета                                                            А.В.Кравцова</w:t>
      </w:r>
    </w:p>
    <w:p w:rsidR="007E014E" w:rsidRPr="002E5C2D" w:rsidRDefault="007E014E" w:rsidP="007E014E">
      <w:pPr>
        <w:pStyle w:val="ConsPlusNormal"/>
        <w:jc w:val="right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</w:pPr>
    </w:p>
    <w:p w:rsidR="007E014E" w:rsidRDefault="007E014E" w:rsidP="007E014E">
      <w:pPr>
        <w:pStyle w:val="ConsPlusNormal"/>
      </w:pPr>
    </w:p>
    <w:p w:rsidR="007E014E" w:rsidRPr="002E5C2D" w:rsidRDefault="007E014E" w:rsidP="007E014E">
      <w:pPr>
        <w:pStyle w:val="ConsPlusNormal"/>
        <w:jc w:val="right"/>
        <w:rPr>
          <w:sz w:val="28"/>
          <w:szCs w:val="28"/>
        </w:rPr>
      </w:pPr>
      <w:r w:rsidRPr="002E5C2D">
        <w:rPr>
          <w:sz w:val="28"/>
          <w:szCs w:val="28"/>
        </w:rPr>
        <w:t xml:space="preserve">Приложение </w:t>
      </w:r>
    </w:p>
    <w:p w:rsidR="007E014E" w:rsidRDefault="007E014E" w:rsidP="007E014E">
      <w:pPr>
        <w:pStyle w:val="ConsPlusNormal"/>
        <w:jc w:val="right"/>
        <w:rPr>
          <w:sz w:val="28"/>
          <w:szCs w:val="28"/>
        </w:rPr>
      </w:pPr>
      <w:r w:rsidRPr="002E5C2D">
        <w:rPr>
          <w:sz w:val="28"/>
          <w:szCs w:val="28"/>
        </w:rPr>
        <w:t xml:space="preserve">к постановлению </w:t>
      </w:r>
      <w:r w:rsidRPr="00A90F53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</w:t>
      </w:r>
    </w:p>
    <w:p w:rsidR="007E014E" w:rsidRPr="002E5C2D" w:rsidRDefault="007E014E" w:rsidP="007E014E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Октябрьского </w:t>
      </w:r>
      <w:r w:rsidRPr="002E5C2D">
        <w:rPr>
          <w:sz w:val="28"/>
          <w:szCs w:val="28"/>
        </w:rPr>
        <w:t xml:space="preserve"> сельсовета </w:t>
      </w:r>
    </w:p>
    <w:p w:rsidR="007E014E" w:rsidRPr="002E5C2D" w:rsidRDefault="007E014E" w:rsidP="007E014E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От 29.07.2024 г.  №  57-п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Pr="004A1BD3" w:rsidRDefault="007E014E" w:rsidP="007E014E">
      <w:pPr>
        <w:pStyle w:val="ConsPlusNormal"/>
        <w:jc w:val="center"/>
        <w:rPr>
          <w:b/>
          <w:sz w:val="28"/>
          <w:szCs w:val="28"/>
        </w:rPr>
      </w:pPr>
      <w:bookmarkStart w:id="0" w:name="P30"/>
      <w:bookmarkEnd w:id="0"/>
      <w:r w:rsidRPr="004A1BD3">
        <w:rPr>
          <w:b/>
          <w:sz w:val="28"/>
          <w:szCs w:val="28"/>
        </w:rPr>
        <w:t xml:space="preserve">Перечень специальных мест для размещения на территории муниципального образования Октябрьский сельсовет печатных агитационных материалов </w:t>
      </w:r>
    </w:p>
    <w:p w:rsidR="007E014E" w:rsidRDefault="007E014E" w:rsidP="007E014E">
      <w:pPr>
        <w:pStyle w:val="ConsPlusNormal"/>
        <w:jc w:val="center"/>
        <w:rPr>
          <w:b/>
          <w:sz w:val="28"/>
          <w:szCs w:val="28"/>
        </w:rPr>
      </w:pPr>
      <w:r w:rsidRPr="004A1BD3">
        <w:rPr>
          <w:b/>
          <w:sz w:val="28"/>
          <w:szCs w:val="28"/>
        </w:rPr>
        <w:t>при проведении выборов депутатов Октябрьского сельского Совета депутатов 08 сентября 2024 года</w:t>
      </w:r>
    </w:p>
    <w:p w:rsidR="007E014E" w:rsidRPr="004A1BD3" w:rsidRDefault="007E014E" w:rsidP="007E014E">
      <w:pPr>
        <w:pStyle w:val="ConsPlusNormal"/>
        <w:jc w:val="center"/>
        <w:rPr>
          <w:b/>
          <w:sz w:val="28"/>
          <w:szCs w:val="28"/>
        </w:rPr>
      </w:pPr>
    </w:p>
    <w:p w:rsidR="007E014E" w:rsidRDefault="007E014E" w:rsidP="007E014E">
      <w:pPr>
        <w:pStyle w:val="ConsPlusNormal"/>
        <w:jc w:val="center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00"/>
        <w:gridCol w:w="5280"/>
        <w:gridCol w:w="3516"/>
      </w:tblGrid>
      <w:tr w:rsidR="007E014E" w:rsidRPr="0085675B" w:rsidTr="00A02D26">
        <w:trPr>
          <w:trHeight w:val="240"/>
        </w:trPr>
        <w:tc>
          <w:tcPr>
            <w:tcW w:w="600" w:type="dxa"/>
          </w:tcPr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280" w:type="dxa"/>
          </w:tcPr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адрес объекта, около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оторого (в котором) находится место для размещения  материалов</w:t>
            </w:r>
          </w:p>
        </w:tc>
        <w:tc>
          <w:tcPr>
            <w:tcW w:w="3516" w:type="dxa"/>
          </w:tcPr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Место для</w:t>
            </w:r>
          </w:p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размещения</w:t>
            </w:r>
          </w:p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75B">
              <w:rPr>
                <w:rFonts w:ascii="Times New Roman" w:hAnsi="Times New Roman" w:cs="Times New Roman"/>
                <w:sz w:val="24"/>
                <w:szCs w:val="24"/>
              </w:rPr>
              <w:t>материалов</w:t>
            </w:r>
          </w:p>
        </w:tc>
      </w:tr>
      <w:tr w:rsidR="007E014E" w:rsidRPr="0085675B" w:rsidTr="00A02D26">
        <w:trPr>
          <w:trHeight w:val="240"/>
        </w:trPr>
        <w:tc>
          <w:tcPr>
            <w:tcW w:w="600" w:type="dxa"/>
          </w:tcPr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0" w:type="dxa"/>
          </w:tcPr>
          <w:p w:rsidR="007E014E" w:rsidRPr="00801675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675">
              <w:rPr>
                <w:rFonts w:ascii="Times New Roman" w:hAnsi="Times New Roman" w:cs="Times New Roman"/>
                <w:sz w:val="24"/>
                <w:szCs w:val="24"/>
              </w:rPr>
              <w:t>. Октябрьский, ул. Вокзальная, 5А</w:t>
            </w:r>
          </w:p>
        </w:tc>
        <w:tc>
          <w:tcPr>
            <w:tcW w:w="3516" w:type="dxa"/>
          </w:tcPr>
          <w:p w:rsidR="007E014E" w:rsidRPr="00801675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675">
              <w:rPr>
                <w:rFonts w:ascii="Times New Roman" w:hAnsi="Times New Roman" w:cs="Times New Roman"/>
                <w:sz w:val="24"/>
                <w:szCs w:val="24"/>
              </w:rPr>
              <w:t>Стенд для размещения объявлений</w:t>
            </w:r>
          </w:p>
        </w:tc>
      </w:tr>
      <w:tr w:rsidR="007E014E" w:rsidRPr="0085675B" w:rsidTr="00A02D26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14E" w:rsidRPr="0085675B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14E" w:rsidRPr="00801675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01675">
              <w:rPr>
                <w:rFonts w:ascii="Times New Roman" w:hAnsi="Times New Roman" w:cs="Times New Roman"/>
                <w:sz w:val="24"/>
                <w:szCs w:val="24"/>
              </w:rPr>
              <w:t xml:space="preserve">. Октябрьский, район ж/д переезда на пересечении ул. Промышленная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801675">
              <w:rPr>
                <w:rFonts w:ascii="Times New Roman" w:hAnsi="Times New Roman" w:cs="Times New Roman"/>
                <w:sz w:val="24"/>
                <w:szCs w:val="24"/>
              </w:rPr>
              <w:t>ул. Первомайская</w:t>
            </w:r>
          </w:p>
        </w:tc>
        <w:tc>
          <w:tcPr>
            <w:tcW w:w="3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014E" w:rsidRPr="00801675" w:rsidRDefault="007E014E" w:rsidP="00A02D26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675">
              <w:rPr>
                <w:rFonts w:ascii="Times New Roman" w:hAnsi="Times New Roman" w:cs="Times New Roman"/>
                <w:sz w:val="24"/>
                <w:szCs w:val="24"/>
              </w:rPr>
              <w:t>Стенд для размещения объявлений</w:t>
            </w:r>
          </w:p>
        </w:tc>
      </w:tr>
    </w:tbl>
    <w:p w:rsidR="007E014E" w:rsidRDefault="007E014E" w:rsidP="007E014E"/>
    <w:p w:rsidR="007F459F" w:rsidRDefault="007F459F" w:rsidP="00D578E2">
      <w:pPr>
        <w:jc w:val="both"/>
        <w:rPr>
          <w:b/>
          <w:i/>
        </w:rPr>
      </w:pPr>
    </w:p>
    <w:p w:rsidR="007E014E" w:rsidRPr="000B4F12" w:rsidRDefault="007E014E" w:rsidP="007E014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90F5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-310515</wp:posOffset>
            </wp:positionV>
            <wp:extent cx="488950" cy="666750"/>
            <wp:effectExtent l="19050" t="0" r="6350" b="0"/>
            <wp:wrapNone/>
            <wp:docPr id="3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14E" w:rsidRPr="000B4F12" w:rsidRDefault="007E014E" w:rsidP="007E014E">
      <w:pPr>
        <w:autoSpaceDE w:val="0"/>
        <w:autoSpaceDN w:val="0"/>
        <w:adjustRightInd w:val="0"/>
        <w:jc w:val="center"/>
      </w:pPr>
    </w:p>
    <w:p w:rsidR="007E014E" w:rsidRDefault="007E014E" w:rsidP="007E014E">
      <w:pPr>
        <w:pStyle w:val="ConsPlusTitle"/>
        <w:jc w:val="center"/>
        <w:rPr>
          <w:b w:val="0"/>
        </w:rPr>
      </w:pPr>
      <w:r w:rsidRPr="000B4F12">
        <w:rPr>
          <w:b w:val="0"/>
        </w:rPr>
        <w:t xml:space="preserve">АДМИНИСТРАЦИЯ </w:t>
      </w:r>
      <w:r>
        <w:rPr>
          <w:b w:val="0"/>
        </w:rPr>
        <w:t>ОКТЯБРЬСКОГО  СЕЛЬСОВЕТА</w:t>
      </w:r>
    </w:p>
    <w:p w:rsidR="007E014E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БОГУЧАНСКОГО РАЙОНА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КРАСНОЯРСКОГО КРАЯ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ПОСТАНОВЛЕНИЕ</w:t>
      </w:r>
    </w:p>
    <w:p w:rsidR="007E014E" w:rsidRPr="000B4F12" w:rsidRDefault="007E014E" w:rsidP="007E014E">
      <w:pPr>
        <w:pStyle w:val="ConsPlusTitle"/>
        <w:jc w:val="both"/>
      </w:pPr>
    </w:p>
    <w:p w:rsidR="007E014E" w:rsidRPr="000B4F12" w:rsidRDefault="007E014E" w:rsidP="007E014E">
      <w:pPr>
        <w:pStyle w:val="ConsPlusTitle"/>
        <w:jc w:val="both"/>
        <w:rPr>
          <w:b w:val="0"/>
        </w:rPr>
      </w:pPr>
      <w:r>
        <w:rPr>
          <w:b w:val="0"/>
        </w:rPr>
        <w:t xml:space="preserve">    07.08.</w:t>
      </w:r>
      <w:r w:rsidRPr="008F6C6C">
        <w:rPr>
          <w:b w:val="0"/>
        </w:rPr>
        <w:t>20</w:t>
      </w:r>
      <w:r>
        <w:rPr>
          <w:b w:val="0"/>
        </w:rPr>
        <w:t>24</w:t>
      </w:r>
      <w:r w:rsidRPr="000B4F12">
        <w:rPr>
          <w:b w:val="0"/>
        </w:rPr>
        <w:t xml:space="preserve">  </w:t>
      </w:r>
      <w:r>
        <w:rPr>
          <w:b w:val="0"/>
        </w:rPr>
        <w:t xml:space="preserve">                            </w:t>
      </w:r>
      <w:r w:rsidRPr="000B4F12">
        <w:rPr>
          <w:b w:val="0"/>
        </w:rPr>
        <w:t xml:space="preserve"> </w:t>
      </w:r>
      <w:r>
        <w:rPr>
          <w:b w:val="0"/>
        </w:rPr>
        <w:t>п. Октябрьский</w:t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  <w:t>№</w:t>
      </w:r>
      <w:r>
        <w:rPr>
          <w:b w:val="0"/>
        </w:rPr>
        <w:t xml:space="preserve"> 60</w:t>
      </w:r>
      <w:r w:rsidRPr="000B4F12">
        <w:rPr>
          <w:b w:val="0"/>
        </w:rPr>
        <w:t>-п</w:t>
      </w:r>
    </w:p>
    <w:p w:rsidR="007E014E" w:rsidRDefault="007E014E" w:rsidP="007E014E">
      <w:pPr>
        <w:pStyle w:val="ConsPlusTitle"/>
        <w:jc w:val="center"/>
      </w:pPr>
    </w:p>
    <w:p w:rsidR="007E014E" w:rsidRDefault="007E014E" w:rsidP="007E014E">
      <w:pPr>
        <w:pStyle w:val="ConsPlusTitle"/>
        <w:jc w:val="center"/>
      </w:pPr>
    </w:p>
    <w:p w:rsidR="007E014E" w:rsidRPr="00980FD4" w:rsidRDefault="007E014E" w:rsidP="007E014E">
      <w:pPr>
        <w:pStyle w:val="ConsPlusTitle"/>
      </w:pPr>
      <w:r w:rsidRPr="00980FD4">
        <w:t>О признани</w:t>
      </w:r>
      <w:r>
        <w:t>и утратившим силу постановления</w:t>
      </w:r>
    </w:p>
    <w:p w:rsidR="007E014E" w:rsidRPr="00980FD4" w:rsidRDefault="007E014E" w:rsidP="007E014E">
      <w:pPr>
        <w:pStyle w:val="ConsPlusTitle"/>
      </w:pPr>
      <w:r w:rsidRPr="00980FD4">
        <w:t xml:space="preserve">администрации Октябрьского сельсовета </w:t>
      </w:r>
    </w:p>
    <w:p w:rsidR="007E014E" w:rsidRDefault="007E014E" w:rsidP="007E014E">
      <w:pPr>
        <w:pStyle w:val="ConsPlusTitle"/>
        <w:rPr>
          <w:bCs w:val="0"/>
          <w:color w:val="000000"/>
        </w:rPr>
      </w:pPr>
      <w:r>
        <w:t>№ 4</w:t>
      </w:r>
      <w:r w:rsidRPr="00980FD4">
        <w:t xml:space="preserve">-п от </w:t>
      </w:r>
      <w:r>
        <w:t>27.01.2009</w:t>
      </w:r>
      <w:r w:rsidRPr="00980FD4">
        <w:t xml:space="preserve"> г. «</w:t>
      </w:r>
      <w:r>
        <w:rPr>
          <w:color w:val="000000"/>
        </w:rPr>
        <w:t xml:space="preserve">О предупреждении и </w:t>
      </w:r>
    </w:p>
    <w:p w:rsidR="007E014E" w:rsidRDefault="007E014E" w:rsidP="007E014E">
      <w:pPr>
        <w:pStyle w:val="ConsPlusTitle"/>
        <w:rPr>
          <w:bCs w:val="0"/>
          <w:color w:val="000000"/>
        </w:rPr>
      </w:pPr>
      <w:r>
        <w:rPr>
          <w:color w:val="000000"/>
        </w:rPr>
        <w:t xml:space="preserve">ликвидации чрезвычайных ситуаций и </w:t>
      </w:r>
    </w:p>
    <w:p w:rsidR="007E014E" w:rsidRPr="00980FD4" w:rsidRDefault="007E014E" w:rsidP="007E014E">
      <w:pPr>
        <w:pStyle w:val="ConsPlusTitle"/>
      </w:pPr>
      <w:r>
        <w:rPr>
          <w:color w:val="000000"/>
        </w:rPr>
        <w:t>противопожарной безопасности</w:t>
      </w:r>
      <w:r w:rsidRPr="00980FD4">
        <w:t>».</w:t>
      </w:r>
    </w:p>
    <w:p w:rsidR="007E014E" w:rsidRPr="001260CB" w:rsidRDefault="007E014E" w:rsidP="007E014E">
      <w:pPr>
        <w:pStyle w:val="ConsPlusNormal"/>
        <w:ind w:firstLine="540"/>
        <w:rPr>
          <w:b/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целях приведения в соответствие нормативно – правовых актов </w:t>
      </w:r>
      <w:r>
        <w:rPr>
          <w:sz w:val="28"/>
          <w:szCs w:val="28"/>
        </w:rPr>
        <w:lastRenderedPageBreak/>
        <w:t>подлежащих включению в Регистр МНПА, руководствуясь ст. 17 Устава Октябрьского сельсовета,</w:t>
      </w:r>
      <w:r w:rsidRPr="002E5C2D">
        <w:rPr>
          <w:sz w:val="28"/>
          <w:szCs w:val="28"/>
        </w:rPr>
        <w:t xml:space="preserve"> </w:t>
      </w:r>
    </w:p>
    <w:p w:rsidR="007E014E" w:rsidRPr="001260CB" w:rsidRDefault="007E014E" w:rsidP="007E014E">
      <w:pPr>
        <w:pStyle w:val="ConsPlusNormal"/>
        <w:ind w:firstLine="540"/>
        <w:jc w:val="both"/>
        <w:rPr>
          <w:b/>
          <w:sz w:val="28"/>
          <w:szCs w:val="28"/>
        </w:rPr>
      </w:pPr>
      <w:r w:rsidRPr="001260CB">
        <w:rPr>
          <w:b/>
          <w:sz w:val="28"/>
          <w:szCs w:val="28"/>
        </w:rPr>
        <w:t>ПОСТАНОВЛЯЮ:</w:t>
      </w:r>
    </w:p>
    <w:p w:rsidR="007E014E" w:rsidRPr="007B4786" w:rsidRDefault="007E014E" w:rsidP="007E014E">
      <w:pPr>
        <w:pStyle w:val="ConsPlusTitle"/>
        <w:ind w:firstLine="567"/>
        <w:jc w:val="both"/>
        <w:rPr>
          <w:b w:val="0"/>
        </w:rPr>
      </w:pPr>
      <w:r w:rsidRPr="007B4786">
        <w:rPr>
          <w:b w:val="0"/>
        </w:rPr>
        <w:t>1. Признать утратившим силу постановление администра</w:t>
      </w:r>
      <w:r>
        <w:rPr>
          <w:b w:val="0"/>
        </w:rPr>
        <w:t>ции Октябрьского сельсовета № 4</w:t>
      </w:r>
      <w:r w:rsidRPr="007B4786">
        <w:rPr>
          <w:b w:val="0"/>
        </w:rPr>
        <w:t xml:space="preserve">-п от </w:t>
      </w:r>
      <w:r>
        <w:rPr>
          <w:b w:val="0"/>
        </w:rPr>
        <w:t>27.01.2009</w:t>
      </w:r>
      <w:r w:rsidRPr="007B4786">
        <w:rPr>
          <w:b w:val="0"/>
        </w:rPr>
        <w:t xml:space="preserve"> г. «</w:t>
      </w:r>
      <w:r>
        <w:rPr>
          <w:b w:val="0"/>
        </w:rPr>
        <w:t>О предупреждении и ликвидации чрезвычайных ситуаций и противопожарной безопасности</w:t>
      </w:r>
      <w:r w:rsidRPr="007B4786">
        <w:rPr>
          <w:b w:val="0"/>
        </w:rPr>
        <w:t>».</w:t>
      </w: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 xml:space="preserve">2. </w:t>
      </w:r>
      <w:r>
        <w:rPr>
          <w:sz w:val="28"/>
          <w:szCs w:val="28"/>
        </w:rPr>
        <w:t>Контроль за</w:t>
      </w:r>
      <w:r w:rsidRPr="002E5C2D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>3. Постановление вступает в силу со дня, следующего за дн</w:t>
      </w:r>
      <w:r>
        <w:rPr>
          <w:sz w:val="28"/>
          <w:szCs w:val="28"/>
        </w:rPr>
        <w:t>е</w:t>
      </w:r>
      <w:r w:rsidRPr="002E5C2D">
        <w:rPr>
          <w:sz w:val="28"/>
          <w:szCs w:val="28"/>
        </w:rPr>
        <w:t>м официального опубликования в</w:t>
      </w:r>
      <w:r>
        <w:rPr>
          <w:sz w:val="28"/>
          <w:szCs w:val="28"/>
        </w:rPr>
        <w:t xml:space="preserve"> газете «Вестник депутата»</w:t>
      </w:r>
      <w:r w:rsidRPr="002E5C2D">
        <w:rPr>
          <w:sz w:val="28"/>
          <w:szCs w:val="28"/>
        </w:rPr>
        <w:t xml:space="preserve">, и подлежит размещению на официальном сайте </w:t>
      </w:r>
      <w:r>
        <w:rPr>
          <w:sz w:val="28"/>
          <w:szCs w:val="28"/>
        </w:rPr>
        <w:t>администрации</w:t>
      </w:r>
      <w:r w:rsidRPr="002E5C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Октябрьского </w:t>
      </w:r>
      <w:r w:rsidRPr="002E5C2D">
        <w:rPr>
          <w:sz w:val="28"/>
          <w:szCs w:val="28"/>
        </w:rPr>
        <w:t>сельсовет</w:t>
      </w:r>
      <w:r>
        <w:rPr>
          <w:sz w:val="28"/>
          <w:szCs w:val="28"/>
        </w:rPr>
        <w:t>а</w:t>
      </w:r>
      <w:r w:rsidRPr="002E5C2D">
        <w:rPr>
          <w:sz w:val="28"/>
          <w:szCs w:val="28"/>
        </w:rPr>
        <w:t xml:space="preserve"> в сети Интернет.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И.о.Главы</w:t>
      </w: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Октябрьского сельсовета                                                    А.В.Кравцова</w:t>
      </w: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Pr="000B4F12" w:rsidRDefault="007E014E" w:rsidP="007E014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90F5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-310515</wp:posOffset>
            </wp:positionV>
            <wp:extent cx="488950" cy="666750"/>
            <wp:effectExtent l="19050" t="0" r="6350" b="0"/>
            <wp:wrapNone/>
            <wp:docPr id="4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14E" w:rsidRPr="000B4F12" w:rsidRDefault="007E014E" w:rsidP="007E014E">
      <w:pPr>
        <w:autoSpaceDE w:val="0"/>
        <w:autoSpaceDN w:val="0"/>
        <w:adjustRightInd w:val="0"/>
        <w:jc w:val="center"/>
      </w:pPr>
    </w:p>
    <w:p w:rsidR="007E014E" w:rsidRDefault="007E014E" w:rsidP="007E014E">
      <w:pPr>
        <w:pStyle w:val="ConsPlusTitle"/>
        <w:jc w:val="center"/>
        <w:rPr>
          <w:b w:val="0"/>
        </w:rPr>
      </w:pPr>
      <w:r w:rsidRPr="000B4F12">
        <w:rPr>
          <w:b w:val="0"/>
        </w:rPr>
        <w:t xml:space="preserve">АДМИНИСТРАЦИЯ </w:t>
      </w:r>
      <w:r>
        <w:rPr>
          <w:b w:val="0"/>
        </w:rPr>
        <w:t>ОКТЯБРЬСКОГО  СЕЛЬСОВЕТА</w:t>
      </w:r>
    </w:p>
    <w:p w:rsidR="007E014E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БОГУЧАНСКОГО РАЙОНА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КРАСНОЯРСКОГО КРАЯ</w:t>
      </w: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</w:p>
    <w:p w:rsidR="007E014E" w:rsidRPr="000B4F12" w:rsidRDefault="007E014E" w:rsidP="007E014E">
      <w:pPr>
        <w:pStyle w:val="ConsPlusTitle"/>
        <w:jc w:val="center"/>
        <w:rPr>
          <w:b w:val="0"/>
        </w:rPr>
      </w:pPr>
      <w:r>
        <w:rPr>
          <w:b w:val="0"/>
        </w:rPr>
        <w:t>ПОСТАНОВЛЕНИЕ</w:t>
      </w:r>
    </w:p>
    <w:p w:rsidR="007E014E" w:rsidRPr="000B4F12" w:rsidRDefault="007E014E" w:rsidP="007E014E">
      <w:pPr>
        <w:pStyle w:val="ConsPlusTitle"/>
        <w:jc w:val="both"/>
      </w:pPr>
    </w:p>
    <w:p w:rsidR="007E014E" w:rsidRPr="000B4F12" w:rsidRDefault="007E014E" w:rsidP="007E014E">
      <w:pPr>
        <w:pStyle w:val="ConsPlusTitle"/>
        <w:jc w:val="both"/>
        <w:rPr>
          <w:b w:val="0"/>
        </w:rPr>
      </w:pPr>
      <w:r>
        <w:rPr>
          <w:b w:val="0"/>
        </w:rPr>
        <w:t xml:space="preserve">    07.08.</w:t>
      </w:r>
      <w:r w:rsidRPr="008F6C6C">
        <w:rPr>
          <w:b w:val="0"/>
        </w:rPr>
        <w:t>20</w:t>
      </w:r>
      <w:r>
        <w:rPr>
          <w:b w:val="0"/>
        </w:rPr>
        <w:t>24</w:t>
      </w:r>
      <w:r w:rsidRPr="000B4F12">
        <w:rPr>
          <w:b w:val="0"/>
        </w:rPr>
        <w:t xml:space="preserve">  </w:t>
      </w:r>
      <w:r>
        <w:rPr>
          <w:b w:val="0"/>
        </w:rPr>
        <w:t xml:space="preserve">                            </w:t>
      </w:r>
      <w:r w:rsidRPr="000B4F12">
        <w:rPr>
          <w:b w:val="0"/>
        </w:rPr>
        <w:t xml:space="preserve"> </w:t>
      </w:r>
      <w:r>
        <w:rPr>
          <w:b w:val="0"/>
        </w:rPr>
        <w:t>п. Октябрьский</w:t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</w:r>
      <w:r w:rsidRPr="000B4F12">
        <w:rPr>
          <w:b w:val="0"/>
        </w:rPr>
        <w:tab/>
        <w:t>№</w:t>
      </w:r>
      <w:r>
        <w:rPr>
          <w:b w:val="0"/>
        </w:rPr>
        <w:t xml:space="preserve"> 61</w:t>
      </w:r>
      <w:r w:rsidRPr="000B4F12">
        <w:rPr>
          <w:b w:val="0"/>
        </w:rPr>
        <w:t>-п</w:t>
      </w:r>
    </w:p>
    <w:p w:rsidR="007E014E" w:rsidRDefault="007E014E" w:rsidP="007E014E">
      <w:pPr>
        <w:pStyle w:val="ConsPlusTitle"/>
        <w:jc w:val="center"/>
      </w:pPr>
    </w:p>
    <w:p w:rsidR="007E014E" w:rsidRDefault="007E014E" w:rsidP="007E014E">
      <w:pPr>
        <w:pStyle w:val="ConsPlusTitle"/>
        <w:jc w:val="center"/>
      </w:pPr>
    </w:p>
    <w:p w:rsidR="007E014E" w:rsidRPr="00980FD4" w:rsidRDefault="007E014E" w:rsidP="007E014E">
      <w:pPr>
        <w:pStyle w:val="ConsPlusTitle"/>
      </w:pPr>
      <w:r w:rsidRPr="00980FD4">
        <w:t>О признани</w:t>
      </w:r>
      <w:r>
        <w:t>и утратившим силу постановления</w:t>
      </w:r>
    </w:p>
    <w:p w:rsidR="007E014E" w:rsidRPr="00980FD4" w:rsidRDefault="007E014E" w:rsidP="007E014E">
      <w:pPr>
        <w:pStyle w:val="ConsPlusTitle"/>
      </w:pPr>
      <w:r w:rsidRPr="00980FD4">
        <w:t xml:space="preserve">администрации Октябрьского сельсовета </w:t>
      </w:r>
    </w:p>
    <w:p w:rsidR="007E014E" w:rsidRDefault="007E014E" w:rsidP="007E014E">
      <w:pPr>
        <w:pStyle w:val="ConsPlusTitle"/>
        <w:rPr>
          <w:bCs w:val="0"/>
          <w:color w:val="000000"/>
        </w:rPr>
      </w:pPr>
      <w:r w:rsidRPr="00980FD4">
        <w:t>№ 37-п от 24.06.2013 г. «</w:t>
      </w:r>
      <w:r w:rsidRPr="00980FD4">
        <w:rPr>
          <w:color w:val="000000"/>
        </w:rPr>
        <w:t xml:space="preserve">Об установлении </w:t>
      </w:r>
    </w:p>
    <w:p w:rsidR="007E014E" w:rsidRDefault="007E014E" w:rsidP="007E014E">
      <w:pPr>
        <w:pStyle w:val="ConsPlusTitle"/>
        <w:rPr>
          <w:bCs w:val="0"/>
          <w:color w:val="000000"/>
        </w:rPr>
      </w:pPr>
      <w:r w:rsidRPr="00980FD4">
        <w:rPr>
          <w:color w:val="000000"/>
        </w:rPr>
        <w:t>размера платы за пользование жилым</w:t>
      </w:r>
    </w:p>
    <w:p w:rsidR="007E014E" w:rsidRDefault="007E014E" w:rsidP="007E014E">
      <w:pPr>
        <w:pStyle w:val="ConsPlusTitle"/>
        <w:rPr>
          <w:bCs w:val="0"/>
          <w:color w:val="000000"/>
        </w:rPr>
      </w:pPr>
      <w:r w:rsidRPr="00980FD4">
        <w:rPr>
          <w:color w:val="000000"/>
        </w:rPr>
        <w:t xml:space="preserve"> помещением (плата за наем) для нанимателей, </w:t>
      </w:r>
    </w:p>
    <w:p w:rsidR="007E014E" w:rsidRPr="00980FD4" w:rsidRDefault="007E014E" w:rsidP="007E014E">
      <w:pPr>
        <w:pStyle w:val="ConsPlusTitle"/>
      </w:pPr>
      <w:r w:rsidRPr="00980FD4">
        <w:rPr>
          <w:color w:val="000000"/>
        </w:rPr>
        <w:t>проживающих в муниципальном жилом фонде</w:t>
      </w:r>
      <w:r w:rsidRPr="00980FD4">
        <w:t>».</w:t>
      </w:r>
    </w:p>
    <w:p w:rsidR="007E014E" w:rsidRPr="001260CB" w:rsidRDefault="007E014E" w:rsidP="007E014E">
      <w:pPr>
        <w:pStyle w:val="ConsPlusNormal"/>
        <w:ind w:firstLine="540"/>
        <w:rPr>
          <w:b/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 xml:space="preserve">В </w:t>
      </w:r>
      <w:r>
        <w:rPr>
          <w:sz w:val="28"/>
          <w:szCs w:val="28"/>
        </w:rPr>
        <w:t>целях приведения в соответствие нормативно – правовых актов подлежащих включению в Регистр МНПА, руководствуясь ст. 17 Устава Октябрьского сельсовета,</w:t>
      </w:r>
      <w:r w:rsidRPr="002E5C2D">
        <w:rPr>
          <w:sz w:val="28"/>
          <w:szCs w:val="28"/>
        </w:rPr>
        <w:t xml:space="preserve"> </w:t>
      </w:r>
    </w:p>
    <w:p w:rsidR="007E014E" w:rsidRPr="001260CB" w:rsidRDefault="007E014E" w:rsidP="007E014E">
      <w:pPr>
        <w:pStyle w:val="ConsPlusNormal"/>
        <w:ind w:firstLine="540"/>
        <w:jc w:val="both"/>
        <w:rPr>
          <w:b/>
          <w:sz w:val="28"/>
          <w:szCs w:val="28"/>
        </w:rPr>
      </w:pPr>
      <w:r w:rsidRPr="001260CB">
        <w:rPr>
          <w:b/>
          <w:sz w:val="28"/>
          <w:szCs w:val="28"/>
        </w:rPr>
        <w:t>ПОСТАНОВЛЯЮ:</w:t>
      </w:r>
    </w:p>
    <w:p w:rsidR="007E014E" w:rsidRPr="007B4786" w:rsidRDefault="007E014E" w:rsidP="007E014E">
      <w:pPr>
        <w:pStyle w:val="ConsPlusTitle"/>
        <w:ind w:firstLine="567"/>
        <w:jc w:val="both"/>
        <w:rPr>
          <w:b w:val="0"/>
        </w:rPr>
      </w:pPr>
      <w:r w:rsidRPr="007B4786">
        <w:rPr>
          <w:b w:val="0"/>
        </w:rPr>
        <w:t>1. Признать утратившим силу постановление администра</w:t>
      </w:r>
      <w:r>
        <w:rPr>
          <w:b w:val="0"/>
        </w:rPr>
        <w:t>ции Октябрьского сельсовета № 37</w:t>
      </w:r>
      <w:r w:rsidRPr="007B4786">
        <w:rPr>
          <w:b w:val="0"/>
        </w:rPr>
        <w:t xml:space="preserve">-п от </w:t>
      </w:r>
      <w:r>
        <w:rPr>
          <w:b w:val="0"/>
        </w:rPr>
        <w:t>24.06.2013</w:t>
      </w:r>
      <w:r w:rsidRPr="007B4786">
        <w:rPr>
          <w:b w:val="0"/>
        </w:rPr>
        <w:t xml:space="preserve"> г. «Об </w:t>
      </w:r>
      <w:r>
        <w:rPr>
          <w:b w:val="0"/>
        </w:rPr>
        <w:t xml:space="preserve">установлении размера платы за </w:t>
      </w:r>
      <w:r>
        <w:rPr>
          <w:b w:val="0"/>
        </w:rPr>
        <w:lastRenderedPageBreak/>
        <w:t>пользование жилым помещением (плата за наем) для нанимателей, проживающих в муниципальном жилом фонде</w:t>
      </w:r>
      <w:r w:rsidRPr="007B4786">
        <w:rPr>
          <w:b w:val="0"/>
        </w:rPr>
        <w:t>».</w:t>
      </w:r>
    </w:p>
    <w:p w:rsidR="007E014E" w:rsidRPr="002E5C2D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 xml:space="preserve">2. </w:t>
      </w:r>
      <w:r>
        <w:rPr>
          <w:sz w:val="28"/>
          <w:szCs w:val="28"/>
        </w:rPr>
        <w:t>Контроль за</w:t>
      </w:r>
      <w:r w:rsidRPr="002E5C2D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  <w:r w:rsidRPr="002E5C2D">
        <w:rPr>
          <w:sz w:val="28"/>
          <w:szCs w:val="28"/>
        </w:rPr>
        <w:t>3. Постановление вступает в силу со дня, следующего за дн</w:t>
      </w:r>
      <w:r>
        <w:rPr>
          <w:sz w:val="28"/>
          <w:szCs w:val="28"/>
        </w:rPr>
        <w:t>е</w:t>
      </w:r>
      <w:r w:rsidRPr="002E5C2D">
        <w:rPr>
          <w:sz w:val="28"/>
          <w:szCs w:val="28"/>
        </w:rPr>
        <w:t>м официального опубликования в</w:t>
      </w:r>
      <w:r>
        <w:rPr>
          <w:sz w:val="28"/>
          <w:szCs w:val="28"/>
        </w:rPr>
        <w:t xml:space="preserve"> газете «Вестник депутата»</w:t>
      </w:r>
      <w:r w:rsidRPr="002E5C2D">
        <w:rPr>
          <w:sz w:val="28"/>
          <w:szCs w:val="28"/>
        </w:rPr>
        <w:t xml:space="preserve">, и подлежит размещению на официальном сайте </w:t>
      </w:r>
      <w:r>
        <w:rPr>
          <w:sz w:val="28"/>
          <w:szCs w:val="28"/>
        </w:rPr>
        <w:t>администрации</w:t>
      </w:r>
      <w:r w:rsidRPr="002E5C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Октябрьского </w:t>
      </w:r>
      <w:r w:rsidRPr="002E5C2D">
        <w:rPr>
          <w:sz w:val="28"/>
          <w:szCs w:val="28"/>
        </w:rPr>
        <w:t>сельсовет</w:t>
      </w:r>
      <w:r>
        <w:rPr>
          <w:sz w:val="28"/>
          <w:szCs w:val="28"/>
        </w:rPr>
        <w:t>а</w:t>
      </w:r>
      <w:r w:rsidRPr="002E5C2D">
        <w:rPr>
          <w:sz w:val="28"/>
          <w:szCs w:val="28"/>
        </w:rPr>
        <w:t xml:space="preserve"> в сети Интернет.</w:t>
      </w: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ind w:firstLine="540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И.о.Главы</w:t>
      </w: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Октябрьского сельсовета                                              А.В.Кравцова</w:t>
      </w:r>
    </w:p>
    <w:p w:rsidR="007E014E" w:rsidRPr="002E5C2D" w:rsidRDefault="007E014E" w:rsidP="007E014E">
      <w:pPr>
        <w:pStyle w:val="ConsPlusNormal"/>
        <w:jc w:val="right"/>
        <w:rPr>
          <w:sz w:val="28"/>
          <w:szCs w:val="28"/>
        </w:rPr>
      </w:pPr>
    </w:p>
    <w:p w:rsidR="007E014E" w:rsidRPr="002E5C2D" w:rsidRDefault="007E014E" w:rsidP="007E014E">
      <w:pPr>
        <w:pStyle w:val="ConsPlusNormal"/>
        <w:jc w:val="both"/>
        <w:rPr>
          <w:sz w:val="28"/>
          <w:szCs w:val="28"/>
        </w:rPr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Pr="00B15A9F" w:rsidRDefault="007E014E" w:rsidP="007E014E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3204210</wp:posOffset>
            </wp:positionH>
            <wp:positionV relativeFrom="paragraph">
              <wp:posOffset>80645</wp:posOffset>
            </wp:positionV>
            <wp:extent cx="457200" cy="628650"/>
            <wp:effectExtent l="19050" t="0" r="0" b="0"/>
            <wp:wrapNone/>
            <wp:docPr id="5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n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A9F">
        <w:rPr>
          <w:b/>
          <w:sz w:val="28"/>
          <w:szCs w:val="28"/>
        </w:rPr>
        <w:t xml:space="preserve">  </w:t>
      </w:r>
    </w:p>
    <w:p w:rsidR="007E014E" w:rsidRDefault="007E014E" w:rsidP="007E014E">
      <w:pPr>
        <w:jc w:val="center"/>
        <w:rPr>
          <w:sz w:val="28"/>
          <w:szCs w:val="28"/>
        </w:rPr>
      </w:pPr>
    </w:p>
    <w:p w:rsidR="007E014E" w:rsidRDefault="007E014E" w:rsidP="007E014E">
      <w:pPr>
        <w:jc w:val="center"/>
        <w:rPr>
          <w:sz w:val="28"/>
          <w:szCs w:val="28"/>
        </w:rPr>
      </w:pPr>
    </w:p>
    <w:p w:rsidR="007E014E" w:rsidRPr="00B15A9F" w:rsidRDefault="007E014E" w:rsidP="007E014E">
      <w:pPr>
        <w:jc w:val="center"/>
        <w:rPr>
          <w:sz w:val="28"/>
          <w:szCs w:val="28"/>
        </w:rPr>
      </w:pPr>
      <w:r w:rsidRPr="00B15A9F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ОКТЯБРЬСКОГО</w:t>
      </w:r>
      <w:r w:rsidRPr="00B15A9F">
        <w:rPr>
          <w:sz w:val="28"/>
          <w:szCs w:val="28"/>
        </w:rPr>
        <w:t xml:space="preserve"> СЕЛЬСОВЕТА</w:t>
      </w:r>
    </w:p>
    <w:p w:rsidR="007E014E" w:rsidRPr="00B15A9F" w:rsidRDefault="007E014E" w:rsidP="007E014E">
      <w:pPr>
        <w:jc w:val="center"/>
        <w:rPr>
          <w:sz w:val="28"/>
          <w:szCs w:val="28"/>
        </w:rPr>
      </w:pPr>
      <w:r w:rsidRPr="00B15A9F">
        <w:rPr>
          <w:sz w:val="28"/>
          <w:szCs w:val="28"/>
        </w:rPr>
        <w:t>БОГУЧАНСКОГО РАЙОНА</w:t>
      </w:r>
    </w:p>
    <w:p w:rsidR="007E014E" w:rsidRPr="00B15A9F" w:rsidRDefault="007E014E" w:rsidP="007E014E">
      <w:pPr>
        <w:jc w:val="center"/>
        <w:rPr>
          <w:sz w:val="28"/>
          <w:szCs w:val="28"/>
        </w:rPr>
      </w:pPr>
      <w:r w:rsidRPr="00B15A9F">
        <w:rPr>
          <w:sz w:val="28"/>
          <w:szCs w:val="28"/>
        </w:rPr>
        <w:t>КРАСНОЯРСКОГО КРАЯ</w:t>
      </w:r>
    </w:p>
    <w:p w:rsidR="007E014E" w:rsidRPr="00B15A9F" w:rsidRDefault="007E014E" w:rsidP="007E014E">
      <w:pPr>
        <w:jc w:val="center"/>
        <w:rPr>
          <w:sz w:val="28"/>
          <w:szCs w:val="28"/>
        </w:rPr>
      </w:pPr>
    </w:p>
    <w:p w:rsidR="007E014E" w:rsidRPr="00B15A9F" w:rsidRDefault="007E014E" w:rsidP="007E014E">
      <w:pPr>
        <w:jc w:val="center"/>
        <w:rPr>
          <w:sz w:val="28"/>
          <w:szCs w:val="28"/>
        </w:rPr>
      </w:pPr>
      <w:r w:rsidRPr="00B15A9F">
        <w:rPr>
          <w:sz w:val="28"/>
          <w:szCs w:val="28"/>
        </w:rPr>
        <w:t>ПОСТАНОВЛЕНИЕ</w:t>
      </w:r>
    </w:p>
    <w:p w:rsidR="007E014E" w:rsidRPr="00B15A9F" w:rsidRDefault="007E014E" w:rsidP="007E014E">
      <w:pPr>
        <w:jc w:val="center"/>
        <w:rPr>
          <w:sz w:val="28"/>
          <w:szCs w:val="28"/>
        </w:rPr>
      </w:pPr>
    </w:p>
    <w:p w:rsidR="007E014E" w:rsidRPr="00B15A9F" w:rsidRDefault="007E014E" w:rsidP="007E014E">
      <w:pPr>
        <w:jc w:val="center"/>
        <w:rPr>
          <w:sz w:val="28"/>
          <w:szCs w:val="28"/>
        </w:rPr>
      </w:pPr>
      <w:r>
        <w:rPr>
          <w:sz w:val="28"/>
          <w:szCs w:val="28"/>
        </w:rPr>
        <w:t>07.08</w:t>
      </w:r>
      <w:r w:rsidRPr="00B15A9F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B15A9F">
        <w:rPr>
          <w:sz w:val="28"/>
          <w:szCs w:val="28"/>
        </w:rPr>
        <w:t xml:space="preserve">                              п. О</w:t>
      </w:r>
      <w:r>
        <w:rPr>
          <w:sz w:val="28"/>
          <w:szCs w:val="28"/>
        </w:rPr>
        <w:t>ктябрьский</w:t>
      </w:r>
      <w:r w:rsidRPr="00B15A9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  </w:t>
      </w:r>
      <w:r w:rsidRPr="00B15A9F">
        <w:rPr>
          <w:sz w:val="28"/>
          <w:szCs w:val="28"/>
        </w:rPr>
        <w:t xml:space="preserve">№ </w:t>
      </w:r>
      <w:r>
        <w:rPr>
          <w:sz w:val="28"/>
          <w:szCs w:val="28"/>
        </w:rPr>
        <w:t>62-п</w:t>
      </w:r>
    </w:p>
    <w:p w:rsidR="007E014E" w:rsidRPr="00B15A9F" w:rsidRDefault="007E014E" w:rsidP="007E014E">
      <w:pPr>
        <w:rPr>
          <w:sz w:val="28"/>
          <w:szCs w:val="28"/>
        </w:rPr>
      </w:pPr>
    </w:p>
    <w:p w:rsidR="007E014E" w:rsidRPr="0040732D" w:rsidRDefault="007E014E" w:rsidP="007E014E">
      <w:pPr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0732D">
        <w:rPr>
          <w:b/>
          <w:sz w:val="28"/>
          <w:szCs w:val="28"/>
        </w:rPr>
        <w:t xml:space="preserve">Об </w:t>
      </w:r>
      <w:r w:rsidRPr="0040732D">
        <w:rPr>
          <w:rFonts w:eastAsia="Calibri"/>
          <w:b/>
          <w:sz w:val="28"/>
          <w:szCs w:val="28"/>
          <w:lang w:eastAsia="en-US"/>
        </w:rPr>
        <w:t>утверждении Схемы водоснабжения</w:t>
      </w:r>
    </w:p>
    <w:p w:rsidR="007E014E" w:rsidRPr="0040732D" w:rsidRDefault="007E014E" w:rsidP="007E014E">
      <w:pPr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0732D">
        <w:rPr>
          <w:rFonts w:eastAsia="Calibri"/>
          <w:b/>
          <w:sz w:val="28"/>
          <w:szCs w:val="28"/>
          <w:lang w:eastAsia="en-US"/>
        </w:rPr>
        <w:t>и водоотведения муниципального</w:t>
      </w:r>
    </w:p>
    <w:p w:rsidR="007E014E" w:rsidRPr="0040732D" w:rsidRDefault="007E014E" w:rsidP="007E014E">
      <w:pPr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0732D">
        <w:rPr>
          <w:rFonts w:eastAsia="Calibri"/>
          <w:b/>
          <w:sz w:val="28"/>
          <w:szCs w:val="28"/>
          <w:lang w:eastAsia="en-US"/>
        </w:rPr>
        <w:t>образования Октябрьский сельсовет</w:t>
      </w:r>
    </w:p>
    <w:p w:rsidR="007E014E" w:rsidRPr="0040732D" w:rsidRDefault="007E014E" w:rsidP="007E014E">
      <w:pPr>
        <w:autoSpaceDE w:val="0"/>
        <w:autoSpaceDN w:val="0"/>
        <w:adjustRightInd w:val="0"/>
        <w:rPr>
          <w:rFonts w:eastAsia="Calibri"/>
          <w:b/>
          <w:sz w:val="28"/>
          <w:szCs w:val="28"/>
          <w:lang w:eastAsia="en-US"/>
        </w:rPr>
      </w:pPr>
      <w:r w:rsidRPr="0040732D">
        <w:rPr>
          <w:rFonts w:eastAsia="Calibri"/>
          <w:b/>
          <w:sz w:val="28"/>
          <w:szCs w:val="28"/>
          <w:lang w:eastAsia="en-US"/>
        </w:rPr>
        <w:t>Богучанского района Красноярского края</w:t>
      </w:r>
    </w:p>
    <w:p w:rsidR="007E014E" w:rsidRPr="00B15A9F" w:rsidRDefault="007E014E" w:rsidP="007E014E">
      <w:pPr>
        <w:rPr>
          <w:sz w:val="28"/>
          <w:szCs w:val="28"/>
        </w:rPr>
      </w:pPr>
    </w:p>
    <w:p w:rsidR="007E014E" w:rsidRPr="00B15A9F" w:rsidRDefault="007E014E" w:rsidP="007E014E">
      <w:pPr>
        <w:tabs>
          <w:tab w:val="left" w:pos="9356"/>
        </w:tabs>
        <w:autoSpaceDE w:val="0"/>
        <w:autoSpaceDN w:val="0"/>
        <w:adjustRightInd w:val="0"/>
        <w:rPr>
          <w:sz w:val="28"/>
          <w:szCs w:val="28"/>
        </w:rPr>
      </w:pPr>
      <w:r w:rsidRPr="00B15A9F">
        <w:rPr>
          <w:sz w:val="28"/>
          <w:szCs w:val="28"/>
        </w:rPr>
        <w:t xml:space="preserve">Во исполнении требований статей 6,38 Федерального закона Российской Федерации от 07.12.2011 №416-ФЗ «О водоснабжении и водоотведении», руководствуясь статьей 7 Устава </w:t>
      </w:r>
      <w:r>
        <w:rPr>
          <w:sz w:val="28"/>
          <w:szCs w:val="28"/>
        </w:rPr>
        <w:t>Октябрьского</w:t>
      </w:r>
      <w:r w:rsidRPr="00B15A9F">
        <w:rPr>
          <w:sz w:val="28"/>
          <w:szCs w:val="28"/>
        </w:rPr>
        <w:t xml:space="preserve"> сельсовета </w:t>
      </w:r>
    </w:p>
    <w:p w:rsidR="007E014E" w:rsidRPr="0040732D" w:rsidRDefault="007E014E" w:rsidP="007E014E">
      <w:pPr>
        <w:tabs>
          <w:tab w:val="left" w:pos="9356"/>
        </w:tabs>
        <w:autoSpaceDE w:val="0"/>
        <w:autoSpaceDN w:val="0"/>
        <w:adjustRightInd w:val="0"/>
        <w:rPr>
          <w:b/>
          <w:sz w:val="28"/>
          <w:szCs w:val="28"/>
        </w:rPr>
      </w:pPr>
      <w:r w:rsidRPr="0040732D">
        <w:rPr>
          <w:b/>
          <w:sz w:val="28"/>
          <w:szCs w:val="28"/>
        </w:rPr>
        <w:t>ПОСТАНОВЛЯЮ:</w:t>
      </w:r>
    </w:p>
    <w:p w:rsidR="007E014E" w:rsidRPr="00B15A9F" w:rsidRDefault="007E014E" w:rsidP="00E84B4F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8"/>
          <w:szCs w:val="28"/>
          <w:lang w:eastAsia="en-US"/>
        </w:rPr>
      </w:pPr>
      <w:r w:rsidRPr="00B15A9F">
        <w:rPr>
          <w:rFonts w:eastAsia="Calibri"/>
          <w:sz w:val="28"/>
          <w:szCs w:val="28"/>
          <w:lang w:eastAsia="en-US"/>
        </w:rPr>
        <w:t xml:space="preserve">Утвердить актуализированную схему водоснабжения и водоотведения муниципального образования </w:t>
      </w:r>
      <w:r>
        <w:rPr>
          <w:rFonts w:eastAsia="Calibri"/>
          <w:sz w:val="28"/>
          <w:szCs w:val="28"/>
          <w:lang w:eastAsia="en-US"/>
        </w:rPr>
        <w:t>Октябрьский</w:t>
      </w:r>
      <w:r w:rsidRPr="00B15A9F">
        <w:rPr>
          <w:rFonts w:eastAsia="Calibri"/>
          <w:sz w:val="28"/>
          <w:szCs w:val="28"/>
          <w:lang w:eastAsia="en-US"/>
        </w:rPr>
        <w:t xml:space="preserve"> сельсовет Богучанского района Красноярского края, согласно приложению.</w:t>
      </w:r>
    </w:p>
    <w:p w:rsidR="007E014E" w:rsidRPr="00B15A9F" w:rsidRDefault="007E014E" w:rsidP="00E84B4F">
      <w:pPr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Определить водоснабжающими организациями</w:t>
      </w:r>
      <w:r w:rsidRPr="00B15A9F">
        <w:rPr>
          <w:rFonts w:eastAsia="Calibri"/>
          <w:sz w:val="28"/>
          <w:szCs w:val="28"/>
          <w:lang w:eastAsia="en-US"/>
        </w:rPr>
        <w:t xml:space="preserve"> на территории муниципального образования </w:t>
      </w:r>
      <w:r>
        <w:rPr>
          <w:sz w:val="28"/>
          <w:szCs w:val="28"/>
        </w:rPr>
        <w:t>Октябрьский</w:t>
      </w:r>
      <w:r w:rsidRPr="00B15A9F">
        <w:rPr>
          <w:sz w:val="28"/>
          <w:szCs w:val="28"/>
        </w:rPr>
        <w:t xml:space="preserve"> </w:t>
      </w:r>
      <w:r w:rsidRPr="00B15A9F">
        <w:rPr>
          <w:rFonts w:eastAsia="Calibri"/>
          <w:sz w:val="28"/>
          <w:szCs w:val="28"/>
          <w:lang w:eastAsia="en-US"/>
        </w:rPr>
        <w:t>сельсовет Богучанского района Красноярского края:</w:t>
      </w:r>
    </w:p>
    <w:p w:rsidR="007E014E" w:rsidRDefault="007E014E" w:rsidP="007E014E">
      <w:pPr>
        <w:tabs>
          <w:tab w:val="left" w:pos="851"/>
        </w:tabs>
        <w:autoSpaceDE w:val="0"/>
        <w:autoSpaceDN w:val="0"/>
        <w:adjustRightInd w:val="0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ГПКК «ЦРКК»;</w:t>
      </w:r>
    </w:p>
    <w:p w:rsidR="007E014E" w:rsidRPr="00B15A9F" w:rsidRDefault="007E014E" w:rsidP="007E014E">
      <w:pPr>
        <w:tabs>
          <w:tab w:val="left" w:pos="851"/>
        </w:tabs>
        <w:autoSpaceDE w:val="0"/>
        <w:autoSpaceDN w:val="0"/>
        <w:adjustRightInd w:val="0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Красноярскую дирекцию по тепловодоснабжению – филиал ОАО «РЖД».</w:t>
      </w:r>
    </w:p>
    <w:p w:rsidR="007E014E" w:rsidRPr="00B15A9F" w:rsidRDefault="007E014E" w:rsidP="00E84B4F">
      <w:pPr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8"/>
          <w:szCs w:val="28"/>
          <w:lang w:eastAsia="en-US"/>
        </w:rPr>
      </w:pPr>
      <w:r w:rsidRPr="00B15A9F">
        <w:rPr>
          <w:rFonts w:eastAsia="Calibri"/>
          <w:sz w:val="28"/>
          <w:szCs w:val="28"/>
          <w:lang w:eastAsia="en-US"/>
        </w:rPr>
        <w:t>Контроль за исполнением настоящего Постановления оставляю за собой.</w:t>
      </w:r>
    </w:p>
    <w:p w:rsidR="007E014E" w:rsidRPr="00B15A9F" w:rsidRDefault="007E014E" w:rsidP="00E84B4F">
      <w:pPr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851"/>
        <w:jc w:val="both"/>
        <w:rPr>
          <w:rFonts w:eastAsia="Calibri"/>
          <w:sz w:val="28"/>
          <w:szCs w:val="28"/>
          <w:lang w:eastAsia="en-US"/>
        </w:rPr>
      </w:pPr>
      <w:r w:rsidRPr="00B15A9F">
        <w:rPr>
          <w:rFonts w:eastAsia="Calibri"/>
          <w:sz w:val="28"/>
          <w:szCs w:val="28"/>
          <w:lang w:eastAsia="en-US"/>
        </w:rPr>
        <w:lastRenderedPageBreak/>
        <w:t>Настоящее постановление вступает в силу со дня, следующего за днем официального опубликования в периодическом печатном издании «</w:t>
      </w:r>
      <w:r>
        <w:rPr>
          <w:rFonts w:eastAsia="Calibri"/>
          <w:sz w:val="28"/>
          <w:szCs w:val="28"/>
          <w:lang w:eastAsia="en-US"/>
        </w:rPr>
        <w:t>В</w:t>
      </w:r>
      <w:r w:rsidRPr="00B15A9F">
        <w:rPr>
          <w:rFonts w:eastAsia="Calibri"/>
          <w:sz w:val="28"/>
          <w:szCs w:val="28"/>
          <w:lang w:eastAsia="en-US"/>
        </w:rPr>
        <w:t>естник</w:t>
      </w:r>
      <w:r>
        <w:rPr>
          <w:rFonts w:eastAsia="Calibri"/>
          <w:sz w:val="28"/>
          <w:szCs w:val="28"/>
          <w:lang w:eastAsia="en-US"/>
        </w:rPr>
        <w:t xml:space="preserve"> депутата</w:t>
      </w:r>
      <w:r w:rsidRPr="00B15A9F">
        <w:rPr>
          <w:rFonts w:eastAsia="Calibri"/>
          <w:sz w:val="28"/>
          <w:szCs w:val="28"/>
          <w:lang w:eastAsia="en-US"/>
        </w:rPr>
        <w:t xml:space="preserve">», подлежит размещению на официальном сайте </w:t>
      </w:r>
      <w:r>
        <w:rPr>
          <w:rFonts w:eastAsia="Calibri"/>
          <w:sz w:val="28"/>
          <w:szCs w:val="28"/>
          <w:lang w:eastAsia="en-US"/>
        </w:rPr>
        <w:t>Октябрьского</w:t>
      </w:r>
      <w:r w:rsidRPr="00B15A9F">
        <w:rPr>
          <w:rFonts w:eastAsia="Calibri"/>
          <w:sz w:val="28"/>
          <w:szCs w:val="28"/>
          <w:lang w:eastAsia="en-US"/>
        </w:rPr>
        <w:t xml:space="preserve"> сельсовета.</w:t>
      </w:r>
    </w:p>
    <w:p w:rsidR="007E014E" w:rsidRPr="00B15A9F" w:rsidRDefault="007E014E" w:rsidP="007E014E">
      <w:pPr>
        <w:tabs>
          <w:tab w:val="left" w:pos="851"/>
        </w:tabs>
        <w:autoSpaceDE w:val="0"/>
        <w:autoSpaceDN w:val="0"/>
        <w:adjustRightInd w:val="0"/>
        <w:ind w:left="851"/>
        <w:rPr>
          <w:sz w:val="28"/>
          <w:szCs w:val="28"/>
        </w:rPr>
      </w:pPr>
    </w:p>
    <w:p w:rsidR="007E014E" w:rsidRPr="00B15A9F" w:rsidRDefault="007E014E" w:rsidP="007E014E">
      <w:pPr>
        <w:tabs>
          <w:tab w:val="left" w:pos="851"/>
        </w:tabs>
        <w:autoSpaceDE w:val="0"/>
        <w:autoSpaceDN w:val="0"/>
        <w:adjustRightInd w:val="0"/>
        <w:ind w:left="851"/>
        <w:rPr>
          <w:sz w:val="28"/>
          <w:szCs w:val="28"/>
        </w:rPr>
      </w:pPr>
    </w:p>
    <w:p w:rsidR="007E014E" w:rsidRPr="00B15A9F" w:rsidRDefault="007E014E" w:rsidP="007E014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И.о.Главы</w:t>
      </w:r>
      <w:r w:rsidRPr="00B15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Октябрьского </w:t>
      </w:r>
      <w:r w:rsidRPr="00B15A9F">
        <w:rPr>
          <w:rFonts w:ascii="Times New Roman" w:hAnsi="Times New Roman" w:cs="Times New Roman"/>
          <w:sz w:val="28"/>
          <w:szCs w:val="28"/>
        </w:rPr>
        <w:t xml:space="preserve">сельсовета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А.В.Кравцова</w:t>
      </w:r>
      <w:r w:rsidRPr="00B15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14E" w:rsidRPr="00A37A5D" w:rsidRDefault="007E014E" w:rsidP="007E014E">
      <w:pPr>
        <w:pStyle w:val="17"/>
        <w:jc w:val="center"/>
        <w:rPr>
          <w:rFonts w:ascii="Arial" w:hAnsi="Arial" w:cs="Arial"/>
          <w:b/>
          <w:sz w:val="20"/>
          <w:szCs w:val="20"/>
        </w:rPr>
      </w:pPr>
    </w:p>
    <w:p w:rsidR="007E014E" w:rsidRPr="00D0407A" w:rsidRDefault="007E014E" w:rsidP="007E014E">
      <w:pPr>
        <w:jc w:val="center"/>
        <w:rPr>
          <w:b/>
          <w:sz w:val="28"/>
        </w:rPr>
      </w:pPr>
    </w:p>
    <w:p w:rsidR="007E014E" w:rsidRDefault="007E014E" w:rsidP="007E014E"/>
    <w:p w:rsidR="007E014E" w:rsidRPr="009C6DFE" w:rsidRDefault="007E014E" w:rsidP="007E014E">
      <w:pPr>
        <w:ind w:left="5387"/>
      </w:pPr>
    </w:p>
    <w:p w:rsidR="007E014E" w:rsidRPr="009C6DFE" w:rsidRDefault="007E014E" w:rsidP="007E014E">
      <w:pPr>
        <w:ind w:left="5387"/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noProof/>
          <w:szCs w:val="20"/>
        </w:rPr>
      </w:pPr>
    </w:p>
    <w:p w:rsidR="007E014E" w:rsidRPr="00CF43D1" w:rsidRDefault="007E014E" w:rsidP="007E014E">
      <w:pPr>
        <w:jc w:val="center"/>
        <w:rPr>
          <w:b/>
        </w:rPr>
      </w:pPr>
    </w:p>
    <w:p w:rsidR="007E014E" w:rsidRPr="00CF43D1" w:rsidRDefault="007E014E" w:rsidP="007E014E">
      <w:pPr>
        <w:jc w:val="center"/>
        <w:rPr>
          <w:b/>
          <w:sz w:val="36"/>
          <w:szCs w:val="36"/>
        </w:rPr>
      </w:pPr>
      <w:r w:rsidRPr="00CF43D1">
        <w:rPr>
          <w:b/>
          <w:sz w:val="36"/>
          <w:szCs w:val="36"/>
        </w:rPr>
        <w:t xml:space="preserve">СХЕМА </w:t>
      </w:r>
    </w:p>
    <w:p w:rsidR="007E014E" w:rsidRPr="00CF43D1" w:rsidRDefault="007E014E" w:rsidP="007E014E">
      <w:pPr>
        <w:jc w:val="center"/>
        <w:rPr>
          <w:b/>
          <w:sz w:val="36"/>
          <w:szCs w:val="36"/>
        </w:rPr>
      </w:pPr>
      <w:r w:rsidRPr="00CF43D1">
        <w:rPr>
          <w:b/>
          <w:sz w:val="36"/>
          <w:szCs w:val="36"/>
        </w:rPr>
        <w:t xml:space="preserve">ВОДОСНАБЖЕНИЯ И ВОДООТВЕДЕНИЯ </w:t>
      </w:r>
    </w:p>
    <w:p w:rsidR="007E014E" w:rsidRPr="00CF43D1" w:rsidRDefault="007E014E" w:rsidP="007E014E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 xml:space="preserve">МО ОКТЯБРЬСКИЙ СЕЛЬСОВЕТ </w:t>
      </w:r>
    </w:p>
    <w:p w:rsidR="007E014E" w:rsidRPr="00CF43D1" w:rsidRDefault="007E014E" w:rsidP="007E014E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БОГУЧАНСКОГО РАЙОНА</w:t>
      </w:r>
    </w:p>
    <w:p w:rsidR="007E014E" w:rsidRPr="00CF43D1" w:rsidRDefault="007E014E" w:rsidP="007E014E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КРАСНОЯРСКОГО КРАЯ</w:t>
      </w:r>
    </w:p>
    <w:p w:rsidR="007E014E" w:rsidRPr="00CF43D1" w:rsidRDefault="007E014E" w:rsidP="007E014E">
      <w:pPr>
        <w:jc w:val="center"/>
        <w:rPr>
          <w:b/>
          <w:sz w:val="36"/>
          <w:szCs w:val="36"/>
        </w:rPr>
      </w:pPr>
      <w:r w:rsidRPr="00CF43D1">
        <w:rPr>
          <w:b/>
          <w:sz w:val="36"/>
          <w:szCs w:val="36"/>
        </w:rPr>
        <w:t xml:space="preserve">на перспективу до 2034 года </w:t>
      </w:r>
    </w:p>
    <w:p w:rsidR="007E014E" w:rsidRPr="00CF43D1" w:rsidRDefault="007E014E" w:rsidP="007E014E">
      <w:pPr>
        <w:jc w:val="center"/>
        <w:rPr>
          <w:b/>
          <w:sz w:val="36"/>
          <w:szCs w:val="36"/>
        </w:rPr>
      </w:pPr>
      <w:r w:rsidRPr="00CF43D1">
        <w:rPr>
          <w:b/>
          <w:sz w:val="36"/>
          <w:szCs w:val="36"/>
        </w:rPr>
        <w:t>«Актуализация по состоянию на 2025 год»</w:t>
      </w:r>
    </w:p>
    <w:p w:rsidR="007E014E" w:rsidRPr="00CF43D1" w:rsidRDefault="007E014E" w:rsidP="007E014E">
      <w:pPr>
        <w:autoSpaceDE w:val="0"/>
        <w:autoSpaceDN w:val="0"/>
        <w:adjustRightInd w:val="0"/>
        <w:jc w:val="center"/>
        <w:rPr>
          <w:b/>
        </w:rPr>
      </w:pPr>
    </w:p>
    <w:p w:rsidR="007E014E" w:rsidRPr="00CF43D1" w:rsidRDefault="007E014E" w:rsidP="007E014E">
      <w:pPr>
        <w:jc w:val="center"/>
        <w:rPr>
          <w:b/>
        </w:rPr>
      </w:pPr>
    </w:p>
    <w:p w:rsidR="007E014E" w:rsidRPr="00CF43D1" w:rsidRDefault="007E014E" w:rsidP="007E014E">
      <w:pPr>
        <w:jc w:val="center"/>
        <w:rPr>
          <w:b/>
        </w:rPr>
      </w:pPr>
    </w:p>
    <w:p w:rsidR="007E014E" w:rsidRPr="00CF43D1" w:rsidRDefault="007E014E" w:rsidP="007E014E">
      <w:pPr>
        <w:spacing w:line="360" w:lineRule="auto"/>
        <w:rPr>
          <w:b/>
          <w:sz w:val="28"/>
          <w:szCs w:val="28"/>
        </w:rPr>
      </w:pPr>
    </w:p>
    <w:p w:rsidR="007E014E" w:rsidRPr="00CF43D1" w:rsidRDefault="007E014E" w:rsidP="007E014E">
      <w:pPr>
        <w:spacing w:line="360" w:lineRule="auto"/>
        <w:rPr>
          <w:b/>
          <w:sz w:val="28"/>
          <w:szCs w:val="28"/>
        </w:rPr>
      </w:pPr>
    </w:p>
    <w:p w:rsidR="007E014E" w:rsidRDefault="007E014E" w:rsidP="007E014E">
      <w:pPr>
        <w:spacing w:line="280" w:lineRule="exact"/>
        <w:ind w:left="20"/>
      </w:pPr>
    </w:p>
    <w:p w:rsidR="007E014E" w:rsidRDefault="007E014E" w:rsidP="007E014E">
      <w:pPr>
        <w:spacing w:line="280" w:lineRule="exact"/>
        <w:ind w:left="20"/>
      </w:pPr>
    </w:p>
    <w:p w:rsidR="007E014E" w:rsidRPr="00CF43D1" w:rsidRDefault="007E014E" w:rsidP="007E014E">
      <w:pPr>
        <w:spacing w:line="280" w:lineRule="exact"/>
        <w:ind w:left="20"/>
      </w:pPr>
    </w:p>
    <w:p w:rsidR="007E014E" w:rsidRPr="00CF43D1" w:rsidRDefault="007E014E" w:rsidP="007E014E">
      <w:pPr>
        <w:spacing w:line="280" w:lineRule="exact"/>
        <w:ind w:left="20"/>
      </w:pPr>
    </w:p>
    <w:p w:rsidR="007E014E" w:rsidRPr="00CF43D1" w:rsidRDefault="007E014E" w:rsidP="007E014E">
      <w:pPr>
        <w:rPr>
          <w:sz w:val="32"/>
          <w:szCs w:val="32"/>
        </w:rPr>
      </w:pPr>
    </w:p>
    <w:p w:rsidR="007E014E" w:rsidRPr="00CF43D1" w:rsidRDefault="007E014E" w:rsidP="007E014E">
      <w:pPr>
        <w:rPr>
          <w:sz w:val="32"/>
          <w:szCs w:val="32"/>
        </w:rPr>
      </w:pPr>
    </w:p>
    <w:p w:rsidR="007E014E" w:rsidRPr="00CF43D1" w:rsidRDefault="007E014E" w:rsidP="007E014E">
      <w:pPr>
        <w:rPr>
          <w:sz w:val="32"/>
          <w:szCs w:val="32"/>
        </w:rPr>
      </w:pPr>
    </w:p>
    <w:p w:rsidR="007E014E" w:rsidRPr="00CF43D1" w:rsidRDefault="007E014E" w:rsidP="007E014E">
      <w:pPr>
        <w:rPr>
          <w:sz w:val="32"/>
          <w:szCs w:val="32"/>
        </w:rPr>
      </w:pPr>
    </w:p>
    <w:p w:rsidR="007E014E" w:rsidRPr="00CF43D1" w:rsidRDefault="007E014E" w:rsidP="007E014E">
      <w:pPr>
        <w:jc w:val="center"/>
      </w:pPr>
    </w:p>
    <w:p w:rsidR="007E014E" w:rsidRPr="00CF43D1" w:rsidRDefault="007E014E" w:rsidP="007E014E">
      <w:pPr>
        <w:jc w:val="center"/>
      </w:pPr>
    </w:p>
    <w:p w:rsidR="007E014E" w:rsidRPr="00CF43D1" w:rsidRDefault="007E014E" w:rsidP="007E014E">
      <w:pPr>
        <w:jc w:val="center"/>
      </w:pPr>
    </w:p>
    <w:p w:rsidR="007E014E" w:rsidRPr="00CF43D1" w:rsidRDefault="007E014E" w:rsidP="007E014E">
      <w:pPr>
        <w:jc w:val="center"/>
      </w:pPr>
    </w:p>
    <w:p w:rsidR="007E014E" w:rsidRPr="00CF43D1" w:rsidRDefault="007E014E" w:rsidP="007E014E">
      <w:pPr>
        <w:jc w:val="center"/>
        <w:rPr>
          <w:b/>
          <w:sz w:val="28"/>
          <w:szCs w:val="28"/>
        </w:rPr>
      </w:pPr>
    </w:p>
    <w:p w:rsidR="007E014E" w:rsidRPr="00CF43D1" w:rsidRDefault="007E014E" w:rsidP="007E014E">
      <w:pPr>
        <w:jc w:val="center"/>
        <w:rPr>
          <w:b/>
          <w:sz w:val="28"/>
          <w:szCs w:val="28"/>
        </w:rPr>
      </w:pPr>
    </w:p>
    <w:p w:rsidR="007E014E" w:rsidRPr="00CF43D1" w:rsidRDefault="007E014E" w:rsidP="007E014E">
      <w:pPr>
        <w:jc w:val="center"/>
        <w:rPr>
          <w:b/>
          <w:sz w:val="28"/>
          <w:szCs w:val="28"/>
        </w:rPr>
      </w:pPr>
    </w:p>
    <w:p w:rsidR="007E014E" w:rsidRDefault="007E014E" w:rsidP="007E014E">
      <w:pPr>
        <w:jc w:val="center"/>
        <w:rPr>
          <w:b/>
          <w:sz w:val="28"/>
          <w:szCs w:val="28"/>
        </w:rPr>
      </w:pPr>
      <w:r w:rsidRPr="00CF43D1">
        <w:rPr>
          <w:b/>
          <w:sz w:val="28"/>
          <w:szCs w:val="28"/>
        </w:rPr>
        <w:t>п. Октябрьский, 2024 г.</w:t>
      </w:r>
    </w:p>
    <w:p w:rsidR="007E014E" w:rsidRDefault="007E014E" w:rsidP="007E014E">
      <w:pPr>
        <w:jc w:val="center"/>
        <w:rPr>
          <w:b/>
          <w:sz w:val="28"/>
          <w:szCs w:val="28"/>
        </w:rPr>
      </w:pPr>
    </w:p>
    <w:p w:rsidR="007E014E" w:rsidRPr="00CF43D1" w:rsidRDefault="007E014E" w:rsidP="007E014E">
      <w:pPr>
        <w:jc w:val="center"/>
        <w:rPr>
          <w:b/>
          <w:sz w:val="28"/>
          <w:szCs w:val="28"/>
        </w:rPr>
      </w:pPr>
    </w:p>
    <w:p w:rsidR="007E014E" w:rsidRPr="00CF43D1" w:rsidRDefault="007E014E" w:rsidP="007E014E">
      <w:pPr>
        <w:jc w:val="center"/>
        <w:rPr>
          <w:b/>
        </w:rPr>
      </w:pPr>
    </w:p>
    <w:p w:rsidR="007E014E" w:rsidRPr="00CF43D1" w:rsidRDefault="007E014E" w:rsidP="007E014E">
      <w:pPr>
        <w:pStyle w:val="17"/>
        <w:jc w:val="center"/>
        <w:rPr>
          <w:b/>
        </w:rPr>
      </w:pPr>
      <w:r w:rsidRPr="00CF43D1">
        <w:rPr>
          <w:b/>
        </w:rPr>
        <w:t>ОГЛАВЛЕНИЕ</w:t>
      </w:r>
    </w:p>
    <w:p w:rsidR="007E014E" w:rsidRPr="00CF43D1" w:rsidRDefault="007E014E" w:rsidP="007E014E">
      <w:pPr>
        <w:pStyle w:val="15"/>
        <w:rPr>
          <w:rFonts w:asciiTheme="minorHAnsi" w:eastAsiaTheme="minorEastAsia" w:hAnsiTheme="minorHAnsi" w:cstheme="minorBidi"/>
          <w:noProof/>
          <w:sz w:val="22"/>
        </w:rPr>
      </w:pPr>
      <w:r w:rsidRPr="00D4599A">
        <w:rPr>
          <w:szCs w:val="24"/>
        </w:rPr>
        <w:fldChar w:fldCharType="begin"/>
      </w:r>
      <w:r w:rsidRPr="00CF43D1">
        <w:rPr>
          <w:szCs w:val="24"/>
        </w:rPr>
        <w:instrText xml:space="preserve"> TOC \o "1-3" \h \z \u </w:instrText>
      </w:r>
      <w:r w:rsidRPr="00D4599A">
        <w:rPr>
          <w:szCs w:val="24"/>
        </w:rPr>
        <w:fldChar w:fldCharType="separate"/>
      </w:r>
      <w:hyperlink w:anchor="_Toc159874764" w:history="1">
        <w:r w:rsidRPr="00CF43D1">
          <w:rPr>
            <w:rStyle w:val="af6"/>
            <w:noProof/>
          </w:rPr>
          <w:t>ОБЩИЕ ПОЛОЖЕНИЯ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15"/>
        <w:rPr>
          <w:rFonts w:asciiTheme="minorHAnsi" w:eastAsiaTheme="minorEastAsia" w:hAnsiTheme="minorHAnsi" w:cstheme="minorBidi"/>
          <w:noProof/>
          <w:sz w:val="22"/>
        </w:rPr>
      </w:pPr>
      <w:hyperlink w:anchor="_Toc159874765" w:history="1">
        <w:r w:rsidRPr="00CF43D1">
          <w:rPr>
            <w:rStyle w:val="af6"/>
            <w:noProof/>
          </w:rPr>
          <w:t>ГЛАВА 1. СХЕМА ВОДОСНАБЖЕНИЯ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66" w:history="1">
        <w:r w:rsidRPr="00CF43D1">
          <w:rPr>
            <w:rStyle w:val="af6"/>
            <w:noProof/>
          </w:rPr>
          <w:t>1.1.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ТЕХНИКО-ЭКОНОМИЧЕСКОЕ СОСТОЯНИЕ ЦЕНТРАЛИЗОВАННЫХ СИСТЕМ ВОДОСНАБЖЕНИЯ ПОСЕЛЕНИЯ, ГОРОДСКОГО ОКРУГА</w:t>
        </w:r>
        <w:r w:rsidRPr="00CF43D1">
          <w:rPr>
            <w:noProof/>
            <w:webHidden/>
          </w:rPr>
          <w:t>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67" w:history="1">
        <w:r w:rsidRPr="00CF43D1">
          <w:rPr>
            <w:rStyle w:val="af6"/>
            <w:noProof/>
          </w:rPr>
          <w:t>1.1.1.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68" w:history="1">
        <w:r w:rsidRPr="00CF43D1">
          <w:rPr>
            <w:rStyle w:val="af6"/>
            <w:noProof/>
          </w:rPr>
          <w:t>1.1.2.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территорий поселения, городского округа, не охваченных централизованными системами водоснабжения</w:t>
        </w:r>
        <w:r w:rsidRPr="00CF43D1">
          <w:rPr>
            <w:noProof/>
            <w:webHidden/>
          </w:rPr>
          <w:t>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69" w:history="1">
        <w:r w:rsidRPr="00CF43D1">
          <w:rPr>
            <w:rStyle w:val="af6"/>
            <w:noProof/>
          </w:rPr>
          <w:t>1.1.3.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Pr="00CF43D1">
          <w:rPr>
            <w:noProof/>
            <w:webHidden/>
          </w:rPr>
          <w:t>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_Toc159874769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0" w:history="1">
        <w:r w:rsidRPr="00CF43D1">
          <w:rPr>
            <w:rStyle w:val="af6"/>
            <w:noProof/>
          </w:rPr>
          <w:t>1.1.4.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результатов технического обследования централизованных систем водоснабжения</w:t>
        </w:r>
        <w:r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1" w:history="1">
        <w:r w:rsidRPr="00CF43D1">
          <w:rPr>
            <w:rStyle w:val="af6"/>
            <w:noProof/>
          </w:rPr>
          <w:t>1.1.5.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состояния существующих источников водоснабжения и водозаборных сооружений</w:t>
        </w:r>
        <w:r w:rsidRPr="00CF43D1">
          <w:rPr>
            <w:noProof/>
            <w:webHidden/>
          </w:rPr>
          <w:t>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2" w:history="1">
        <w:r w:rsidRPr="00CF43D1">
          <w:rPr>
            <w:rStyle w:val="af6"/>
            <w:noProof/>
          </w:rPr>
          <w:t>1.1.6.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Pr="00CF43D1">
          <w:rPr>
            <w:noProof/>
            <w:webHidden/>
          </w:rPr>
          <w:t>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3" w:history="1">
        <w:r w:rsidRPr="00CF43D1">
          <w:rPr>
            <w:rStyle w:val="af6"/>
            <w:noProof/>
          </w:rPr>
          <w:t>1.1.7.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 xml:space="preserve">Описание состояния и функционирования существующих насосных централизованных станций, в том числе оценку энергоэффективности подачи воды, </w:t>
        </w:r>
        <w:r w:rsidRPr="00CF43D1">
          <w:rPr>
            <w:rStyle w:val="af6"/>
            <w:noProof/>
          </w:rPr>
          <w:lastRenderedPageBreak/>
          <w:t>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(давления)…</w:t>
        </w:r>
        <w:r w:rsidRPr="00CF43D1">
          <w:rPr>
            <w:noProof/>
            <w:webHidden/>
          </w:rPr>
          <w:t>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4" w:history="1">
        <w:r w:rsidRPr="00CF43D1">
          <w:rPr>
            <w:rStyle w:val="af6"/>
            <w:noProof/>
          </w:rPr>
          <w:t>1.1.8.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Pr="00CF43D1">
          <w:rPr>
            <w:noProof/>
            <w:webHidden/>
          </w:rPr>
          <w:t>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5" w:history="1">
        <w:r w:rsidRPr="00CF43D1">
          <w:rPr>
            <w:rStyle w:val="af6"/>
            <w:noProof/>
          </w:rPr>
          <w:t>1.1.9.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6" w:history="1">
        <w:r w:rsidRPr="00CF43D1">
          <w:rPr>
            <w:rStyle w:val="af6"/>
            <w:noProof/>
          </w:rPr>
          <w:t>1.1.10.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7" w:history="1">
        <w:r w:rsidRPr="00CF43D1">
          <w:rPr>
            <w:rStyle w:val="af6"/>
            <w:noProof/>
          </w:rPr>
          <w:t>1.1.11.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Pr="00CF43D1">
          <w:rPr>
            <w:noProof/>
            <w:webHidden/>
          </w:rPr>
          <w:t>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8" w:history="1">
        <w:r w:rsidRPr="00CF43D1">
          <w:rPr>
            <w:rStyle w:val="af6"/>
            <w:noProof/>
          </w:rPr>
          <w:t>1.1.12.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Pr="00CF43D1">
          <w:rPr>
            <w:noProof/>
            <w:webHidden/>
          </w:rPr>
          <w:t>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79" w:history="1">
        <w:r w:rsidRPr="00CF43D1">
          <w:rPr>
            <w:rStyle w:val="af6"/>
            <w:noProof/>
          </w:rPr>
          <w:t>1.2.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НАПРАВЛЕНИЯ РАЗВИТИЯ ЦЕНТРАЛИЗОВАННЫХ СИСТЕМ ВОДОСНАБЖЕНИЯ</w:t>
        </w:r>
        <w:r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_Toc159874779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0" w:history="1">
        <w:r w:rsidRPr="00CF43D1">
          <w:rPr>
            <w:rStyle w:val="af6"/>
            <w:noProof/>
          </w:rPr>
          <w:t>1.2.1.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Основные направления, принципы, задачи и плановые значения показателей развития централизованных систем водоснабжения……………………………………………….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1" w:history="1">
        <w:r w:rsidRPr="00CF43D1">
          <w:rPr>
            <w:rStyle w:val="af6"/>
            <w:noProof/>
          </w:rPr>
          <w:t>1.2.2.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Pr="00CF43D1">
          <w:rPr>
            <w:noProof/>
            <w:webHidden/>
          </w:rPr>
          <w:t>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2" w:history="1">
        <w:r w:rsidRPr="00CF43D1">
          <w:rPr>
            <w:rStyle w:val="af6"/>
            <w:noProof/>
          </w:rPr>
          <w:t>1.3.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БАЛАНС ВОДОСНАБЖЕНИЯ И ПОТРЕБЛЕНИЯ ГОРЯЧЕЙ, ПИТЬЕВОЙ И ТЕХНИЧЕСКОЙ ВОДЫ</w:t>
        </w:r>
        <w:r w:rsidRPr="00CF43D1">
          <w:rPr>
            <w:noProof/>
            <w:webHidden/>
          </w:rPr>
          <w:t>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3" w:history="1">
        <w:r w:rsidRPr="00CF43D1">
          <w:rPr>
            <w:rStyle w:val="af6"/>
            <w:noProof/>
          </w:rPr>
          <w:t>1.3.1.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Pr="00CF43D1">
          <w:rPr>
            <w:noProof/>
            <w:webHidden/>
          </w:rPr>
          <w:t>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4" w:history="1">
        <w:r w:rsidRPr="00CF43D1">
          <w:rPr>
            <w:rStyle w:val="af6"/>
            <w:noProof/>
          </w:rPr>
          <w:t>1.3.2.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5" w:history="1">
        <w:r w:rsidRPr="00CF43D1">
          <w:rPr>
            <w:rStyle w:val="af6"/>
            <w:noProof/>
          </w:rPr>
          <w:t>1.3.3.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Pr="00CF43D1">
          <w:rPr>
            <w:noProof/>
            <w:webHidden/>
          </w:rPr>
          <w:t>……………………………………………………………………………………………………...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6" w:history="1">
        <w:r w:rsidRPr="00CF43D1">
          <w:rPr>
            <w:rStyle w:val="af6"/>
            <w:noProof/>
          </w:rPr>
          <w:t>1.3.4.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Pr="00CF43D1">
          <w:rPr>
            <w:noProof/>
            <w:webHidden/>
          </w:rPr>
          <w:t>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7" w:history="1">
        <w:r w:rsidRPr="00CF43D1">
          <w:rPr>
            <w:rStyle w:val="af6"/>
            <w:noProof/>
          </w:rPr>
          <w:t>1.3.5.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8" w:history="1">
        <w:r w:rsidRPr="00CF43D1">
          <w:rPr>
            <w:rStyle w:val="af6"/>
            <w:noProof/>
          </w:rPr>
          <w:t>1.3.6.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Анализ резервов и дефицитов производственных мощностей системы водоснабжения поселения, городского округа</w:t>
        </w:r>
        <w:r w:rsidRPr="00CF43D1">
          <w:rPr>
            <w:noProof/>
            <w:webHidden/>
          </w:rPr>
          <w:t>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89" w:history="1">
        <w:r w:rsidRPr="00CF43D1">
          <w:rPr>
            <w:rStyle w:val="af6"/>
            <w:noProof/>
          </w:rPr>
          <w:t>1.3.7.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Pr="00CF43D1">
          <w:rPr>
            <w:noProof/>
            <w:webHidden/>
          </w:rPr>
          <w:t>………………………………………………………………………………………………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_Toc159874789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0" w:history="1">
        <w:r w:rsidRPr="00CF43D1">
          <w:rPr>
            <w:rStyle w:val="af6"/>
            <w:noProof/>
          </w:rPr>
          <w:t>1.3.8.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1" w:history="1">
        <w:r w:rsidRPr="00CF43D1">
          <w:rPr>
            <w:rStyle w:val="af6"/>
            <w:noProof/>
          </w:rPr>
          <w:t>1.3.9.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Pr="00CF43D1">
          <w:rPr>
            <w:noProof/>
            <w:webHidden/>
          </w:rPr>
          <w:t>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3" w:history="1">
        <w:r w:rsidRPr="00CF43D1">
          <w:rPr>
            <w:rStyle w:val="af6"/>
            <w:noProof/>
          </w:rPr>
          <w:t>1.3.10.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Pr="00CF43D1">
          <w:rPr>
            <w:noProof/>
            <w:webHidden/>
          </w:rPr>
          <w:t>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4" w:history="1">
        <w:r w:rsidRPr="00CF43D1">
          <w:rPr>
            <w:rStyle w:val="af6"/>
            <w:noProof/>
          </w:rPr>
          <w:t>1.3.11.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Pr="00CF43D1">
          <w:rPr>
            <w:noProof/>
            <w:webHidden/>
          </w:rPr>
          <w:t>…………………………………………………………………………………………….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5" w:history="1">
        <w:r w:rsidRPr="00CF43D1">
          <w:rPr>
            <w:rStyle w:val="af6"/>
            <w:noProof/>
          </w:rPr>
          <w:t>1.3.12.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Pr="00CF43D1">
          <w:rPr>
            <w:noProof/>
            <w:webHidden/>
          </w:rPr>
          <w:t>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6" w:history="1">
        <w:r w:rsidRPr="00CF43D1">
          <w:rPr>
            <w:rStyle w:val="af6"/>
            <w:noProof/>
          </w:rPr>
          <w:t>1.3.13.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7" w:history="1">
        <w:r w:rsidRPr="00CF43D1">
          <w:rPr>
            <w:rStyle w:val="af6"/>
            <w:noProof/>
          </w:rPr>
          <w:t>1.3.14.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годам……………………………………………………..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8" w:history="1">
        <w:r w:rsidRPr="00CF43D1">
          <w:rPr>
            <w:rStyle w:val="af6"/>
            <w:noProof/>
          </w:rPr>
          <w:t>1.3.15.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Наименование организации, которая наделена статусом гарантирующей организации</w:t>
        </w:r>
        <w:r w:rsidRPr="00CF43D1">
          <w:rPr>
            <w:noProof/>
            <w:webHidden/>
          </w:rPr>
          <w:t>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799" w:history="1">
        <w:r w:rsidRPr="00CF43D1">
          <w:rPr>
            <w:rStyle w:val="af6"/>
            <w:noProof/>
          </w:rPr>
          <w:t>1.4.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ПРЕДЛОЖЕНИЯ ПО СТРОИТЕЛЬСТВУ, РЕКОНСТРУКЦИИ И МОДЕРНИЗАЦИИ ОБЪЕКТОВ ЦЕНТРАЛИЗОВАННЫХ СИСТЕМ ВОДОСНАБЖЕНИЯ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_Toc159874799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0" w:history="1">
        <w:r w:rsidRPr="00CF43D1">
          <w:rPr>
            <w:rStyle w:val="af6"/>
            <w:bCs/>
            <w:noProof/>
          </w:rPr>
          <w:t>1.4.1.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Перечень основных мероприятий по реализации схем водоснабжения с разбивкой по годам</w:t>
        </w:r>
        <w:r w:rsidRPr="00CF43D1">
          <w:rPr>
            <w:noProof/>
            <w:webHidden/>
          </w:rPr>
          <w:t>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1" w:history="1">
        <w:r w:rsidRPr="00CF43D1">
          <w:rPr>
            <w:rStyle w:val="af6"/>
            <w:noProof/>
          </w:rPr>
          <w:t>1.4.2.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2" w:history="1">
        <w:r w:rsidRPr="00CF43D1">
          <w:rPr>
            <w:rStyle w:val="af6"/>
            <w:noProof/>
          </w:rPr>
          <w:t>1.4.3.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Pr="00CF43D1">
          <w:rPr>
            <w:noProof/>
            <w:webHidden/>
          </w:rPr>
          <w:t>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3" w:history="1">
        <w:r w:rsidRPr="00CF43D1">
          <w:rPr>
            <w:rStyle w:val="af6"/>
            <w:noProof/>
          </w:rPr>
          <w:t>1.4.4.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4" w:history="1">
        <w:r w:rsidRPr="00CF43D1">
          <w:rPr>
            <w:rStyle w:val="af6"/>
            <w:bCs/>
            <w:noProof/>
          </w:rPr>
          <w:t>1.4.5.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Pr="00CF43D1">
          <w:rPr>
            <w:noProof/>
            <w:webHidden/>
          </w:rPr>
          <w:t>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5" w:history="1">
        <w:r w:rsidRPr="00CF43D1">
          <w:rPr>
            <w:rStyle w:val="af6"/>
            <w:noProof/>
          </w:rPr>
          <w:t>1.4.6.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6" w:history="1">
        <w:r w:rsidRPr="00CF43D1">
          <w:rPr>
            <w:rStyle w:val="af6"/>
            <w:noProof/>
          </w:rPr>
          <w:t>1.4.7.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Рекомендации о месте размещения насосных станций, резервуаров, водонапорных башен</w:t>
        </w:r>
        <w:r w:rsidRPr="00CF43D1">
          <w:rPr>
            <w:noProof/>
            <w:webHidden/>
          </w:rPr>
          <w:t>…………………………………………………………………………………………………..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7" w:history="1">
        <w:r w:rsidRPr="00CF43D1">
          <w:rPr>
            <w:rStyle w:val="af6"/>
            <w:noProof/>
          </w:rPr>
          <w:t>1.4.8.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8" w:history="1">
        <w:r w:rsidRPr="00CF43D1">
          <w:rPr>
            <w:rStyle w:val="af6"/>
            <w:noProof/>
          </w:rPr>
          <w:t>1.4.9.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Pr="00CF43D1">
          <w:rPr>
            <w:noProof/>
            <w:webHidden/>
          </w:rPr>
          <w:t>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09" w:history="1">
        <w:r w:rsidRPr="00CF43D1">
          <w:rPr>
            <w:rStyle w:val="af6"/>
            <w:noProof/>
          </w:rPr>
          <w:t>1.5.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_Toc159874809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0" w:history="1">
        <w:r w:rsidRPr="00CF43D1">
          <w:rPr>
            <w:rStyle w:val="af6"/>
            <w:noProof/>
          </w:rPr>
          <w:t>1.5.1.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1" w:history="1">
        <w:r w:rsidRPr="00CF43D1">
          <w:rPr>
            <w:rStyle w:val="af6"/>
            <w:noProof/>
          </w:rPr>
          <w:t>1.5.2.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2" w:history="1">
        <w:r w:rsidRPr="00CF43D1">
          <w:rPr>
            <w:rStyle w:val="af6"/>
            <w:noProof/>
          </w:rPr>
          <w:t>1.6.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ВОДОСНАБЖЕНИЯ…………………………………………………………………………………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3" w:history="1">
        <w:r w:rsidRPr="00CF43D1">
          <w:rPr>
            <w:rStyle w:val="af6"/>
            <w:noProof/>
          </w:rPr>
          <w:t>1.6.1.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стоимости основных мероприятий по реализации схем водоснабжения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4" w:history="1">
        <w:r w:rsidRPr="00CF43D1">
          <w:rPr>
            <w:rStyle w:val="af6"/>
            <w:noProof/>
          </w:rPr>
          <w:t>1.6.2.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Pr="00CF43D1">
          <w:rPr>
            <w:noProof/>
            <w:webHidden/>
          </w:rPr>
          <w:t>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5" w:history="1">
        <w:r w:rsidRPr="00CF43D1">
          <w:rPr>
            <w:rStyle w:val="af6"/>
            <w:noProof/>
          </w:rPr>
          <w:t>1.7.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ПЛАНОВЫЕ ЗНАЧЕНИЯ ПОКАЗАТЕЛЕЙ РАЗВИТИЯ ЦЕНТРАЛИЗОВАННЫХ СИСТЕМ ВОДОСНАБЖЕНИЯ</w:t>
        </w:r>
        <w:r w:rsidRPr="00CF43D1">
          <w:rPr>
            <w:noProof/>
            <w:webHidden/>
          </w:rPr>
          <w:t>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6" w:history="1">
        <w:r w:rsidRPr="00CF43D1">
          <w:rPr>
            <w:rStyle w:val="af6"/>
            <w:noProof/>
          </w:rPr>
          <w:t>1.7.1.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Показатели качества воды</w:t>
        </w:r>
        <w:r w:rsidRPr="00CF43D1">
          <w:rPr>
            <w:noProof/>
            <w:webHidden/>
          </w:rPr>
          <w:t>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7" w:history="1">
        <w:r w:rsidRPr="00CF43D1">
          <w:rPr>
            <w:rStyle w:val="af6"/>
            <w:noProof/>
          </w:rPr>
          <w:t>1.7.3.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Показатели эффективности использования ресурсов, в том числе уровень потерь воды (тепловой энергии в составе горячей воды)………………………………………………….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8" w:history="1">
        <w:r w:rsidRPr="00CF43D1">
          <w:rPr>
            <w:rStyle w:val="af6"/>
            <w:noProof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хозяйства…</w:t>
        </w:r>
        <w:r w:rsidRPr="00CF43D1">
          <w:rPr>
            <w:noProof/>
            <w:webHidden/>
          </w:rPr>
          <w:t>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19" w:history="1">
        <w:r w:rsidRPr="00CF43D1">
          <w:rPr>
            <w:rStyle w:val="af6"/>
            <w:noProof/>
          </w:rPr>
          <w:t>1.8.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_Toc159874819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15"/>
        <w:rPr>
          <w:rFonts w:asciiTheme="minorHAnsi" w:eastAsiaTheme="minorEastAsia" w:hAnsiTheme="minorHAnsi" w:cstheme="minorBidi"/>
          <w:noProof/>
          <w:sz w:val="22"/>
        </w:rPr>
      </w:pPr>
      <w:hyperlink w:anchor="_Toc159874820" w:history="1">
        <w:r w:rsidRPr="00CF43D1">
          <w:rPr>
            <w:rStyle w:val="af6"/>
            <w:noProof/>
          </w:rPr>
          <w:t>ГЛАВА 2. ВОДООТВЕДЕНИЕ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1" w:history="1">
        <w:r w:rsidRPr="00CF43D1">
          <w:rPr>
            <w:rStyle w:val="af6"/>
            <w:noProof/>
          </w:rPr>
          <w:t>2.1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СУЩЕСТВУЮЩЕЕ ПОЛОЖЕНИЕ В СФЕРЕ ВОДООТВЕДЕНИЯ ПОСЕЛЕНИЯ, ГОРОДСКОГО ОКРУГА</w:t>
        </w:r>
        <w:r w:rsidRPr="00CF43D1">
          <w:rPr>
            <w:noProof/>
            <w:webHidden/>
          </w:rPr>
          <w:t>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2" w:history="1">
        <w:r w:rsidRPr="00CF43D1">
          <w:rPr>
            <w:rStyle w:val="af6"/>
            <w:noProof/>
          </w:rPr>
          <w:t>2.1.1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зоны…</w:t>
        </w:r>
        <w:r w:rsidRPr="00CF43D1">
          <w:rPr>
            <w:noProof/>
            <w:webHidden/>
          </w:rPr>
          <w:t>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3" w:history="1">
        <w:r w:rsidRPr="00CF43D1">
          <w:rPr>
            <w:rStyle w:val="af6"/>
            <w:noProof/>
          </w:rPr>
          <w:t>2.1.2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Pr="00CF43D1">
          <w:rPr>
            <w:noProof/>
            <w:webHidden/>
          </w:rPr>
          <w:t>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4" w:history="1">
        <w:r w:rsidRPr="00CF43D1">
          <w:rPr>
            <w:rStyle w:val="af6"/>
            <w:noProof/>
          </w:rPr>
          <w:t>2.1.3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Pr="00CF43D1">
          <w:rPr>
            <w:noProof/>
            <w:webHidden/>
          </w:rPr>
          <w:t>…………………</w:t>
        </w:r>
        <w:r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t>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5" w:history="1">
        <w:r w:rsidRPr="00CF43D1">
          <w:rPr>
            <w:rStyle w:val="af6"/>
            <w:rFonts w:eastAsia="Calibri"/>
            <w:noProof/>
          </w:rPr>
          <w:t>2.1.4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Pr="00CF43D1">
          <w:rPr>
            <w:rStyle w:val="af6"/>
            <w:rFonts w:eastAsia="Calibri"/>
            <w:noProof/>
          </w:rPr>
          <w:t>…</w:t>
        </w:r>
        <w:r w:rsidRPr="00CF43D1">
          <w:rPr>
            <w:noProof/>
            <w:webHidden/>
          </w:rPr>
          <w:t>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6" w:history="1">
        <w:r w:rsidRPr="00CF43D1">
          <w:rPr>
            <w:rStyle w:val="af6"/>
            <w:noProof/>
          </w:rPr>
          <w:t>2.1.5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7" w:history="1">
        <w:r w:rsidRPr="00CF43D1">
          <w:rPr>
            <w:rStyle w:val="af6"/>
            <w:noProof/>
          </w:rPr>
          <w:t>2.1.6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Pr="00CF43D1">
          <w:rPr>
            <w:noProof/>
            <w:webHidden/>
          </w:rPr>
          <w:t>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8" w:history="1">
        <w:r w:rsidRPr="00CF43D1">
          <w:rPr>
            <w:rStyle w:val="af6"/>
            <w:noProof/>
          </w:rPr>
          <w:t>2.1.7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Pr="00CF43D1">
          <w:rPr>
            <w:noProof/>
            <w:webHidden/>
          </w:rPr>
          <w:t>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29" w:history="1">
        <w:r w:rsidRPr="00CF43D1">
          <w:rPr>
            <w:rStyle w:val="af6"/>
            <w:noProof/>
          </w:rPr>
          <w:t>2.1.8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территории муниципального образования, не охваченных централизованной системой водоотведения</w:t>
        </w:r>
        <w:r w:rsidRPr="00CF43D1">
          <w:rPr>
            <w:noProof/>
            <w:webHidden/>
          </w:rPr>
          <w:t>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_Toc159874829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0" w:history="1">
        <w:r w:rsidRPr="00CF43D1">
          <w:rPr>
            <w:rStyle w:val="af6"/>
            <w:noProof/>
          </w:rPr>
          <w:t>2.1.9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существующих технических и технологических проблем системы водоотведения поселения,городского округа</w:t>
        </w:r>
        <w:r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1" w:history="1">
        <w:r w:rsidRPr="00CF43D1">
          <w:rPr>
            <w:rStyle w:val="af6"/>
            <w:noProof/>
          </w:rPr>
          <w:t>2.1.10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Pr="00CF43D1">
          <w:rPr>
            <w:noProof/>
            <w:webHidden/>
          </w:rPr>
          <w:t>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3" w:history="1">
        <w:r w:rsidRPr="00CF43D1">
          <w:rPr>
            <w:rStyle w:val="af6"/>
            <w:bCs/>
            <w:noProof/>
          </w:rPr>
          <w:t>2.2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БАЛАНСЫ СТОЧНЫХ ВОД В СИСТЕМЕ ВОДООТВЕДЕНИЯ</w:t>
        </w:r>
        <w:r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4" w:history="1">
        <w:r w:rsidRPr="00CF43D1">
          <w:rPr>
            <w:rStyle w:val="af6"/>
            <w:noProof/>
          </w:rPr>
          <w:t>2.2.1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5" w:history="1">
        <w:r w:rsidRPr="00CF43D1">
          <w:rPr>
            <w:rStyle w:val="af6"/>
            <w:noProof/>
          </w:rPr>
          <w:t>2.2.2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6" w:history="1">
        <w:r w:rsidRPr="00CF43D1">
          <w:rPr>
            <w:rStyle w:val="af6"/>
            <w:noProof/>
          </w:rPr>
          <w:t>2.2.3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Pr="00CF43D1">
          <w:rPr>
            <w:noProof/>
            <w:webHidden/>
          </w:rPr>
          <w:t>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7" w:history="1">
        <w:r w:rsidRPr="00CF43D1">
          <w:rPr>
            <w:rStyle w:val="af6"/>
            <w:noProof/>
          </w:rPr>
          <w:t>2.2.4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Pr="00CF43D1">
          <w:rPr>
            <w:noProof/>
            <w:webHidden/>
          </w:rPr>
          <w:t>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8" w:history="1">
        <w:r w:rsidRPr="00CF43D1">
          <w:rPr>
            <w:rStyle w:val="af6"/>
            <w:bCs/>
            <w:noProof/>
          </w:rPr>
          <w:t>2.3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ПРОГНОЗ ОБЪЕМА СТОЧНЫХ ВОД</w:t>
        </w:r>
        <w:r w:rsidRPr="00CF43D1">
          <w:rPr>
            <w:noProof/>
            <w:webHidden/>
          </w:rPr>
          <w:t>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39" w:history="1">
        <w:r w:rsidRPr="00CF43D1">
          <w:rPr>
            <w:rStyle w:val="af6"/>
            <w:noProof/>
          </w:rPr>
          <w:t>2.3.1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фактическом и ожидаемом поступлении сточных вод в централизованную систему водоотведения</w:t>
        </w:r>
        <w:r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_Toc159874839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0" w:history="1">
        <w:r w:rsidRPr="00CF43D1">
          <w:rPr>
            <w:rStyle w:val="af6"/>
            <w:noProof/>
          </w:rPr>
          <w:t>2.3.2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структуры централизованной системы водоотведения (эксплуатационные и технологические зоны)</w:t>
        </w:r>
        <w:r w:rsidRPr="00CF43D1">
          <w:rPr>
            <w:noProof/>
            <w:webHidden/>
          </w:rPr>
          <w:t>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1" w:history="1">
        <w:r w:rsidRPr="00CF43D1">
          <w:rPr>
            <w:rStyle w:val="af6"/>
            <w:noProof/>
          </w:rPr>
          <w:t>2.3.3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Pr="00CF43D1">
          <w:rPr>
            <w:noProof/>
            <w:webHidden/>
          </w:rPr>
          <w:t>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2" w:history="1">
        <w:r w:rsidRPr="00CF43D1">
          <w:rPr>
            <w:rStyle w:val="af6"/>
            <w:noProof/>
          </w:rPr>
          <w:t>2.3.4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3" w:history="1">
        <w:r w:rsidRPr="00CF43D1">
          <w:rPr>
            <w:rStyle w:val="af6"/>
            <w:noProof/>
          </w:rPr>
          <w:t>2.3.5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Анализ резервов производственных мощностей очистных сооружений системы водоотведения и возможности расширения зоны их действия…</w:t>
        </w:r>
        <w:r w:rsidRPr="00CF43D1">
          <w:rPr>
            <w:noProof/>
            <w:webHidden/>
          </w:rPr>
          <w:t>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4" w:history="1">
        <w:r w:rsidRPr="00CF43D1">
          <w:rPr>
            <w:rStyle w:val="af6"/>
            <w:bCs/>
            <w:noProof/>
          </w:rPr>
          <w:t>2.4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5" w:history="1">
        <w:r w:rsidRPr="00CF43D1">
          <w:rPr>
            <w:rStyle w:val="af6"/>
            <w:noProof/>
          </w:rPr>
          <w:t>2.4.1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6" w:history="1">
        <w:r w:rsidRPr="00CF43D1">
          <w:rPr>
            <w:rStyle w:val="af6"/>
            <w:noProof/>
          </w:rPr>
          <w:t>2.4.2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мероприятий…</w:t>
        </w:r>
        <w:r w:rsidRPr="00CF43D1">
          <w:rPr>
            <w:noProof/>
            <w:webHidden/>
          </w:rPr>
          <w:t>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7" w:history="1">
        <w:r w:rsidRPr="00CF43D1">
          <w:rPr>
            <w:rStyle w:val="af6"/>
            <w:noProof/>
          </w:rPr>
          <w:t>2.4.3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Технические обоснования основных мероприятий по реализации схем водоотведения</w:t>
        </w:r>
        <w:r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8" w:history="1">
        <w:r w:rsidRPr="00CF43D1">
          <w:rPr>
            <w:rStyle w:val="af6"/>
            <w:noProof/>
          </w:rPr>
          <w:t>2.4.4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Pr="00CF43D1">
          <w:rPr>
            <w:noProof/>
            <w:webHidden/>
          </w:rPr>
          <w:t>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49" w:history="1">
        <w:r w:rsidRPr="00CF43D1">
          <w:rPr>
            <w:rStyle w:val="af6"/>
            <w:noProof/>
          </w:rPr>
          <w:t>2.4.5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Pr="00CF43D1">
          <w:rPr>
            <w:noProof/>
            <w:webHidden/>
          </w:rPr>
          <w:t>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_Toc159874849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0" w:history="1">
        <w:r w:rsidRPr="00CF43D1">
          <w:rPr>
            <w:rStyle w:val="af6"/>
            <w:noProof/>
          </w:rPr>
          <w:t>2.4.6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1" w:history="1">
        <w:r w:rsidRPr="00CF43D1">
          <w:rPr>
            <w:rStyle w:val="af6"/>
            <w:noProof/>
          </w:rPr>
          <w:t>2.4.7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Границы и характеристики охранных зон сетей и сооружений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2" w:history="1">
        <w:r w:rsidRPr="00CF43D1">
          <w:rPr>
            <w:rStyle w:val="af6"/>
            <w:noProof/>
          </w:rPr>
          <w:t>2.4.8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Границы планируемых зон размещения объектов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3" w:history="1">
        <w:r w:rsidRPr="00CF43D1">
          <w:rPr>
            <w:rStyle w:val="af6"/>
            <w:bCs/>
            <w:noProof/>
          </w:rPr>
          <w:t>2.5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4" w:history="1">
        <w:r w:rsidRPr="00CF43D1">
          <w:rPr>
            <w:rStyle w:val="af6"/>
            <w:noProof/>
          </w:rPr>
          <w:t>2.5.1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5" w:history="1">
        <w:r w:rsidRPr="00CF43D1">
          <w:rPr>
            <w:rStyle w:val="af6"/>
            <w:noProof/>
          </w:rPr>
          <w:t>2.5.2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Сведения о применении методов, безопасных для окружающей среды, при утилизации осадков сточных вод</w:t>
        </w:r>
        <w:r w:rsidRPr="00CF43D1">
          <w:rPr>
            <w:noProof/>
            <w:webHidden/>
          </w:rPr>
          <w:t>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6" w:history="1">
        <w:r w:rsidRPr="00CF43D1">
          <w:rPr>
            <w:rStyle w:val="af6"/>
            <w:bCs/>
            <w:noProof/>
          </w:rPr>
          <w:t>2.6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7" w:history="1">
        <w:r w:rsidRPr="00CF43D1">
          <w:rPr>
            <w:rStyle w:val="af6"/>
            <w:bCs/>
            <w:noProof/>
          </w:rPr>
          <w:t>2.7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ПЛАНОВЫЕ ЗНАЧЕНИЯ ПОКАЗАТЕЛЕЙ РАЗВИТИЯ ЦЕНТРАЛИЗОВАННЫХ СИСТЕМ ВОДООТВЕДЕНИЯ</w:t>
        </w:r>
        <w:r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8" w:history="1">
        <w:r w:rsidRPr="00CF43D1">
          <w:rPr>
            <w:rStyle w:val="af6"/>
            <w:noProof/>
          </w:rPr>
          <w:t>2.7.1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Показатели надежности и бесперебойности водоотведения</w:t>
        </w:r>
        <w:r w:rsidRPr="00CF43D1">
          <w:rPr>
            <w:noProof/>
            <w:webHidden/>
          </w:rPr>
          <w:t>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59" w:history="1">
        <w:r w:rsidRPr="00CF43D1">
          <w:rPr>
            <w:rStyle w:val="af6"/>
            <w:noProof/>
          </w:rPr>
          <w:t>2.7.2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Показатели очистки сточных вод</w:t>
        </w:r>
        <w:r w:rsidRPr="00CF43D1">
          <w:rPr>
            <w:noProof/>
            <w:webHidden/>
          </w:rPr>
          <w:t>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_Toc159874859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60" w:history="1">
        <w:r w:rsidRPr="00CF43D1">
          <w:rPr>
            <w:rStyle w:val="af6"/>
            <w:noProof/>
          </w:rPr>
          <w:t>2.7.3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Показатели эффективности использования ресурсов при транспортировке сточных вод</w:t>
        </w:r>
        <w:r w:rsidRPr="00CF43D1">
          <w:rPr>
            <w:noProof/>
            <w:webHidden/>
          </w:rPr>
          <w:tab/>
          <w:t>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_Toc159874860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61" w:history="1">
        <w:r w:rsidRPr="00CF43D1">
          <w:rPr>
            <w:rStyle w:val="af6"/>
            <w:noProof/>
          </w:rPr>
          <w:t>2.7.4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noProof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_Toc159874861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62" w:history="1">
        <w:r w:rsidRPr="00CF43D1">
          <w:rPr>
            <w:rStyle w:val="af6"/>
            <w:bCs/>
            <w:noProof/>
          </w:rPr>
          <w:t>2.8</w:t>
        </w:r>
        <w:r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Pr="00CF43D1">
          <w:rPr>
            <w:rStyle w:val="af6"/>
            <w:bCs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_Toc159874862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hyperlink w:anchor="_Toc159874863" w:history="1">
        <w:r w:rsidRPr="00CF43D1">
          <w:rPr>
            <w:rStyle w:val="af6"/>
            <w:noProof/>
          </w:rPr>
          <w:t>ПРИЛОЖЕНИЕ 1. СХЕМА ВОДОПРОВОДНЫХ СЕТЕЙ П. ОКТЯБРЬСКИЙ</w:t>
        </w:r>
        <w:r w:rsidRPr="00CF43D1">
          <w:rPr>
            <w:noProof/>
            <w:webHidden/>
          </w:rPr>
          <w:t xml:space="preserve"> …</w:t>
        </w:r>
        <w:r>
          <w:rPr>
            <w:noProof/>
            <w:webHidden/>
          </w:rPr>
          <w:t>….</w:t>
        </w:r>
        <w:r w:rsidRPr="00CF43D1">
          <w:rPr>
            <w:noProof/>
            <w:webHidden/>
          </w:rPr>
          <w:t>……</w:t>
        </w:r>
        <w:r w:rsidRPr="00CF43D1">
          <w:rPr>
            <w:noProof/>
            <w:webHidden/>
          </w:rPr>
          <w:fldChar w:fldCharType="begin"/>
        </w:r>
        <w:r w:rsidRPr="00CF43D1">
          <w:rPr>
            <w:noProof/>
            <w:webHidden/>
          </w:rPr>
          <w:instrText xml:space="preserve"> PAGEREF _Toc159874863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Pr="00CF43D1">
          <w:rPr>
            <w:noProof/>
            <w:webHidden/>
          </w:rPr>
          <w:fldChar w:fldCharType="end"/>
        </w:r>
      </w:hyperlink>
    </w:p>
    <w:p w:rsidR="007E014E" w:rsidRPr="00CF43D1" w:rsidRDefault="007E014E" w:rsidP="007E014E">
      <w:pPr>
        <w:pStyle w:val="24"/>
        <w:rPr>
          <w:rFonts w:asciiTheme="minorHAnsi" w:eastAsiaTheme="minorEastAsia" w:hAnsiTheme="minorHAnsi" w:cstheme="minorBidi"/>
          <w:noProof/>
          <w:sz w:val="22"/>
        </w:rPr>
      </w:pPr>
      <w:r w:rsidRPr="00CF43D1">
        <w:fldChar w:fldCharType="end"/>
      </w:r>
      <w:hyperlink w:anchor="_Toc159874863" w:history="1">
        <w:r>
          <w:rPr>
            <w:rStyle w:val="af6"/>
            <w:noProof/>
          </w:rPr>
          <w:t>ПРИЛОЖЕНИЕ 2</w:t>
        </w:r>
        <w:r w:rsidRPr="00027B18">
          <w:rPr>
            <w:rStyle w:val="af6"/>
            <w:noProof/>
          </w:rPr>
          <w:t>. СХЕМА КАНАЛИЗАЦИОННЫХ СЕТЕЙ П. ОКТЯБРЬСКИЙ</w:t>
        </w:r>
        <w:r w:rsidRPr="00027B18">
          <w:rPr>
            <w:noProof/>
            <w:webHidden/>
          </w:rPr>
          <w:t xml:space="preserve"> </w:t>
        </w:r>
        <w:r w:rsidRPr="00CF43D1">
          <w:rPr>
            <w:noProof/>
            <w:webHidden/>
          </w:rPr>
          <w:t>…</w:t>
        </w:r>
        <w:r>
          <w:rPr>
            <w:noProof/>
            <w:webHidden/>
          </w:rPr>
          <w:t>...</w:t>
        </w:r>
        <w:r w:rsidRPr="00CF43D1">
          <w:rPr>
            <w:noProof/>
            <w:webHidden/>
          </w:rPr>
          <w:t>…</w:t>
        </w:r>
      </w:hyperlink>
      <w:r>
        <w:rPr>
          <w:noProof/>
        </w:rPr>
        <w:t>65</w:t>
      </w:r>
    </w:p>
    <w:p w:rsidR="007E014E" w:rsidRPr="00CF43D1" w:rsidRDefault="007E014E" w:rsidP="007E014E">
      <w:pPr>
        <w:tabs>
          <w:tab w:val="right" w:leader="dot" w:pos="9923"/>
        </w:tabs>
        <w:ind w:firstLine="567"/>
        <w:sectPr w:rsidR="007E014E" w:rsidRPr="00CF43D1" w:rsidSect="00132FA0">
          <w:footerReference w:type="even" r:id="rId11"/>
          <w:footerReference w:type="default" r:id="rId12"/>
          <w:footerReference w:type="first" r:id="rId13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7E014E" w:rsidRPr="00CF43D1" w:rsidRDefault="007E014E" w:rsidP="007E014E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1" w:name="_Toc159874764"/>
      <w:r w:rsidRPr="00CF43D1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1"/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 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CF43D1">
        <w:rPr>
          <w:color w:val="33339A"/>
        </w:rPr>
        <w:t>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Основой для разработки и реализации схемы водоснабжения и водоотведения до 203</w:t>
      </w:r>
      <w:r>
        <w:t>4</w:t>
      </w:r>
      <w:r w:rsidRPr="00CF43D1"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 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Схема водоснабжения и водоотведения разработана на основании:</w:t>
      </w:r>
    </w:p>
    <w:p w:rsidR="007E014E" w:rsidRPr="00CF43D1" w:rsidRDefault="007E014E" w:rsidP="007E014E">
      <w:pPr>
        <w:pStyle w:val="e"/>
        <w:spacing w:before="0" w:line="276" w:lineRule="auto"/>
        <w:rPr>
          <w:iCs/>
        </w:rPr>
      </w:pPr>
      <w:r w:rsidRPr="00CF43D1">
        <w:rPr>
          <w:bCs/>
        </w:rPr>
        <w:t>Приказа Министерства регионального развития Российской Федерации от 06.05.2011 №204</w:t>
      </w:r>
      <w:hyperlink r:id="rId14" w:history="1">
        <w:r w:rsidRPr="00CF43D1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СП 31.13330.2021 Водоснабжение. Наружные сети и сооружения. Актуализированная редакция СНиП 2.04.02-84;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СП 32.13330.2018 Канализация. Наружные сети и сооружения. Актуализированная редакция СНиП 2.04.03-85;</w:t>
      </w:r>
    </w:p>
    <w:p w:rsidR="007E014E" w:rsidRPr="00CF43D1" w:rsidRDefault="007E014E" w:rsidP="007E014E">
      <w:pPr>
        <w:pStyle w:val="e"/>
        <w:spacing w:before="0" w:line="276" w:lineRule="auto"/>
        <w:rPr>
          <w:bCs/>
          <w:kern w:val="32"/>
        </w:rPr>
      </w:pPr>
      <w:r w:rsidRPr="00CF43D1">
        <w:lastRenderedPageBreak/>
        <w:t>СП 30.13330.2020 «Внутренний водопровод и канализация зданий. Актуальная редакция СНиП 2.04.01-85*».</w:t>
      </w:r>
      <w:r w:rsidRPr="00CF43D1">
        <w:rPr>
          <w:b/>
        </w:rPr>
        <w:br w:type="page"/>
      </w:r>
    </w:p>
    <w:p w:rsidR="007E014E" w:rsidRPr="00CF43D1" w:rsidRDefault="007E014E" w:rsidP="007E014E">
      <w:pPr>
        <w:pStyle w:val="e"/>
        <w:spacing w:line="276" w:lineRule="auto"/>
        <w:sectPr w:rsidR="007E014E" w:rsidRPr="00CF43D1" w:rsidSect="009E1A16">
          <w:pgSz w:w="11906" w:h="16838"/>
          <w:pgMar w:top="743" w:right="849" w:bottom="856" w:left="1134" w:header="709" w:footer="261" w:gutter="0"/>
          <w:cols w:space="708"/>
          <w:titlePg/>
          <w:docGrid w:linePitch="360"/>
        </w:sectPr>
      </w:pPr>
    </w:p>
    <w:p w:rsidR="007E014E" w:rsidRPr="00CF43D1" w:rsidRDefault="007E014E" w:rsidP="007E014E">
      <w:pPr>
        <w:pStyle w:val="1"/>
        <w:keepNext w:val="0"/>
        <w:widowControl w:val="0"/>
        <w:autoSpaceDE w:val="0"/>
        <w:autoSpaceDN w:val="0"/>
        <w:adjustRightInd w:val="0"/>
        <w:spacing w:before="0" w:line="360" w:lineRule="auto"/>
        <w:rPr>
          <w:rFonts w:ascii="Times New Roman" w:hAnsi="Times New Roman"/>
        </w:rPr>
      </w:pPr>
      <w:bookmarkStart w:id="2" w:name="_Toc159874765"/>
      <w:r w:rsidRPr="00CF43D1">
        <w:rPr>
          <w:rFonts w:ascii="Times New Roman" w:hAnsi="Times New Roman"/>
        </w:rPr>
        <w:lastRenderedPageBreak/>
        <w:t>ГЛАВА 1. СХЕМА ВОДОСНАБЖЕНИЯ</w:t>
      </w:r>
      <w:bookmarkEnd w:id="2"/>
    </w:p>
    <w:p w:rsidR="007E014E" w:rsidRPr="00CF43D1" w:rsidRDefault="007E014E" w:rsidP="007E014E">
      <w:pPr>
        <w:rPr>
          <w:szCs w:val="20"/>
        </w:rPr>
      </w:pP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3" w:name="_Toc159874766"/>
      <w:r w:rsidRPr="00CF43D1">
        <w:rPr>
          <w:sz w:val="24"/>
        </w:rPr>
        <w:t>ТЕХНИКО-ЭКОНОМИЧЕСКОЕ СОСТОЯНИЕ ЦЕНТРАЛИЗОВАННЫХ СИСТЕМ ВОДОСНАБЖЕНИЯ ПОСЕЛЕНИЯ, ГОРОДСКОГО ОКРУГА</w:t>
      </w:r>
      <w:bookmarkEnd w:id="3"/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7E014E">
      <w:pPr>
        <w:pStyle w:val="3TimesNewRoman14"/>
      </w:pPr>
      <w:bookmarkStart w:id="4" w:name="_Toc159874767"/>
      <w:r w:rsidRPr="00CF43D1">
        <w:rPr>
          <w:szCs w:val="24"/>
        </w:rPr>
        <w:t>Описание системы и структуры водоснабжения поселения, городского</w:t>
      </w:r>
      <w:r w:rsidRPr="00CF43D1">
        <w:t xml:space="preserve"> округа и деление территории поселения, городского округа на эксплуатационные зоны</w:t>
      </w:r>
      <w:bookmarkEnd w:id="4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Водоснабжение как отрасль играет огромную роль в обеспечении жизнедеятельности населенного пункта и требует целенаправленных мероприятий по развитию надежной системы хозяйственно-питьевого водоснабжения.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Участок водозабора расположен в п. Октябрьский Богучанского района Красноярского края, в южной части номенклатурного листа О-47-ХХ.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Районный центр с. Богучаны расположен в 588 км на северо-восток от г. Красноярск.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Расстояние до районного центра от п. Октябрьский - 104 км., в южном направлении.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Важнейшей составной частью производственной и социальной инфраструктуры района является транспорт, представленный всеми видами: железнодорожным, воздушным, речным, автомобильным.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Расстояние водного пути до г. Красноярска от с. Богучаны — 672 км. Железнодорожный транспорт представлен частью ветки ст. Решоты — ст. Карабула (ст. Тамтачет, ст. Новохайская, ст. Чунояр). Главной дорогой, связывающей район с центральными районами края, является технологическая автодорога «Богучаны—Абан—Канск», краевого значения.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Климатическая характеристика территории приводится по данным Богучанской метеорологической станции. 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Климат района - резко континентальный. Амплитуда годового хода средней месячной температуры воздуха в среднем 40-43°С. Безморозный период длится от 90 дней до 109 дней.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Самый холодный месяц года - январь, средние температуры января минус 22-24°С. Абсолютный минимум отмеченный на метеостанции Богучаны -минус 53,5°С. Самый теплый месяц - июль, его средняя месячная температура больше 18°С, максимум температуры воздуха не менее 30°С. Снежный покров на территории устанавливается обычно в последней декаде октября (ложится на промерзлый, нередко до глубины метра грунт), разрушается в апреле (на полную глубину почвы оттаивают к июлю). Высота снежного покрова 0,45-0,46 м. Средняя глубина промерзания грунта до 1,9 м, максимальная - до 2,4 м. В среднем по территории выпадает от 320 до 490 мм осадков за год, в среднем до 360 мм.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Государственное предприятие Красноярского края «Центр развития коммунального комплекса», является арендатором 2 водозаборных скважин в п.Октябрьский и сетей водоснабжения  протяженностью 2330,0 м, на основании договора №28/21 аренды муниципального имущества  от 16.09.2021 заключенного с Управлением муниципальной собственностью Богучанского района.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На основании постановления Администрации Богучанского района от 14.10.2020 №1024-п ГПКК «ЦРКК» определена гарантирующей организацией для централизованной системы водоснабжения, водоотведения  Октябрьского сельсовета.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lastRenderedPageBreak/>
        <w:t xml:space="preserve">По данным размещенным в государственном реестре- ФГБУ «Росгеолфонд» лицензии на недропользование, выданные с целью разведки и добычи питьевых подземных вод для хозяйственно-питьевого и технологического водоснабжения п. Октябрьский Богучанского района, является предприятие ООО "Водные ресурсы", на сегодняшний организация находится в процессе банкротства. 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Вода используется для удовлетворения хозяйственно-питьевых нужд населения.  Хозяйственно-питьевое водоснабжение сельского поселения п. Октябрьский обеспечивается за счет подземных вод. </w:t>
      </w:r>
    </w:p>
    <w:p w:rsidR="007E014E" w:rsidRPr="00CF43D1" w:rsidRDefault="007E014E" w:rsidP="007E014E">
      <w:pPr>
        <w:pStyle w:val="e"/>
        <w:spacing w:before="0" w:line="276" w:lineRule="auto"/>
      </w:pPr>
    </w:p>
    <w:p w:rsidR="007E014E" w:rsidRPr="00CF43D1" w:rsidRDefault="007E014E" w:rsidP="007E014E">
      <w:pPr>
        <w:pStyle w:val="e"/>
        <w:spacing w:before="0" w:line="276" w:lineRule="auto"/>
        <w:jc w:val="right"/>
      </w:pPr>
      <w:r w:rsidRPr="00CF43D1">
        <w:t xml:space="preserve">Таблица 1 </w:t>
      </w:r>
      <w:r w:rsidRPr="00CF43D1">
        <w:rPr>
          <w:rFonts w:eastAsiaTheme="minorHAnsi"/>
          <w:bCs/>
          <w:szCs w:val="22"/>
          <w:lang w:eastAsia="en-US"/>
        </w:rPr>
        <w:t xml:space="preserve">– </w:t>
      </w:r>
      <w:r w:rsidRPr="00CF43D1">
        <w:t>Общие данные ФГБУ «Росгеолфонд» по водозаборным сооружениям согласно лицензий</w:t>
      </w:r>
    </w:p>
    <w:tbl>
      <w:tblPr>
        <w:tblW w:w="10173" w:type="dxa"/>
        <w:tblInd w:w="108" w:type="dxa"/>
        <w:tblCellMar>
          <w:top w:w="22" w:type="dxa"/>
          <w:right w:w="50" w:type="dxa"/>
        </w:tblCellMar>
        <w:tblLook w:val="04A0"/>
      </w:tblPr>
      <w:tblGrid>
        <w:gridCol w:w="557"/>
        <w:gridCol w:w="3332"/>
        <w:gridCol w:w="1417"/>
        <w:gridCol w:w="3131"/>
        <w:gridCol w:w="1736"/>
      </w:tblGrid>
      <w:tr w:rsidR="007E014E" w:rsidRPr="00CF43D1" w:rsidTr="00A02D26">
        <w:trPr>
          <w:trHeight w:val="160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after="13" w:line="259" w:lineRule="auto"/>
              <w:ind w:left="65"/>
            </w:pPr>
            <w:r w:rsidRPr="00CF43D1">
              <w:t xml:space="preserve">№ </w:t>
            </w:r>
          </w:p>
          <w:p w:rsidR="007E014E" w:rsidRPr="00CF43D1" w:rsidRDefault="007E014E" w:rsidP="00A02D26">
            <w:pPr>
              <w:spacing w:line="259" w:lineRule="auto"/>
              <w:ind w:left="22"/>
            </w:pPr>
            <w:r w:rsidRPr="00CF43D1">
              <w:t xml:space="preserve">п/п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2"/>
              <w:jc w:val="center"/>
            </w:pPr>
            <w:r w:rsidRPr="00CF43D1">
              <w:t xml:space="preserve">Наименование и номер объекта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5"/>
            </w:pPr>
            <w:r w:rsidRPr="00CF43D1">
              <w:t xml:space="preserve">№ лицензии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>
              <w:t>Обслуживающая организация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CF43D1">
              <w:t xml:space="preserve">Максимальный водоотбор, м3/ сут. по лицензиям </w:t>
            </w:r>
          </w:p>
        </w:tc>
      </w:tr>
      <w:tr w:rsidR="007E014E" w:rsidRPr="00CF43D1" w:rsidTr="00A02D26">
        <w:trPr>
          <w:trHeight w:val="62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0"/>
              <w:jc w:val="center"/>
            </w:pPr>
            <w:r w:rsidRPr="00CF43D1">
              <w:t xml:space="preserve">1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2"/>
            </w:pPr>
            <w:r w:rsidRPr="00CF43D1">
              <w:t xml:space="preserve">КРР№02535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5D0082">
              <w:rPr>
                <w:color w:val="000000"/>
              </w:rPr>
              <w:t xml:space="preserve">ХВ </w:t>
            </w:r>
            <w:r w:rsidRPr="005D0082">
              <w:t>ГПКК «ЦРКК»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rPr>
                <w:rFonts w:eastAsia="Calibri"/>
              </w:rPr>
              <w:t xml:space="preserve">100,0 </w:t>
            </w:r>
          </w:p>
        </w:tc>
      </w:tr>
      <w:tr w:rsidR="007E014E" w:rsidRPr="00CF43D1" w:rsidTr="00A02D26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0"/>
              <w:jc w:val="center"/>
            </w:pPr>
            <w:r w:rsidRPr="00CF43D1">
              <w:t xml:space="preserve">2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2"/>
            </w:pPr>
            <w:r w:rsidRPr="00CF43D1">
              <w:t xml:space="preserve">КРР№02535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5D0082">
              <w:rPr>
                <w:color w:val="000000"/>
              </w:rPr>
              <w:t xml:space="preserve">ХВ </w:t>
            </w:r>
            <w:r w:rsidRPr="005D0082">
              <w:t>ГПКК «ЦРКК»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rPr>
                <w:rFonts w:eastAsia="Calibri"/>
              </w:rPr>
              <w:t xml:space="preserve">150,0 </w:t>
            </w:r>
          </w:p>
        </w:tc>
      </w:tr>
      <w:tr w:rsidR="007E014E" w:rsidRPr="00CF43D1" w:rsidTr="00A02D26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0"/>
              <w:jc w:val="center"/>
            </w:pPr>
            <w:r>
              <w:t>3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>Водозаборное сооружение из подземных источников №</w:t>
            </w:r>
            <w: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2"/>
              <w:jc w:val="center"/>
            </w:pPr>
            <w:r>
              <w:t>нет данных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5D0082">
              <w:t>Красноярск</w:t>
            </w:r>
            <w:r>
              <w:t>ая</w:t>
            </w:r>
            <w:r w:rsidRPr="005D0082">
              <w:t xml:space="preserve"> дирекции по тепловодоснабжению – филиал ОАО «РЖД»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  <w:rPr>
                <w:rFonts w:eastAsia="Calibri"/>
              </w:rPr>
            </w:pPr>
            <w:r>
              <w:t>нет данных</w:t>
            </w:r>
          </w:p>
        </w:tc>
      </w:tr>
    </w:tbl>
    <w:p w:rsidR="007E014E" w:rsidRDefault="007E014E" w:rsidP="007E014E">
      <w:pPr>
        <w:pStyle w:val="3TimesNewRoman14"/>
        <w:numPr>
          <w:ilvl w:val="0"/>
          <w:numId w:val="0"/>
        </w:numPr>
        <w:ind w:left="709"/>
      </w:pPr>
      <w:bookmarkStart w:id="5" w:name="_Toc159874768"/>
    </w:p>
    <w:p w:rsidR="007E014E" w:rsidRPr="00CF43D1" w:rsidRDefault="007E014E" w:rsidP="007E014E">
      <w:pPr>
        <w:pStyle w:val="3TimesNewRoman14"/>
      </w:pPr>
      <w:r w:rsidRPr="00CF43D1">
        <w:t>Описание территорий поселения, городского округа, не охваченных централизованными системами водоснабжения</w:t>
      </w:r>
      <w:bookmarkEnd w:id="5"/>
    </w:p>
    <w:p w:rsidR="007E014E" w:rsidRPr="00CF43D1" w:rsidRDefault="007E014E" w:rsidP="007E014E">
      <w:pPr>
        <w:autoSpaceDE w:val="0"/>
        <w:autoSpaceDN w:val="0"/>
        <w:adjustRightInd w:val="0"/>
        <w:snapToGrid w:val="0"/>
        <w:rPr>
          <w:color w:val="000000"/>
        </w:rPr>
      </w:pPr>
      <w:r w:rsidRPr="00CF43D1">
        <w:rPr>
          <w:color w:val="000000"/>
        </w:rPr>
        <w:t xml:space="preserve">Потребители, проживающие на территориях, не охваченных </w:t>
      </w:r>
      <w:r w:rsidRPr="00CF43D1">
        <w:t>централизованной системой водоснабжения</w:t>
      </w:r>
      <w:r w:rsidRPr="00CF43D1">
        <w:rPr>
          <w:color w:val="000000"/>
        </w:rPr>
        <w:t>, пользуются привозной водой</w:t>
      </w:r>
      <w:r>
        <w:rPr>
          <w:color w:val="000000"/>
        </w:rPr>
        <w:t>.</w:t>
      </w:r>
    </w:p>
    <w:p w:rsidR="007E014E" w:rsidRPr="00CF43D1" w:rsidRDefault="007E014E" w:rsidP="007E014E">
      <w:pPr>
        <w:autoSpaceDE w:val="0"/>
        <w:autoSpaceDN w:val="0"/>
        <w:adjustRightInd w:val="0"/>
        <w:snapToGrid w:val="0"/>
        <w:rPr>
          <w:color w:val="000000"/>
        </w:rPr>
      </w:pPr>
    </w:p>
    <w:p w:rsidR="007E014E" w:rsidRPr="00CF43D1" w:rsidRDefault="007E014E" w:rsidP="007E014E">
      <w:pPr>
        <w:pStyle w:val="3TimesNewRoman14"/>
      </w:pPr>
      <w:bookmarkStart w:id="6" w:name="_Toc159874769"/>
      <w:r w:rsidRPr="00CF43D1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6"/>
    </w:p>
    <w:p w:rsidR="007E014E" w:rsidRPr="00CF43D1" w:rsidRDefault="007E014E" w:rsidP="007E014E">
      <w:pPr>
        <w:autoSpaceDE w:val="0"/>
        <w:autoSpaceDN w:val="0"/>
        <w:adjustRightInd w:val="0"/>
        <w:snapToGrid w:val="0"/>
        <w:rPr>
          <w:color w:val="000000"/>
        </w:rPr>
      </w:pPr>
      <w:r w:rsidRPr="00CF43D1">
        <w:rPr>
          <w:color w:val="000000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7E014E" w:rsidRDefault="007E014E" w:rsidP="007E014E">
      <w:pPr>
        <w:autoSpaceDE w:val="0"/>
        <w:autoSpaceDN w:val="0"/>
        <w:adjustRightInd w:val="0"/>
        <w:snapToGrid w:val="0"/>
        <w:rPr>
          <w:color w:val="000000"/>
        </w:rPr>
      </w:pPr>
      <w:r w:rsidRPr="005D0082">
        <w:rPr>
          <w:color w:val="000000"/>
        </w:rPr>
        <w:t xml:space="preserve">В муниципальном образовании Октябрьском сельсовете существует 2 технологические зоны холодного водоснабжения (ТЗ ХВ): </w:t>
      </w:r>
    </w:p>
    <w:p w:rsidR="007E014E" w:rsidRDefault="007E014E" w:rsidP="007E014E">
      <w:pPr>
        <w:autoSpaceDE w:val="0"/>
        <w:autoSpaceDN w:val="0"/>
        <w:adjustRightInd w:val="0"/>
        <w:snapToGrid w:val="0"/>
      </w:pPr>
      <w:r w:rsidRPr="005D0082">
        <w:rPr>
          <w:color w:val="000000"/>
        </w:rPr>
        <w:t xml:space="preserve">1- ТЗ ХВ </w:t>
      </w:r>
      <w:r w:rsidRPr="005D0082">
        <w:t>ГПКК «ЦРКК»</w:t>
      </w:r>
      <w:r>
        <w:t>;</w:t>
      </w:r>
    </w:p>
    <w:p w:rsidR="007E014E" w:rsidRPr="00CF43D1" w:rsidRDefault="007E014E" w:rsidP="007E014E">
      <w:pPr>
        <w:autoSpaceDE w:val="0"/>
        <w:autoSpaceDN w:val="0"/>
        <w:adjustRightInd w:val="0"/>
        <w:snapToGrid w:val="0"/>
        <w:rPr>
          <w:color w:val="000000"/>
        </w:rPr>
      </w:pPr>
      <w:r w:rsidRPr="005D0082">
        <w:t>2- ТЗ ХВ Красноярской дирекции по тепловодоснабжению – филиал ОАО «РЖД».</w:t>
      </w:r>
    </w:p>
    <w:p w:rsidR="007E014E" w:rsidRPr="00CF43D1" w:rsidRDefault="007E014E" w:rsidP="007E014E">
      <w:pPr>
        <w:pStyle w:val="3TimesNewRoman14"/>
      </w:pPr>
      <w:bookmarkStart w:id="7" w:name="_Toc159874770"/>
      <w:r w:rsidRPr="00CF43D1">
        <w:lastRenderedPageBreak/>
        <w:t>Описание результатов технического обследования централизованных систем водоснабжения</w:t>
      </w:r>
      <w:bookmarkEnd w:id="7"/>
    </w:p>
    <w:p w:rsidR="007E014E" w:rsidRPr="00CF43D1" w:rsidRDefault="007E014E" w:rsidP="007E014E">
      <w:pPr>
        <w:pStyle w:val="3TimesNewRoman14"/>
      </w:pPr>
      <w:bookmarkStart w:id="8" w:name="_Toc159874771"/>
      <w:r w:rsidRPr="00CF43D1">
        <w:rPr>
          <w:rFonts w:eastAsiaTheme="minorEastAsia"/>
        </w:rPr>
        <w:t>Описание состояния существующих источников водоснабжения и водозаборных сооружений</w:t>
      </w:r>
      <w:bookmarkEnd w:id="8"/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Водоснабжение в поселке Октябрьский осуществляется водозаборными скважинами из подземных источников. Общее количество водозаборных сооружений – </w:t>
      </w:r>
      <w:r>
        <w:t>3</w:t>
      </w:r>
      <w:r w:rsidRPr="00CF43D1">
        <w:t xml:space="preserve"> ед:</w:t>
      </w:r>
    </w:p>
    <w:p w:rsidR="007E014E" w:rsidRPr="00CF43D1" w:rsidRDefault="007E014E" w:rsidP="007E014E">
      <w:pPr>
        <w:pStyle w:val="e"/>
        <w:spacing w:before="0"/>
        <w:jc w:val="right"/>
      </w:pPr>
      <w:r w:rsidRPr="00CF43D1">
        <w:t>Таблица 2</w:t>
      </w:r>
    </w:p>
    <w:tbl>
      <w:tblPr>
        <w:tblW w:w="5000" w:type="pct"/>
        <w:tblCellMar>
          <w:top w:w="19" w:type="dxa"/>
          <w:left w:w="106" w:type="dxa"/>
          <w:right w:w="50" w:type="dxa"/>
        </w:tblCellMar>
        <w:tblLook w:val="04A0"/>
      </w:tblPr>
      <w:tblGrid>
        <w:gridCol w:w="923"/>
        <w:gridCol w:w="4915"/>
        <w:gridCol w:w="4241"/>
      </w:tblGrid>
      <w:tr w:rsidR="007E014E" w:rsidRPr="00CF43D1" w:rsidTr="00A02D26">
        <w:trPr>
          <w:trHeight w:val="254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5"/>
              <w:rPr>
                <w:szCs w:val="20"/>
              </w:rPr>
            </w:pPr>
            <w:r w:rsidRPr="00CF43D1">
              <w:rPr>
                <w:szCs w:val="20"/>
              </w:rPr>
              <w:t xml:space="preserve">№ п/п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3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 xml:space="preserve">№ сооружения 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0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 xml:space="preserve">Адрес  </w:t>
            </w:r>
          </w:p>
        </w:tc>
      </w:tr>
      <w:tr w:rsidR="007E014E" w:rsidRPr="00CF43D1" w:rsidTr="00A02D26">
        <w:trPr>
          <w:trHeight w:val="248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8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 xml:space="preserve">1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>ВЗС №90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rPr>
                <w:szCs w:val="20"/>
              </w:rPr>
            </w:pPr>
            <w:r w:rsidRPr="00CF43D1">
              <w:rPr>
                <w:szCs w:val="20"/>
              </w:rPr>
              <w:t>п. Октябрьский, ул. Мира, 8</w:t>
            </w:r>
          </w:p>
        </w:tc>
      </w:tr>
      <w:tr w:rsidR="007E014E" w:rsidRPr="00CF43D1" w:rsidTr="00A02D26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8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 xml:space="preserve">2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  <w:rPr>
                <w:szCs w:val="20"/>
              </w:rPr>
            </w:pPr>
            <w:r w:rsidRPr="00CF43D1">
              <w:rPr>
                <w:szCs w:val="20"/>
              </w:rPr>
              <w:t>ВЗС №91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rPr>
                <w:szCs w:val="20"/>
              </w:rPr>
            </w:pPr>
            <w:r w:rsidRPr="00CF43D1">
              <w:rPr>
                <w:szCs w:val="20"/>
              </w:rPr>
              <w:t>п. Октябрьский, ул. Советская, 11</w:t>
            </w:r>
          </w:p>
        </w:tc>
      </w:tr>
      <w:tr w:rsidR="007E014E" w:rsidRPr="00CF43D1" w:rsidTr="00A02D26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8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  <w:rPr>
                <w:szCs w:val="20"/>
              </w:rPr>
            </w:pPr>
            <w:r>
              <w:rPr>
                <w:szCs w:val="20"/>
              </w:rPr>
              <w:t>ВЗС №1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rPr>
                <w:szCs w:val="20"/>
              </w:rPr>
            </w:pPr>
            <w:r w:rsidRPr="00AF7C84">
              <w:rPr>
                <w:szCs w:val="20"/>
              </w:rPr>
              <w:t>п.</w:t>
            </w:r>
            <w:r>
              <w:rPr>
                <w:szCs w:val="20"/>
              </w:rPr>
              <w:t xml:space="preserve"> </w:t>
            </w:r>
            <w:r w:rsidRPr="00AF7C84">
              <w:rPr>
                <w:szCs w:val="20"/>
              </w:rPr>
              <w:t>Октябрьский, ул. Больничная 3а, стр.1</w:t>
            </w:r>
          </w:p>
        </w:tc>
      </w:tr>
    </w:tbl>
    <w:p w:rsidR="007E014E" w:rsidRDefault="007E014E" w:rsidP="007E014E">
      <w:pPr>
        <w:pStyle w:val="e"/>
        <w:spacing w:before="0" w:line="276" w:lineRule="auto"/>
      </w:pP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По результатам камерального обследования выявлены следующие параметры, технические характеристики  водозаборных сооружений п. О</w:t>
      </w:r>
      <w:r>
        <w:t>ктябрьский</w:t>
      </w:r>
      <w:r w:rsidRPr="00CF43D1">
        <w:t xml:space="preserve">: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1.</w:t>
      </w:r>
      <w:r w:rsidRPr="00CF43D1">
        <w:tab/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– сети водопровода отсутствуют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2.</w:t>
      </w:r>
      <w:r w:rsidRPr="00CF43D1">
        <w:tab/>
        <w:t xml:space="preserve"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– отсутствует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3.</w:t>
      </w:r>
      <w:r w:rsidRPr="00CF43D1">
        <w:tab/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7E014E" w:rsidRPr="00CF43D1" w:rsidRDefault="007E014E" w:rsidP="007E014E">
      <w:pPr>
        <w:pStyle w:val="e"/>
        <w:spacing w:before="0" w:line="276" w:lineRule="auto"/>
        <w:jc w:val="right"/>
      </w:pPr>
      <w:r w:rsidRPr="00CF43D1">
        <w:t>Таблица 3</w:t>
      </w:r>
    </w:p>
    <w:tbl>
      <w:tblPr>
        <w:tblStyle w:val="af7"/>
        <w:tblW w:w="4947" w:type="pct"/>
        <w:tblLayout w:type="fixed"/>
        <w:tblLook w:val="04A0"/>
      </w:tblPr>
      <w:tblGrid>
        <w:gridCol w:w="500"/>
        <w:gridCol w:w="1962"/>
        <w:gridCol w:w="2608"/>
        <w:gridCol w:w="1417"/>
        <w:gridCol w:w="1986"/>
        <w:gridCol w:w="1559"/>
      </w:tblGrid>
      <w:tr w:rsidR="007E014E" w:rsidRPr="00CF43D1" w:rsidTr="00A02D26">
        <w:tc>
          <w:tcPr>
            <w:tcW w:w="249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 п/п</w:t>
            </w:r>
          </w:p>
        </w:tc>
        <w:tc>
          <w:tcPr>
            <w:tcW w:w="978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Район/Населенный пункт</w:t>
            </w:r>
          </w:p>
        </w:tc>
        <w:tc>
          <w:tcPr>
            <w:tcW w:w="130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706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Адрес</w:t>
            </w:r>
          </w:p>
        </w:tc>
        <w:tc>
          <w:tcPr>
            <w:tcW w:w="99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Реестровый/ кадастровый номер</w:t>
            </w:r>
          </w:p>
        </w:tc>
        <w:tc>
          <w:tcPr>
            <w:tcW w:w="777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Технические хар-ки</w:t>
            </w:r>
          </w:p>
        </w:tc>
      </w:tr>
      <w:tr w:rsidR="007E014E" w:rsidRPr="00CF43D1" w:rsidTr="00A02D26">
        <w:tc>
          <w:tcPr>
            <w:tcW w:w="249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978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Богучанский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№90</w:t>
            </w:r>
          </w:p>
        </w:tc>
        <w:tc>
          <w:tcPr>
            <w:tcW w:w="706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Мира 8</w:t>
            </w:r>
          </w:p>
        </w:tc>
        <w:tc>
          <w:tcPr>
            <w:tcW w:w="99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24:07:1901001:5341</w:t>
            </w:r>
          </w:p>
        </w:tc>
        <w:tc>
          <w:tcPr>
            <w:tcW w:w="777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Договор аренды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№28/21 от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16.09.2021г</w:t>
            </w:r>
          </w:p>
        </w:tc>
      </w:tr>
      <w:tr w:rsidR="007E014E" w:rsidRPr="00CF43D1" w:rsidTr="00A02D26">
        <w:tc>
          <w:tcPr>
            <w:tcW w:w="249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</w:t>
            </w:r>
          </w:p>
        </w:tc>
        <w:tc>
          <w:tcPr>
            <w:tcW w:w="978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Богучанский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№91</w:t>
            </w:r>
          </w:p>
        </w:tc>
        <w:tc>
          <w:tcPr>
            <w:tcW w:w="706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Советская, 11</w:t>
            </w:r>
          </w:p>
        </w:tc>
        <w:tc>
          <w:tcPr>
            <w:tcW w:w="99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24:07:1901001:5342</w:t>
            </w:r>
          </w:p>
        </w:tc>
        <w:tc>
          <w:tcPr>
            <w:tcW w:w="777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E014E" w:rsidRPr="00CF43D1" w:rsidTr="00A02D26">
        <w:tc>
          <w:tcPr>
            <w:tcW w:w="249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8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Богучанский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706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74CB">
              <w:rPr>
                <w:sz w:val="20"/>
                <w:szCs w:val="20"/>
              </w:rPr>
              <w:t>ул. Больничная 3а, стр.1</w:t>
            </w:r>
          </w:p>
        </w:tc>
        <w:tc>
          <w:tcPr>
            <w:tcW w:w="990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данных</w:t>
            </w:r>
          </w:p>
        </w:tc>
        <w:tc>
          <w:tcPr>
            <w:tcW w:w="777" w:type="pct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E84B4F">
      <w:pPr>
        <w:numPr>
          <w:ilvl w:val="0"/>
          <w:numId w:val="11"/>
        </w:numPr>
        <w:suppressAutoHyphens/>
        <w:spacing w:line="276" w:lineRule="auto"/>
        <w:jc w:val="both"/>
        <w:rPr>
          <w:i/>
        </w:rPr>
      </w:pPr>
      <w:r w:rsidRPr="00CF43D1">
        <w:rPr>
          <w:b/>
          <w:i/>
        </w:rPr>
        <w:t>Характеристика водозаборной скважины №9</w:t>
      </w:r>
      <w:r>
        <w:rPr>
          <w:b/>
          <w:i/>
        </w:rPr>
        <w:t>0</w:t>
      </w:r>
      <w:r w:rsidRPr="00CF43D1">
        <w:rPr>
          <w:b/>
          <w:i/>
        </w:rPr>
        <w:t xml:space="preserve"> п. Октябрьский</w:t>
      </w:r>
    </w:p>
    <w:p w:rsidR="007E014E" w:rsidRDefault="007E014E" w:rsidP="007E014E">
      <w:pPr>
        <w:suppressAutoHyphens/>
        <w:ind w:firstLine="720"/>
      </w:pPr>
      <w:r w:rsidRPr="00CF43D1">
        <w:t>Водозаборная скважина № 9</w:t>
      </w:r>
      <w:r>
        <w:t>0</w:t>
      </w:r>
      <w:r w:rsidRPr="00CF43D1">
        <w:t xml:space="preserve"> глубиной 106 м. Водозаборная скважина эксплуатируется подземными водами нижнего и среднего ордовика. Водовмещающие породы представлены в основном песчаниками. Скважина находится в северной части поселка на ул. Мира. Удаленность водозабора от уреза воды р. Чуна составляет 2 км.</w:t>
      </w:r>
      <w:r>
        <w:t xml:space="preserve"> </w:t>
      </w:r>
    </w:p>
    <w:p w:rsidR="007E014E" w:rsidRPr="00CF43D1" w:rsidRDefault="007E014E" w:rsidP="007E014E">
      <w:pPr>
        <w:suppressAutoHyphens/>
        <w:ind w:firstLine="720"/>
      </w:pPr>
      <w:r w:rsidRPr="00CF43D1">
        <w:t>Скважина расположена в деревянном павильоне насосной станции размером 6x5 м. Дверь деревянная, закрывается на замок. Пол деревянный, крыша шиферная. Установлен насос ЭВЦ-6-10-80, имеется кран для отбора воды.</w:t>
      </w:r>
    </w:p>
    <w:p w:rsidR="007E014E" w:rsidRPr="00CF43D1" w:rsidRDefault="007E014E" w:rsidP="007E014E">
      <w:pPr>
        <w:suppressAutoHyphens/>
        <w:ind w:firstLine="720"/>
      </w:pPr>
      <w:r w:rsidRPr="00CF43D1">
        <w:t xml:space="preserve">Вода из скважины поступает в накопительную емкость расположенной в здании, которое примыкает к павильону скважины. Далее по разводящей сети вода поступает на удовлетворение производственных (котельная и т.д.), хозяйственно-бытовых (для питья населения) и прочих </w:t>
      </w:r>
      <w:r w:rsidRPr="00CF43D1">
        <w:lastRenderedPageBreak/>
        <w:t>нужд. Скважина водозаборного сооружения №90 также имеет отработанный амортизационный срок более 47 лет, износ составляет более 80%.</w:t>
      </w:r>
    </w:p>
    <w:p w:rsidR="007E014E" w:rsidRDefault="007E014E" w:rsidP="007E014E">
      <w:pPr>
        <w:suppressAutoHyphens/>
        <w:ind w:firstLine="720"/>
      </w:pPr>
      <w:r w:rsidRPr="00CF43D1">
        <w:t>Зона санитарной охраны 1 пояса отсутствует. Территория не занятая хозяйственной деятельностью чистая. В зоне первого пояса ЗСО произрастают как высокоствольные деревья, также присутствует подрост сосны. Из посторонних объектов, не имеющих отношения к работе водозабора, на территории первого пояса ЗСО присутствует только вышка-антенна сотовой связи.</w:t>
      </w:r>
    </w:p>
    <w:p w:rsidR="007E014E" w:rsidRPr="00CF43D1" w:rsidRDefault="007E014E" w:rsidP="007E014E">
      <w:pPr>
        <w:suppressAutoHyphens/>
      </w:pPr>
      <w:r w:rsidRPr="00CF43D1">
        <w:t>Фотоматериалы</w:t>
      </w:r>
      <w:r w:rsidRPr="008D3643">
        <w:t xml:space="preserve"> объектов централизованной системы водоснабжения от водозаборной скважины №90</w:t>
      </w:r>
      <w:r w:rsidRPr="00CF43D1">
        <w:t xml:space="preserve"> предоставлены ниже</w:t>
      </w:r>
    </w:p>
    <w:p w:rsidR="007E014E" w:rsidRDefault="007E014E" w:rsidP="007E014E">
      <w:pPr>
        <w:suppressAutoHyphens/>
        <w:ind w:firstLine="720"/>
      </w:pPr>
    </w:p>
    <w:p w:rsidR="007E014E" w:rsidRDefault="007E014E" w:rsidP="007E014E">
      <w:pPr>
        <w:suppressAutoHyphens/>
        <w:jc w:val="center"/>
      </w:pPr>
      <w:r>
        <w:rPr>
          <w:noProof/>
        </w:rPr>
        <w:drawing>
          <wp:inline distT="0" distB="0" distL="0" distR="0">
            <wp:extent cx="4274185" cy="267779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Default="007E014E" w:rsidP="007E014E">
      <w:pPr>
        <w:suppressAutoHyphens/>
        <w:ind w:firstLine="720"/>
        <w:jc w:val="center"/>
      </w:pPr>
    </w:p>
    <w:p w:rsidR="007E014E" w:rsidRPr="00CF43D1" w:rsidRDefault="007E014E" w:rsidP="007E014E">
      <w:pPr>
        <w:suppressAutoHyphens/>
        <w:jc w:val="center"/>
      </w:pPr>
      <w:r>
        <w:rPr>
          <w:noProof/>
        </w:rPr>
        <w:drawing>
          <wp:inline distT="0" distB="0" distL="0" distR="0">
            <wp:extent cx="4152900" cy="31337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uppressAutoHyphens/>
        <w:ind w:firstLine="720"/>
      </w:pPr>
    </w:p>
    <w:p w:rsidR="007E014E" w:rsidRPr="00CF43D1" w:rsidRDefault="007E014E" w:rsidP="007E014E">
      <w:pPr>
        <w:spacing w:line="259" w:lineRule="auto"/>
        <w:ind w:right="696" w:firstLine="567"/>
        <w:jc w:val="center"/>
      </w:pPr>
      <w:bookmarkStart w:id="9" w:name="_Toc343604034"/>
      <w:r>
        <w:rPr>
          <w:noProof/>
          <w:color w:val="322C20"/>
        </w:rPr>
        <w:lastRenderedPageBreak/>
        <w:drawing>
          <wp:inline distT="0" distB="0" distL="0" distR="0">
            <wp:extent cx="4455795" cy="3084286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38" cy="30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pacing w:line="259" w:lineRule="auto"/>
        <w:ind w:left="708"/>
      </w:pPr>
      <w:r w:rsidRPr="00CF43D1">
        <w:rPr>
          <w:color w:val="322C20"/>
        </w:rPr>
        <w:t xml:space="preserve"> </w:t>
      </w:r>
    </w:p>
    <w:p w:rsidR="007E014E" w:rsidRPr="00CF43D1" w:rsidRDefault="007E014E" w:rsidP="007E014E">
      <w:pPr>
        <w:spacing w:line="259" w:lineRule="auto"/>
        <w:ind w:right="1087" w:firstLine="993"/>
        <w:jc w:val="center"/>
      </w:pPr>
      <w:r>
        <w:rPr>
          <w:noProof/>
          <w:color w:val="322C20"/>
        </w:rPr>
        <w:drawing>
          <wp:inline distT="0" distB="0" distL="0" distR="0">
            <wp:extent cx="4469765" cy="30697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92" cy="30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Default="007E014E" w:rsidP="007E014E">
      <w:pPr>
        <w:spacing w:line="259" w:lineRule="auto"/>
        <w:ind w:right="1078"/>
        <w:jc w:val="right"/>
        <w:rPr>
          <w:color w:val="322C20"/>
        </w:rPr>
      </w:pPr>
      <w:r w:rsidRPr="00CF43D1">
        <w:rPr>
          <w:color w:val="322C20"/>
        </w:rPr>
        <w:t xml:space="preserve"> </w:t>
      </w:r>
    </w:p>
    <w:p w:rsidR="007E014E" w:rsidRPr="00CF43D1" w:rsidRDefault="007E014E" w:rsidP="007E014E">
      <w:pPr>
        <w:spacing w:line="259" w:lineRule="auto"/>
        <w:ind w:right="1078" w:firstLine="851"/>
        <w:jc w:val="center"/>
      </w:pPr>
      <w:r>
        <w:rPr>
          <w:noProof/>
        </w:rPr>
        <w:lastRenderedPageBreak/>
        <w:drawing>
          <wp:inline distT="0" distB="0" distL="0" distR="0">
            <wp:extent cx="4325257" cy="307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00" cy="30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:rsidR="007E014E" w:rsidRPr="00CF43D1" w:rsidRDefault="007E014E" w:rsidP="00E84B4F">
      <w:pPr>
        <w:numPr>
          <w:ilvl w:val="0"/>
          <w:numId w:val="11"/>
        </w:numPr>
        <w:suppressAutoHyphens/>
        <w:spacing w:line="276" w:lineRule="auto"/>
        <w:jc w:val="both"/>
        <w:rPr>
          <w:i/>
        </w:rPr>
      </w:pPr>
      <w:r w:rsidRPr="00CF43D1">
        <w:rPr>
          <w:b/>
          <w:i/>
        </w:rPr>
        <w:t>Характеристика водозаборной скважины №91 п. Октябрьский</w:t>
      </w:r>
      <w:r w:rsidRPr="00CF43D1">
        <w:rPr>
          <w:i/>
        </w:rPr>
        <w:t xml:space="preserve">. </w:t>
      </w:r>
    </w:p>
    <w:p w:rsidR="007E014E" w:rsidRPr="00CF43D1" w:rsidRDefault="007E014E" w:rsidP="007E014E">
      <w:pPr>
        <w:suppressAutoHyphens/>
      </w:pPr>
      <w:r w:rsidRPr="00CF43D1">
        <w:t>Скважина № 91 глубиной 110 м. Одиночной водозаборной скважиной эксплуатируются подземные воды нижнего и среднего ордовика. Водовмещающие породы представлены в основном песчаниками. Скважина находится в северной части поселка на ул. Советская, в 300 м восточнее скважины №90. Удаленность водозабора от уреза воды р. Чуна составляет 2 км.</w:t>
      </w:r>
    </w:p>
    <w:p w:rsidR="007E014E" w:rsidRPr="00CF43D1" w:rsidRDefault="007E014E" w:rsidP="007E014E">
      <w:pPr>
        <w:suppressAutoHyphens/>
      </w:pPr>
      <w:r w:rsidRPr="00CF43D1">
        <w:t>Скважина расположена в деревянном павильоне насосной станции размером 2,5*2,5 м. Дверь деревянная, закрывается на замок. Пол земляной, крыша шиферная. Установлен насос ЭВЦ-6-6,3-125 на глубине 50 м, имеется кран для отбора воды, манометр и расходомер. Устье не герметизировано. Водозаборное сооружение состоит из скважины с глубинным насосом и помещения в брусовом исполнении в котором установлены металлические резервуары для воды.</w:t>
      </w:r>
    </w:p>
    <w:p w:rsidR="007E014E" w:rsidRPr="00CF43D1" w:rsidRDefault="007E014E" w:rsidP="007E014E">
      <w:pPr>
        <w:suppressAutoHyphens/>
      </w:pPr>
      <w:r w:rsidRPr="00CF43D1">
        <w:t>Скважина с глубинными насосами находится в дощатом павильоне в 20 метрах от помещения с металлическими емкостями объемом 2*25 м3. Емкости установлены в 1975 году, их износ при визуальном осмотре составляет не менее 85%, имеются многочисленные протечки, металл подвержен коррозии, неоднократно подвергались ремонту путем электросварных работ.</w:t>
      </w:r>
    </w:p>
    <w:p w:rsidR="007E014E" w:rsidRPr="00CF43D1" w:rsidRDefault="007E014E" w:rsidP="007E014E">
      <w:pPr>
        <w:suppressAutoHyphens/>
      </w:pPr>
      <w:r w:rsidRPr="00CF43D1">
        <w:t>Вода из скважины поступает в накопительную емкость расположенной в здании, которое примыкает к павильону скважины. Далее по разводящей сети вода поступает на удовлетворение производственных (котельная и т.д.), хозяйственно-бытовых (для питья населения) и прочих нужд.</w:t>
      </w:r>
    </w:p>
    <w:p w:rsidR="007E014E" w:rsidRPr="00CF43D1" w:rsidRDefault="007E014E" w:rsidP="007E014E">
      <w:pPr>
        <w:suppressAutoHyphens/>
      </w:pPr>
      <w:r w:rsidRPr="00CF43D1">
        <w:t>Зона санитарной охраны 1 пояса отсутствует. Территория не занятая хозяйственной деятельностью относительно чистая, присутствует небольшое количество древесного мусора. В зоне первого пояса ЗСО произрастают как высокоствольные деревья, также присутствует подрост сосны. Из посторонних объектов, не имеющих отношения к работе водозабора, на территории первого пояса ЗСО присутствует только вышка-антенна сотовой связи.</w:t>
      </w:r>
    </w:p>
    <w:p w:rsidR="007E014E" w:rsidRDefault="007E014E" w:rsidP="007E014E">
      <w:pPr>
        <w:suppressAutoHyphens/>
      </w:pPr>
      <w:r w:rsidRPr="00CF43D1">
        <w:t>Фотоматериалы</w:t>
      </w:r>
      <w:r w:rsidRPr="008D3643">
        <w:t xml:space="preserve"> объектов централизованной системы водоснабжения от водозаборной скважины №9</w:t>
      </w:r>
      <w:r>
        <w:t>1</w:t>
      </w:r>
      <w:r w:rsidRPr="00CF43D1">
        <w:t xml:space="preserve"> предоставлены ниже</w:t>
      </w:r>
    </w:p>
    <w:p w:rsidR="007E014E" w:rsidRPr="00CF43D1" w:rsidRDefault="007E014E" w:rsidP="007E014E">
      <w:pPr>
        <w:suppressAutoHyphens/>
        <w:jc w:val="center"/>
      </w:pPr>
      <w:r>
        <w:rPr>
          <w:noProof/>
        </w:rPr>
        <w:lastRenderedPageBreak/>
        <w:drawing>
          <wp:inline distT="0" distB="0" distL="0" distR="0">
            <wp:extent cx="4554261" cy="34199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72" cy="34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Default="007E014E" w:rsidP="007E014E">
      <w:pPr>
        <w:suppressAutoHyphens/>
        <w:jc w:val="center"/>
      </w:pPr>
    </w:p>
    <w:p w:rsidR="007E014E" w:rsidRDefault="007E014E" w:rsidP="007E014E">
      <w:pPr>
        <w:suppressAutoHyphens/>
        <w:jc w:val="center"/>
      </w:pPr>
    </w:p>
    <w:p w:rsidR="007E014E" w:rsidRDefault="007E014E" w:rsidP="007E014E">
      <w:pPr>
        <w:suppressAutoHyphens/>
        <w:jc w:val="center"/>
      </w:pPr>
      <w:r>
        <w:rPr>
          <w:noProof/>
        </w:rPr>
        <w:drawing>
          <wp:inline distT="0" distB="0" distL="0" distR="0">
            <wp:extent cx="4095686" cy="3127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11" cy="31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uppressAutoHyphens/>
        <w:jc w:val="center"/>
      </w:pPr>
      <w:r>
        <w:rPr>
          <w:noProof/>
        </w:rPr>
        <w:lastRenderedPageBreak/>
        <w:drawing>
          <wp:inline distT="0" distB="0" distL="0" distR="0">
            <wp:extent cx="4119073" cy="31512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55" cy="31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uppressAutoHyphens/>
        <w:jc w:val="center"/>
      </w:pPr>
      <w:r w:rsidRPr="00CF43D1">
        <w:rPr>
          <w:noProof/>
        </w:rPr>
        <w:drawing>
          <wp:inline distT="0" distB="0" distL="0" distR="0">
            <wp:extent cx="4125712" cy="322176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24" cy="32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uppressAutoHyphens/>
        <w:ind w:left="720"/>
        <w:rPr>
          <w:i/>
        </w:rPr>
      </w:pPr>
      <w:r>
        <w:rPr>
          <w:b/>
          <w:i/>
        </w:rPr>
        <w:t xml:space="preserve">3) </w:t>
      </w:r>
      <w:r w:rsidRPr="00CF43D1">
        <w:rPr>
          <w:b/>
          <w:i/>
        </w:rPr>
        <w:t xml:space="preserve">Характеристика водозаборной скважины №1 </w:t>
      </w:r>
      <w:r>
        <w:rPr>
          <w:b/>
          <w:i/>
        </w:rPr>
        <w:t xml:space="preserve">и водонапорной башни </w:t>
      </w:r>
      <w:r w:rsidRPr="00CF43D1">
        <w:rPr>
          <w:b/>
          <w:i/>
        </w:rPr>
        <w:t>п. Октябрьский</w:t>
      </w:r>
      <w:r w:rsidRPr="00CF43D1">
        <w:rPr>
          <w:i/>
        </w:rPr>
        <w:t xml:space="preserve">. </w:t>
      </w:r>
    </w:p>
    <w:p w:rsidR="007E014E" w:rsidRDefault="007E014E" w:rsidP="007E014E">
      <w:r>
        <w:t xml:space="preserve">Характеристика ВБ </w:t>
      </w:r>
      <w:r w:rsidRPr="005D0082">
        <w:t>Красноярск</w:t>
      </w:r>
      <w:r>
        <w:t>ой</w:t>
      </w:r>
      <w:r w:rsidRPr="005D0082">
        <w:t xml:space="preserve"> дирекци</w:t>
      </w:r>
      <w:r>
        <w:t>и</w:t>
      </w:r>
      <w:r w:rsidRPr="005D0082">
        <w:t xml:space="preserve"> по тепловодоснабжению – филиал ОАО «РЖД»</w:t>
      </w:r>
      <w:r>
        <w:t>:</w:t>
      </w:r>
    </w:p>
    <w:p w:rsidR="007E014E" w:rsidRDefault="007E014E" w:rsidP="007E014E">
      <w:r>
        <w:t>И</w:t>
      </w:r>
      <w:r w:rsidRPr="007C74CB">
        <w:t>скусственн</w:t>
      </w:r>
      <w:r>
        <w:t>ый источник</w:t>
      </w:r>
      <w:r w:rsidRPr="007C74CB">
        <w:t xml:space="preserve"> противопожарного водоснабжения, </w:t>
      </w:r>
      <w:r>
        <w:t xml:space="preserve">располагается </w:t>
      </w:r>
      <w:r w:rsidRPr="007C74CB">
        <w:t>по адресу: Красноярский край, Богучанский район, п. Октябрьский, ул. Больничная 3, кадастровый номер земельного участка отсутствует.</w:t>
      </w:r>
      <w:r w:rsidRPr="00D56A63">
        <w:t xml:space="preserve"> </w:t>
      </w:r>
      <w:r w:rsidRPr="007C74CB">
        <w:t>Здание 1970 года постройки.</w:t>
      </w:r>
    </w:p>
    <w:p w:rsidR="007E014E" w:rsidRPr="007C74CB" w:rsidRDefault="007E014E" w:rsidP="007E014E">
      <w:r w:rsidRPr="007C74CB">
        <w:t>1.Собственник – ОАО РЖД НГЧ 2;</w:t>
      </w:r>
    </w:p>
    <w:p w:rsidR="007E014E" w:rsidRPr="007C74CB" w:rsidRDefault="007E014E" w:rsidP="007E014E">
      <w:r w:rsidRPr="007C74CB">
        <w:t>2.Эксплуатант – НГЧ 2;</w:t>
      </w:r>
    </w:p>
    <w:p w:rsidR="007E014E" w:rsidRPr="007C74CB" w:rsidRDefault="007E014E" w:rsidP="007E014E">
      <w:r>
        <w:t>3</w:t>
      </w:r>
      <w:r w:rsidRPr="007C74CB">
        <w:t>.Источник водоснабжения – скважина №1 глубина 35 метров;</w:t>
      </w:r>
    </w:p>
    <w:p w:rsidR="007E014E" w:rsidRPr="007C74CB" w:rsidRDefault="007E014E" w:rsidP="007E014E">
      <w:r>
        <w:t>4</w:t>
      </w:r>
      <w:r w:rsidRPr="007C74CB">
        <w:t>.Техническо</w:t>
      </w:r>
      <w:r>
        <w:t xml:space="preserve">е состояние – здание водобашни </w:t>
      </w:r>
      <w:r w:rsidRPr="007C74CB">
        <w:t>высотой 25 метров в кирпичном исполнении, ёмкости 120 м³ - состояние удовлетворительное;</w:t>
      </w:r>
    </w:p>
    <w:p w:rsidR="007E014E" w:rsidRPr="007C74CB" w:rsidRDefault="007E014E" w:rsidP="007E014E">
      <w:r>
        <w:t>5</w:t>
      </w:r>
      <w:r w:rsidRPr="007C74CB">
        <w:t>.Беспрепятственный подъезд для техники  -  имеется;</w:t>
      </w:r>
    </w:p>
    <w:p w:rsidR="007E014E" w:rsidRPr="007C74CB" w:rsidRDefault="007E014E" w:rsidP="007E014E">
      <w:r>
        <w:t>6</w:t>
      </w:r>
      <w:r w:rsidRPr="007C74CB">
        <w:t>.Исправность  оборудования насосное оборудование в удовлетворительном состоянии;</w:t>
      </w:r>
    </w:p>
    <w:p w:rsidR="007E014E" w:rsidRPr="007C74CB" w:rsidRDefault="007E014E" w:rsidP="007E014E">
      <w:r>
        <w:t>7</w:t>
      </w:r>
      <w:r w:rsidRPr="007C74CB">
        <w:t>.Наличие подъездных указателей имеются, в аварийном состоянии.</w:t>
      </w:r>
    </w:p>
    <w:p w:rsidR="007E014E" w:rsidRDefault="007E014E" w:rsidP="007E014E">
      <w:r>
        <w:t>8</w:t>
      </w:r>
      <w:r w:rsidRPr="007C74CB">
        <w:t>.Наличие ключей от ёмкостей у пожарных формирований (беспрепятственный доступ), ключи находятся у представителя беспрепятственный доступ только в дневное рабочее время, дежурные сотрудники только в дневное рабочее время.</w:t>
      </w:r>
    </w:p>
    <w:p w:rsidR="007E014E" w:rsidRPr="00CF43D1" w:rsidRDefault="007E014E" w:rsidP="007E014E">
      <w:r w:rsidRPr="00CF43D1">
        <w:lastRenderedPageBreak/>
        <w:t>Фотоматериал</w:t>
      </w:r>
      <w:r w:rsidRPr="008D3643">
        <w:t xml:space="preserve"> </w:t>
      </w:r>
      <w:r>
        <w:t>в</w:t>
      </w:r>
      <w:r w:rsidRPr="005D0082">
        <w:t>одонапорн</w:t>
      </w:r>
      <w:r>
        <w:t>ой</w:t>
      </w:r>
      <w:r w:rsidRPr="005D0082">
        <w:t xml:space="preserve"> башн</w:t>
      </w:r>
      <w:r>
        <w:t>и</w:t>
      </w:r>
      <w:r w:rsidRPr="005D0082">
        <w:t xml:space="preserve"> Красноярск</w:t>
      </w:r>
      <w:r>
        <w:t>ой</w:t>
      </w:r>
      <w:r w:rsidRPr="005D0082">
        <w:t xml:space="preserve"> дирекци</w:t>
      </w:r>
      <w:r>
        <w:t>и</w:t>
      </w:r>
      <w:r w:rsidRPr="005D0082">
        <w:t xml:space="preserve"> по тепловодоснабжению – филиал ОАО «РЖД»</w:t>
      </w:r>
      <w:r>
        <w:t xml:space="preserve"> предоставлен</w:t>
      </w:r>
      <w:r w:rsidRPr="00CF43D1">
        <w:t xml:space="preserve"> ниже</w:t>
      </w:r>
    </w:p>
    <w:p w:rsidR="007E014E" w:rsidRPr="007C74CB" w:rsidRDefault="007E014E" w:rsidP="007E014E">
      <w:pPr>
        <w:jc w:val="center"/>
      </w:pPr>
      <w:r>
        <w:rPr>
          <w:noProof/>
        </w:rPr>
        <w:drawing>
          <wp:inline distT="0" distB="0" distL="0" distR="0">
            <wp:extent cx="3401226" cy="4238605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67" cy="42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Default="007E014E" w:rsidP="007E014E">
      <w:pPr>
        <w:suppressAutoHyphens/>
      </w:pPr>
    </w:p>
    <w:p w:rsidR="007E014E" w:rsidRDefault="007E014E" w:rsidP="007E014E">
      <w:pPr>
        <w:suppressAutoHyphens/>
      </w:pPr>
      <w:r>
        <w:t xml:space="preserve">На территории п. Октябрьский расположены прочие объекты водоснабжения в т.ч.: две водонапорные </w:t>
      </w:r>
      <w:bookmarkStart w:id="10" w:name="_GoBack"/>
      <w:bookmarkEnd w:id="10"/>
      <w:r>
        <w:t>башни и пожарный гидрант. Сведения по ним представлены в таблице 4.</w:t>
      </w:r>
    </w:p>
    <w:p w:rsidR="007E014E" w:rsidRDefault="007E014E" w:rsidP="007E014E">
      <w:r>
        <w:br w:type="page"/>
      </w:r>
    </w:p>
    <w:p w:rsidR="007E014E" w:rsidRDefault="007E014E" w:rsidP="007E014E">
      <w:pPr>
        <w:suppressAutoHyphens/>
        <w:jc w:val="right"/>
      </w:pPr>
      <w:r>
        <w:lastRenderedPageBreak/>
        <w:t>Таблица 4</w:t>
      </w:r>
    </w:p>
    <w:tbl>
      <w:tblPr>
        <w:tblW w:w="4993" w:type="pct"/>
        <w:jc w:val="center"/>
        <w:tblLayout w:type="fixed"/>
        <w:tblLook w:val="01E0"/>
      </w:tblPr>
      <w:tblGrid>
        <w:gridCol w:w="464"/>
        <w:gridCol w:w="1373"/>
        <w:gridCol w:w="751"/>
        <w:gridCol w:w="936"/>
        <w:gridCol w:w="1067"/>
        <w:gridCol w:w="1223"/>
        <w:gridCol w:w="1241"/>
        <w:gridCol w:w="1069"/>
        <w:gridCol w:w="2001"/>
      </w:tblGrid>
      <w:tr w:rsidR="007E014E" w:rsidRPr="00AA00DF" w:rsidTr="00A02D26">
        <w:trPr>
          <w:trHeight w:val="20"/>
          <w:tblHeader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№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п/п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Наименование улиц, переулков и площадей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№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дома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Вид (ПГ, ПВ, ВБ, Пирс)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Диаметр сети (объем водоема)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Техническое состояние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Привязка на местности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Принадлежность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Эксплуатирующая организация, № телефона</w:t>
            </w:r>
          </w:p>
        </w:tc>
      </w:tr>
      <w:tr w:rsidR="007E014E" w:rsidRPr="00AA00DF" w:rsidTr="00A02D26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п. Октябрьский</w:t>
            </w:r>
          </w:p>
        </w:tc>
      </w:tr>
      <w:tr w:rsidR="007E014E" w:rsidRPr="00AA00DF" w:rsidTr="00A02D26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ул.  Больничная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3а, стр.1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ВБ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Default="007E014E" w:rsidP="00A02D26">
            <w:pPr>
              <w:jc w:val="center"/>
            </w:pPr>
            <w:r w:rsidRPr="00AA00DF">
              <w:t>150мм/</w:t>
            </w:r>
          </w:p>
          <w:p w:rsidR="007E014E" w:rsidRPr="00AA00DF" w:rsidRDefault="007E014E" w:rsidP="00A02D26">
            <w:pPr>
              <w:jc w:val="center"/>
              <w:rPr>
                <w:highlight w:val="yellow"/>
              </w:rPr>
            </w:pPr>
            <w:r w:rsidRPr="00AA00DF">
              <w:t>150м</w:t>
            </w:r>
            <w:r w:rsidRPr="00AA00DF">
              <w:rPr>
                <w:vertAlign w:val="superscript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исправна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Территория ОАО «РЖД», контора НГЧ -2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ОАО «РЖД» НГЧ-2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ОАО «РЖД» НГЧ-2, диспетчер                        (г. Красноярск)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8-391-248-10-92</w:t>
            </w:r>
          </w:p>
        </w:tc>
      </w:tr>
      <w:tr w:rsidR="007E014E" w:rsidRPr="00AA00DF" w:rsidTr="00A02D26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2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ул. Лесная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11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ПГ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  <w:rPr>
                <w:highlight w:val="yellow"/>
              </w:rPr>
            </w:pPr>
            <w:r w:rsidRPr="00AA00DF">
              <w:t>100 мм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исправен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Напротив врачебной амбулатории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ОАО «РЖД» НГЧ-2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ОАО «РЖД» НГЧ-2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диспетчер                        (г. Красноярск)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8-391-248-10-92</w:t>
            </w:r>
          </w:p>
        </w:tc>
      </w:tr>
      <w:tr w:rsidR="007E014E" w:rsidRPr="00AA00DF" w:rsidTr="00A02D26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3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ул. Северная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5с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ВБ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Default="007E014E" w:rsidP="00A02D26">
            <w:pPr>
              <w:jc w:val="center"/>
            </w:pPr>
            <w:r w:rsidRPr="00AA00DF">
              <w:t>219мм/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120 м</w:t>
            </w:r>
            <w:r w:rsidRPr="00AA00DF">
              <w:rPr>
                <w:vertAlign w:val="superscript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исправна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Территория ИК-42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ОУХД ГУФСИН ИК-42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AA00DF" w:rsidRDefault="007E014E" w:rsidP="00A02D26">
            <w:pPr>
              <w:jc w:val="center"/>
            </w:pPr>
            <w:r w:rsidRPr="00AA00DF">
              <w:t>ОУХД ГУФСИН ИК-42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ОДС</w:t>
            </w:r>
          </w:p>
          <w:p w:rsidR="007E014E" w:rsidRPr="00AA00DF" w:rsidRDefault="007E014E" w:rsidP="00A02D26">
            <w:pPr>
              <w:jc w:val="center"/>
            </w:pPr>
            <w:r w:rsidRPr="00AA00DF">
              <w:t>8-923-341-28-59</w:t>
            </w:r>
          </w:p>
        </w:tc>
      </w:tr>
    </w:tbl>
    <w:p w:rsidR="007E014E" w:rsidRDefault="007E014E" w:rsidP="007E014E">
      <w:pPr>
        <w:suppressAutoHyphens/>
        <w:jc w:val="right"/>
      </w:pPr>
    </w:p>
    <w:p w:rsidR="007E014E" w:rsidRPr="00CF43D1" w:rsidRDefault="007E014E" w:rsidP="007E014E">
      <w:pPr>
        <w:pStyle w:val="3TimesNewRoman14"/>
      </w:pPr>
      <w:bookmarkStart w:id="11" w:name="_Toc159874772"/>
      <w:r w:rsidRPr="00CF43D1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1"/>
    </w:p>
    <w:p w:rsidR="007E014E" w:rsidRPr="00CF43D1" w:rsidRDefault="007E014E" w:rsidP="007E014E">
      <w:pPr>
        <w:pStyle w:val="26"/>
        <w:spacing w:after="0" w:line="276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Исследования химического и бактериологического состава подземных вод на водозаборе проводится в соответствии с требованиями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 </w:t>
      </w:r>
    </w:p>
    <w:p w:rsidR="007E014E" w:rsidRPr="00CF43D1" w:rsidRDefault="007E014E" w:rsidP="007E014E">
      <w:pPr>
        <w:pStyle w:val="26"/>
        <w:spacing w:after="0" w:line="276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Минимальное количество исследуемых проб воды для подземных источников четыре раза в год (посезонно) подземная вода отбирается на микробиологический, обобщенный и органолептический анализ, раз в год определяются неорганические и органический показатели, радиология.  </w:t>
      </w:r>
    </w:p>
    <w:p w:rsidR="007E014E" w:rsidRDefault="007E014E" w:rsidP="007E014E">
      <w:pPr>
        <w:pStyle w:val="26"/>
        <w:spacing w:after="0" w:line="276" w:lineRule="auto"/>
        <w:ind w:left="284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Ведомственная лаборатория предприятия не аттестована, поэтому анализ качества воды осуществляет филиал ФГУЗ «Центр гигиены и эпидемиологии в Красноярском крае» в Богучанском районе. Протоколы анализов, на момент обследования не представлены.</w:t>
      </w:r>
    </w:p>
    <w:p w:rsidR="007E014E" w:rsidRPr="00CF43D1" w:rsidRDefault="007E014E" w:rsidP="007E014E">
      <w:pPr>
        <w:pStyle w:val="26"/>
        <w:spacing w:after="0" w:line="276" w:lineRule="auto"/>
        <w:ind w:left="284"/>
        <w:rPr>
          <w:rFonts w:ascii="Times New Roman" w:hAnsi="Times New Roman"/>
          <w:sz w:val="24"/>
        </w:rPr>
      </w:pPr>
    </w:p>
    <w:p w:rsidR="007E014E" w:rsidRPr="00CF43D1" w:rsidRDefault="007E014E" w:rsidP="007E014E">
      <w:pPr>
        <w:pStyle w:val="3TimesNewRoman14"/>
        <w:rPr>
          <w:rFonts w:eastAsiaTheme="minorEastAsia"/>
        </w:rPr>
      </w:pPr>
      <w:bookmarkStart w:id="12" w:name="_Toc159874773"/>
      <w:r w:rsidRPr="00CF43D1">
        <w:rPr>
          <w:rFonts w:eastAsiaTheme="minorEastAsia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bookmarkEnd w:id="12"/>
    </w:p>
    <w:p w:rsidR="007E014E" w:rsidRPr="00CF43D1" w:rsidRDefault="007E014E" w:rsidP="007E014E">
      <w:pPr>
        <w:pStyle w:val="a4"/>
        <w:spacing w:after="0" w:line="360" w:lineRule="auto"/>
        <w:ind w:left="360"/>
        <w:jc w:val="right"/>
        <w:rPr>
          <w:rFonts w:eastAsiaTheme="minorHAnsi"/>
          <w:bCs/>
        </w:rPr>
      </w:pPr>
      <w:r w:rsidRPr="00CF43D1">
        <w:rPr>
          <w:rFonts w:eastAsiaTheme="minorHAnsi"/>
          <w:bCs/>
        </w:rPr>
        <w:t xml:space="preserve">Таблица </w:t>
      </w:r>
      <w:r>
        <w:rPr>
          <w:rFonts w:eastAsiaTheme="minorHAnsi"/>
          <w:bCs/>
        </w:rPr>
        <w:t>5</w:t>
      </w:r>
      <w:r w:rsidRPr="00CF43D1">
        <w:rPr>
          <w:rFonts w:eastAsiaTheme="minorHAnsi"/>
          <w:bCs/>
        </w:rPr>
        <w:t xml:space="preserve"> – </w:t>
      </w:r>
      <w:r w:rsidRPr="00CF43D1">
        <w:rPr>
          <w:bCs/>
        </w:rPr>
        <w:t>Существующие насосные станции в п. О</w:t>
      </w:r>
      <w:r>
        <w:rPr>
          <w:bCs/>
        </w:rPr>
        <w:t>ктябрьский</w:t>
      </w:r>
    </w:p>
    <w:tbl>
      <w:tblPr>
        <w:tblW w:w="9781" w:type="dxa"/>
        <w:tblInd w:w="294" w:type="dxa"/>
        <w:tblCellMar>
          <w:top w:w="31" w:type="dxa"/>
          <w:left w:w="37" w:type="dxa"/>
          <w:right w:w="0" w:type="dxa"/>
        </w:tblCellMar>
        <w:tblLook w:val="04A0"/>
      </w:tblPr>
      <w:tblGrid>
        <w:gridCol w:w="2743"/>
        <w:gridCol w:w="1436"/>
        <w:gridCol w:w="1660"/>
        <w:gridCol w:w="1441"/>
        <w:gridCol w:w="844"/>
        <w:gridCol w:w="1657"/>
      </w:tblGrid>
      <w:tr w:rsidR="007E014E" w:rsidRPr="00CF43D1" w:rsidTr="00A02D26">
        <w:trPr>
          <w:trHeight w:val="1060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3"/>
              <w:jc w:val="center"/>
            </w:pPr>
            <w:r w:rsidRPr="00CF43D1">
              <w:lastRenderedPageBreak/>
              <w:t xml:space="preserve">№ сооружения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CF43D1">
              <w:t xml:space="preserve">Глубина скважины, м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133"/>
            </w:pPr>
            <w:r w:rsidRPr="00CF43D1">
              <w:t xml:space="preserve">Марка насоса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jc w:val="center"/>
            </w:pPr>
            <w:r w:rsidRPr="00CF43D1">
              <w:t xml:space="preserve">Производите льность, м3/ч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54"/>
              <w:jc w:val="center"/>
            </w:pPr>
            <w:r w:rsidRPr="00CF43D1">
              <w:t>Напор, м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left="42"/>
            </w:pPr>
            <w:r w:rsidRPr="00CF43D1">
              <w:t xml:space="preserve">Объем потреб. </w:t>
            </w:r>
          </w:p>
          <w:p w:rsidR="007E014E" w:rsidRPr="00CF43D1" w:rsidRDefault="007E014E" w:rsidP="00A02D26">
            <w:pPr>
              <w:spacing w:line="259" w:lineRule="auto"/>
              <w:jc w:val="center"/>
            </w:pPr>
            <w:r w:rsidRPr="00CF43D1">
              <w:t xml:space="preserve">электр. на подъеме </w:t>
            </w:r>
          </w:p>
        </w:tc>
      </w:tr>
      <w:tr w:rsidR="007E014E" w:rsidRPr="00CF43D1" w:rsidTr="00A02D26">
        <w:trPr>
          <w:trHeight w:val="472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</w:pPr>
            <w:r w:rsidRPr="00CF43D1">
              <w:t>ВЗС №90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1"/>
              <w:jc w:val="center"/>
            </w:pPr>
            <w:r w:rsidRPr="00CF43D1">
              <w:t xml:space="preserve">106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 xml:space="preserve">ЭВЦ6-10-80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 w:rsidRPr="00CF43D1">
              <w:t xml:space="preserve">10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40"/>
              <w:jc w:val="center"/>
            </w:pPr>
            <w:r w:rsidRPr="00CF43D1">
              <w:t>80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 w:rsidRPr="00CF43D1">
              <w:t>4,0</w:t>
            </w:r>
          </w:p>
        </w:tc>
      </w:tr>
      <w:tr w:rsidR="007E014E" w:rsidRPr="00CF43D1" w:rsidTr="00A02D26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</w:pPr>
            <w:r w:rsidRPr="00CF43D1">
              <w:t>ВЗС №91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2"/>
              <w:jc w:val="center"/>
            </w:pPr>
            <w:r w:rsidRPr="00CF43D1">
              <w:t>110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ЭЦВ6-6,3-125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 w:rsidRPr="00CF43D1">
              <w:t>6,3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40"/>
              <w:jc w:val="center"/>
            </w:pPr>
            <w:r w:rsidRPr="00CF43D1">
              <w:t>12,5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 w:rsidRPr="00CF43D1">
              <w:t>6,3</w:t>
            </w:r>
          </w:p>
        </w:tc>
      </w:tr>
      <w:tr w:rsidR="007E014E" w:rsidRPr="00CF43D1" w:rsidTr="00A02D26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61"/>
              <w:jc w:val="center"/>
            </w:pPr>
            <w:r w:rsidRPr="00CF43D1">
              <w:t>ВЗС №</w:t>
            </w:r>
            <w: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2"/>
              <w:jc w:val="center"/>
            </w:pPr>
            <w:r>
              <w:t>35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Default="007E014E" w:rsidP="00A02D26">
            <w:pPr>
              <w:spacing w:line="259" w:lineRule="auto"/>
              <w:ind w:right="38"/>
              <w:jc w:val="center"/>
            </w:pPr>
            <w:r>
              <w:t xml:space="preserve">Нет </w:t>
            </w:r>
          </w:p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>
              <w:t>данных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Default="007E014E" w:rsidP="00A02D26">
            <w:pPr>
              <w:spacing w:line="259" w:lineRule="auto"/>
              <w:ind w:right="36"/>
              <w:jc w:val="center"/>
            </w:pPr>
            <w:r>
              <w:t xml:space="preserve">Нет </w:t>
            </w:r>
          </w:p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>
              <w:t>данных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40"/>
              <w:jc w:val="center"/>
            </w:pPr>
            <w:r>
              <w:t>Нет данных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Default="007E014E" w:rsidP="00A02D26">
            <w:pPr>
              <w:spacing w:line="259" w:lineRule="auto"/>
              <w:ind w:right="36"/>
              <w:jc w:val="center"/>
            </w:pPr>
            <w:r>
              <w:t xml:space="preserve">Нет </w:t>
            </w:r>
          </w:p>
          <w:p w:rsidR="007E014E" w:rsidRPr="00CF43D1" w:rsidRDefault="007E014E" w:rsidP="00A02D26">
            <w:pPr>
              <w:spacing w:line="259" w:lineRule="auto"/>
              <w:ind w:right="36"/>
              <w:jc w:val="center"/>
            </w:pPr>
            <w:r>
              <w:t>данных</w:t>
            </w:r>
          </w:p>
        </w:tc>
      </w:tr>
    </w:tbl>
    <w:p w:rsidR="007E014E" w:rsidRPr="00CF43D1" w:rsidRDefault="007E014E" w:rsidP="007E014E">
      <w:pPr>
        <w:pStyle w:val="3TimesNewRoman14"/>
        <w:numPr>
          <w:ilvl w:val="0"/>
          <w:numId w:val="0"/>
        </w:numPr>
        <w:ind w:left="709"/>
      </w:pPr>
    </w:p>
    <w:p w:rsidR="007E014E" w:rsidRPr="00CF43D1" w:rsidRDefault="007E014E" w:rsidP="007E014E">
      <w:pPr>
        <w:pStyle w:val="3TimesNewRoman14"/>
      </w:pPr>
      <w:bookmarkStart w:id="13" w:name="_Toc159874774"/>
      <w:r w:rsidRPr="00CF43D1">
        <w:rPr>
          <w:rFonts w:eastAsiaTheme="minorEastAsia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3"/>
    </w:p>
    <w:p w:rsidR="007E014E" w:rsidRPr="00CF43D1" w:rsidRDefault="007E014E" w:rsidP="007E014E">
      <w:pPr>
        <w:pStyle w:val="e"/>
        <w:spacing w:line="276" w:lineRule="auto"/>
        <w:ind w:firstLine="567"/>
      </w:pPr>
      <w:r w:rsidRPr="00CF43D1">
        <w:t>Общая протяжённость сетей в пос. Октябрьский составляет 2330,0 метров, водопроводные сети холодного водоснабжения (сооружение коммунального водоснабжения) Красноярский край, Богучанский район, пос. Октябрьский, от водозаборных сооружений, расположенных по адресам: Красноярский край, Богу</w:t>
      </w:r>
      <w:r>
        <w:t>чанский район, пос. Октябрьский</w:t>
      </w:r>
      <w:r w:rsidRPr="00CF43D1">
        <w:t>,ул. Мира, 8 и ул. Советская, 11.</w:t>
      </w:r>
    </w:p>
    <w:p w:rsidR="007E014E" w:rsidRPr="00CF43D1" w:rsidRDefault="007E014E" w:rsidP="007E014E">
      <w:pPr>
        <w:pStyle w:val="e"/>
        <w:spacing w:before="0" w:line="276" w:lineRule="auto"/>
        <w:ind w:firstLine="567"/>
      </w:pPr>
      <w:r w:rsidRPr="00CF43D1">
        <w:t>Согласно статистической отчетности водопроводные сети нуждающиеся в замене составляют 0,26%.</w:t>
      </w:r>
    </w:p>
    <w:p w:rsidR="007E014E" w:rsidRPr="00CF43D1" w:rsidRDefault="007E014E" w:rsidP="007E014E">
      <w:pPr>
        <w:pStyle w:val="e"/>
        <w:spacing w:before="0" w:line="276" w:lineRule="auto"/>
        <w:ind w:firstLine="567"/>
      </w:pPr>
    </w:p>
    <w:p w:rsidR="007E014E" w:rsidRPr="00CF43D1" w:rsidRDefault="007E014E" w:rsidP="007E014E">
      <w:pPr>
        <w:pStyle w:val="3TimesNewRoman14"/>
      </w:pPr>
      <w:bookmarkStart w:id="14" w:name="_Toc159874775"/>
      <w:r w:rsidRPr="00CF43D1">
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4"/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На основании камерального обследования объектов и сетей холодного водоснабжения п. Октябрьский выявлено: </w:t>
      </w:r>
    </w:p>
    <w:p w:rsidR="007E014E" w:rsidRPr="00CF43D1" w:rsidRDefault="007E014E" w:rsidP="007E014E">
      <w:pPr>
        <w:pStyle w:val="e"/>
        <w:spacing w:before="0" w:line="276" w:lineRule="auto"/>
      </w:pPr>
      <w:r>
        <w:t>1</w:t>
      </w:r>
      <w:r w:rsidRPr="00CF43D1">
        <w:t xml:space="preserve">. Гарантирующая организация ГПКК «ЦРКК» владеет объектами водоснабжения на основании договора аренды, лицензии на недропользование  отсутствуют.  </w:t>
      </w:r>
    </w:p>
    <w:p w:rsidR="007E014E" w:rsidRPr="00CF43D1" w:rsidRDefault="007E014E" w:rsidP="007E014E">
      <w:pPr>
        <w:pStyle w:val="e"/>
        <w:spacing w:before="0" w:line="276" w:lineRule="auto"/>
      </w:pPr>
      <w:r>
        <w:t>2</w:t>
      </w:r>
      <w:r w:rsidRPr="00CF43D1">
        <w:t xml:space="preserve">. Эксплуатационная документация имеется: буровые паспорта скважин, паспорта насосов, паспорта приборов учета холодного водоснабжения и электроэнергии. Схема централизованной системы водоснабжения  п. Октябрьский имеется.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3</w:t>
      </w:r>
      <w:r w:rsidRPr="00CF43D1">
        <w:t>.</w:t>
      </w:r>
      <w:r w:rsidRPr="00CF43D1">
        <w:tab/>
        <w:t xml:space="preserve">Мониторинг подземных вод не производится, статический уровень и температура воды не фиксируется ежедневно так, как отсутствуют пьезометрические трубки.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4</w:t>
      </w:r>
      <w:r w:rsidRPr="00CF43D1">
        <w:t>.</w:t>
      </w:r>
      <w:r w:rsidRPr="00CF43D1">
        <w:tab/>
        <w:t xml:space="preserve">Статистическая отчетность- 2 тп-водхоз, 4 -ЛС  не предоставлен.  Расчет водного налога не предоставлен.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5</w:t>
      </w:r>
      <w:r w:rsidRPr="00CF43D1">
        <w:t>.</w:t>
      </w:r>
      <w:r w:rsidRPr="00CF43D1">
        <w:tab/>
        <w:t xml:space="preserve">Согласованная с органами госнадзора программа производственного контроля не предоставлена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6</w:t>
      </w:r>
      <w:r w:rsidRPr="00CF43D1">
        <w:t>.</w:t>
      </w:r>
      <w:r w:rsidRPr="00CF43D1">
        <w:tab/>
        <w:t xml:space="preserve">Согласованный баланс водопотребления и водоотведения п. Октябрьский не предоставлен 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7</w:t>
      </w:r>
      <w:r w:rsidRPr="00CF43D1">
        <w:t>.</w:t>
      </w:r>
      <w:r w:rsidRPr="00CF43D1">
        <w:tab/>
        <w:t xml:space="preserve">Согласованные проекты зон санитарной охраны (ЗСО) на объекты не предоставлены. Санитарно-эпидемиологическая экспертиза на проекты ЗСО  от ФБУЗ «Центр гигиены» не предоставлены.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>
        <w:t>8</w:t>
      </w:r>
      <w:r w:rsidRPr="00CF43D1">
        <w:t>.</w:t>
      </w:r>
      <w:r w:rsidRPr="00CF43D1">
        <w:tab/>
        <w:t xml:space="preserve">Санитарно-эпидемиологическое заключение Роспотребнадзора не предоставлено.   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 w:rsidRPr="00CF43D1">
        <w:lastRenderedPageBreak/>
        <w:t xml:space="preserve">На основании визуального обследования объектов и сетей холодного водоснабжения п. Октябрьский выявлено: 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 w:rsidRPr="00CF43D1">
        <w:t>1. Для надежной подачи холодной воды потребителям, в связи с высоким износом водозаборных сооружений, необходимо провести мониторинг по подъему воды и рассмотреть возможность реконструкции, модернизации данных скважин. Так же требуется произвести капитальный ремонт зданий, кровли, системы электроснабжения и заменить окна, двери.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  <w:r w:rsidRPr="00CF43D1">
        <w:t>2. На территории водозаборного сооружения №90 и №91 п.Октябрьский необходимо провести санацию прилегающей территории, необходимо спланировать территорию для отвода поверхностного стока за её пределы, установить ограждение, обеспечить охраной. Произвести устройство дорожек к сооружениям с твердым покрытием. Оголовок скважины должен быть полностью герметичен, чтобы исключить проникновение в межтрубное и затрубное пространство скважины поверхностной воды и загрязнений.</w:t>
      </w:r>
    </w:p>
    <w:p w:rsidR="007E014E" w:rsidRPr="00CF43D1" w:rsidRDefault="007E014E" w:rsidP="007E014E">
      <w:pPr>
        <w:pStyle w:val="e"/>
        <w:tabs>
          <w:tab w:val="left" w:pos="993"/>
        </w:tabs>
        <w:spacing w:before="0" w:line="276" w:lineRule="auto"/>
      </w:pPr>
    </w:p>
    <w:p w:rsidR="007E014E" w:rsidRPr="00CF43D1" w:rsidRDefault="007E014E" w:rsidP="007E014E">
      <w:pPr>
        <w:pStyle w:val="3TimesNewRoman14"/>
      </w:pPr>
      <w:bookmarkStart w:id="15" w:name="_Toc159874776"/>
      <w:r w:rsidRPr="00CF43D1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15"/>
    </w:p>
    <w:p w:rsidR="007E014E" w:rsidRPr="00CF43D1" w:rsidRDefault="007E014E" w:rsidP="007E014E">
      <w:pPr>
        <w:pStyle w:val="e"/>
        <w:spacing w:before="0"/>
      </w:pPr>
      <w:r w:rsidRPr="00CF43D1">
        <w:t>Горячее водоснабжение отсутствует.</w:t>
      </w:r>
    </w:p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7E014E">
      <w:pPr>
        <w:pStyle w:val="3TimesNewRoman14"/>
      </w:pPr>
      <w:bookmarkStart w:id="16" w:name="_Toc159874777"/>
      <w:r w:rsidRPr="00CF43D1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6"/>
    </w:p>
    <w:p w:rsidR="007E014E" w:rsidRPr="00CF43D1" w:rsidRDefault="007E014E" w:rsidP="007E014E">
      <w:r w:rsidRPr="00CF43D1">
        <w:t>Октябрьский сельсовет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7E014E" w:rsidRPr="00CF43D1" w:rsidRDefault="007E014E" w:rsidP="007E014E"/>
    <w:p w:rsidR="007E014E" w:rsidRPr="00CF43D1" w:rsidRDefault="007E014E" w:rsidP="007E014E">
      <w:pPr>
        <w:pStyle w:val="3TimesNewRoman14"/>
      </w:pPr>
      <w:bookmarkStart w:id="17" w:name="_Toc159874778"/>
      <w:r w:rsidRPr="00CF43D1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7"/>
    </w:p>
    <w:p w:rsidR="007E014E" w:rsidRPr="00CF43D1" w:rsidRDefault="007E014E" w:rsidP="007E014E">
      <w:r w:rsidRPr="00CF43D1">
        <w:t>Собственником объектов централизованной системы водоснабжения является муниципальное образование Богучанский район, от имени которого, Управлением муниципальной собственностью, переданы в долгосрочную аренду объекты централизованной системы водоснабжения организации Государственное предприятие Красноярского края «Центр развития коммунального комплекса».</w:t>
      </w:r>
    </w:p>
    <w:p w:rsidR="007E014E" w:rsidRPr="00CF43D1" w:rsidRDefault="007E014E" w:rsidP="007E014E">
      <w:pPr>
        <w:spacing w:line="360" w:lineRule="auto"/>
      </w:pPr>
      <w:r w:rsidRPr="00CF43D1"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8" w:name="_Toc159874779"/>
      <w:r w:rsidRPr="00CF43D1">
        <w:rPr>
          <w:sz w:val="24"/>
        </w:rPr>
        <w:lastRenderedPageBreak/>
        <w:t>НАПРАВЛЕНИЯ РАЗВИТИЯ ЦЕНТРАЛИЗОВАННЫХ СИСТЕМ ВОДОСНАБЖЕНИЯ</w:t>
      </w:r>
      <w:bookmarkEnd w:id="18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EastAsia"/>
          <w:b w:val="0"/>
          <w:sz w:val="24"/>
        </w:rPr>
      </w:pPr>
      <w:bookmarkStart w:id="19" w:name="_Toc159874780"/>
      <w:r w:rsidRPr="00CF43D1">
        <w:rPr>
          <w:rFonts w:eastAsiaTheme="minorEastAsia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9"/>
    </w:p>
    <w:p w:rsidR="007E014E" w:rsidRPr="00CF43D1" w:rsidRDefault="007E014E" w:rsidP="007E014E">
      <w:pPr>
        <w:pStyle w:val="e"/>
        <w:spacing w:before="0" w:line="276" w:lineRule="auto"/>
        <w:rPr>
          <w:color w:val="000000" w:themeColor="text1"/>
        </w:rPr>
      </w:pPr>
      <w:r w:rsidRPr="00CF43D1">
        <w:t>Основной задачей развит</w:t>
      </w:r>
      <w:r w:rsidRPr="00CF43D1">
        <w:rPr>
          <w:color w:val="000000" w:themeColor="text1"/>
        </w:rPr>
        <w:t>ия МО Октябрьского сельсовета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7E014E" w:rsidRPr="00CF43D1" w:rsidRDefault="007E014E" w:rsidP="00E84B4F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7E014E" w:rsidRPr="00CF43D1" w:rsidRDefault="007E014E" w:rsidP="00E84B4F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снижение потерь воды при транспортировке;</w:t>
      </w:r>
    </w:p>
    <w:p w:rsidR="007E014E" w:rsidRPr="00CF43D1" w:rsidRDefault="007E014E" w:rsidP="00E84B4F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7E014E" w:rsidRPr="00CF43D1" w:rsidRDefault="007E014E" w:rsidP="00E84B4F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7E014E" w:rsidRPr="00CF43D1" w:rsidRDefault="007E014E" w:rsidP="00E84B4F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</w:t>
      </w:r>
    </w:p>
    <w:p w:rsidR="007E014E" w:rsidRPr="00CF43D1" w:rsidRDefault="007E014E" w:rsidP="007E014E">
      <w:pPr>
        <w:pStyle w:val="e"/>
        <w:spacing w:before="0" w:line="276" w:lineRule="auto"/>
        <w:ind w:left="709" w:firstLine="0"/>
        <w:rPr>
          <w:color w:val="000000" w:themeColor="text1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EastAsia"/>
          <w:b w:val="0"/>
          <w:color w:val="000000"/>
          <w:sz w:val="24"/>
        </w:rPr>
      </w:pPr>
      <w:bookmarkStart w:id="20" w:name="_Toc159874781"/>
      <w:r w:rsidRPr="00CF43D1">
        <w:rPr>
          <w:rFonts w:eastAsiaTheme="minorEastAsia"/>
          <w:color w:val="000000"/>
          <w:sz w:val="24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20"/>
    </w:p>
    <w:p w:rsidR="007E014E" w:rsidRPr="00CF43D1" w:rsidRDefault="007E014E" w:rsidP="00E84B4F">
      <w:pPr>
        <w:numPr>
          <w:ilvl w:val="0"/>
          <w:numId w:val="14"/>
        </w:numPr>
        <w:tabs>
          <w:tab w:val="left" w:pos="1134"/>
        </w:tabs>
        <w:spacing w:line="276" w:lineRule="auto"/>
        <w:ind w:left="0"/>
        <w:jc w:val="both"/>
      </w:pPr>
      <w:r w:rsidRPr="00CF43D1">
        <w:t>Собственнику</w:t>
      </w:r>
      <w:r w:rsidRPr="00CF43D1">
        <w:rPr>
          <w:rFonts w:eastAsia="Calibri"/>
        </w:rPr>
        <w:t xml:space="preserve"> </w:t>
      </w:r>
      <w:r w:rsidRPr="00CF43D1">
        <w:t xml:space="preserve">водозаборных сооружений находящихся в п. Октябрьский Управлению муниципальной собственностью Богучанского района, необходимо организовать кадастровый учет земельных участков под водозаборными сооружениями п. Октябрьский. </w:t>
      </w:r>
    </w:p>
    <w:p w:rsidR="007E014E" w:rsidRPr="00CF43D1" w:rsidRDefault="007E014E" w:rsidP="00E84B4F">
      <w:pPr>
        <w:numPr>
          <w:ilvl w:val="0"/>
          <w:numId w:val="14"/>
        </w:numPr>
        <w:tabs>
          <w:tab w:val="left" w:pos="1134"/>
        </w:tabs>
        <w:spacing w:line="276" w:lineRule="auto"/>
        <w:ind w:left="0"/>
        <w:jc w:val="both"/>
      </w:pPr>
      <w:r w:rsidRPr="00CF43D1">
        <w:t xml:space="preserve">Ресурсоснабжающей организации необходимо провести лицензирование водозаборных сооружений находящихся в п. Октябрьский на пользование недрами.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t xml:space="preserve">Основание Федеральный закон от 07.12.2011 N 416-ФЗ (ред. от 19.12.2022)"О водоснабжении и водоотведении"(с изм. и дос., встус. в силу с 01.03.2023)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b/>
          <w:i/>
        </w:rPr>
        <w:t xml:space="preserve">Ст.8 п3. Организация, заключившая договор аренды сроком более чем на один год или концессионное соглашение, объектами которых являются централизованные системы горячего водоснабжения, холодного водоснабжения и (или) водоотведения, отдельные объекты таких систем, обязана в течение трех месяцев со дня заключения указанных договора или соглашения получить лицензии на осуществление видов деятельности, связанных с осуществлением горячего водоснабжения, холодного водоснабжения и (или) водоотведения. </w:t>
      </w:r>
    </w:p>
    <w:p w:rsidR="007E014E" w:rsidRPr="00CF43D1" w:rsidRDefault="007E014E" w:rsidP="00E84B4F">
      <w:pPr>
        <w:numPr>
          <w:ilvl w:val="0"/>
          <w:numId w:val="14"/>
        </w:numPr>
        <w:tabs>
          <w:tab w:val="left" w:pos="1134"/>
        </w:tabs>
        <w:spacing w:line="276" w:lineRule="auto"/>
        <w:ind w:left="0"/>
        <w:jc w:val="both"/>
      </w:pPr>
      <w:r w:rsidRPr="00CF43D1">
        <w:t xml:space="preserve">Ресурсоснабжающей организации необходимо разработать программу производственного контроля  и согласовать ее с органами Госнадзора, а также  производить лабораторные исследования воды согласно установленного графика программы производственного контроля разработанного на основании - </w:t>
      </w:r>
      <w:r w:rsidRPr="00CF43D1">
        <w:rPr>
          <w:b/>
          <w:i/>
        </w:rPr>
        <w:t>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 w:rsidRPr="00CF43D1">
        <w:t xml:space="preserve"> .</w:t>
      </w:r>
      <w:r w:rsidRPr="00CF43D1">
        <w:rPr>
          <w:b/>
          <w:i/>
        </w:rPr>
        <w:t xml:space="preserve">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b/>
          <w:i/>
        </w:rPr>
        <w:t xml:space="preserve">- Федерального закона от 07.12.2011 N 416-ФЗ (ред. от 19.12.2022)"О водоснабжении и водоотведении"(с изм. и дос., встус. в силу с 01.03.2023)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lastRenderedPageBreak/>
        <w:t xml:space="preserve">Статья 25. Производственный контроль качества питьевой воды, качества горячей воды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п2. Производственный контроль качества питьевой воды, горячей воды осуществляется организацией, осуществляющей соответственно холодное водоснабжение или горячее водоснабжение. Порядок осуществления производственного контроля качества питьевой воды, горячей воды устанавливается Правительством Российской Федерации в соответствии с законодательством Российской Федерации в области обеспечения санитарно-эпидемиологического благополучия населения с учетом особенностей, предусмотренных настоящим Федеральным законом. </w:t>
      </w:r>
    </w:p>
    <w:p w:rsidR="007E014E" w:rsidRPr="00CF43D1" w:rsidRDefault="007E014E" w:rsidP="00E84B4F">
      <w:pPr>
        <w:numPr>
          <w:ilvl w:val="0"/>
          <w:numId w:val="15"/>
        </w:numPr>
        <w:tabs>
          <w:tab w:val="left" w:pos="1134"/>
        </w:tabs>
        <w:spacing w:line="276" w:lineRule="auto"/>
        <w:ind w:left="0"/>
        <w:jc w:val="both"/>
      </w:pPr>
      <w:r w:rsidRPr="00CF43D1">
        <w:t xml:space="preserve">Ресурсоснабжающей организации необходимо организовать мониторинг подземных вод, согласно </w:t>
      </w:r>
      <w:r w:rsidRPr="00CF43D1">
        <w:rPr>
          <w:b/>
        </w:rPr>
        <w:t xml:space="preserve">Методических рекомендаций по организации и ведению мониторинга подземных вод на мелких групповых водозаборах и одиночных эксплуатационных скважинах. </w:t>
      </w:r>
    </w:p>
    <w:p w:rsidR="007E014E" w:rsidRPr="00CF43D1" w:rsidRDefault="007E014E" w:rsidP="00E84B4F">
      <w:pPr>
        <w:numPr>
          <w:ilvl w:val="0"/>
          <w:numId w:val="15"/>
        </w:numPr>
        <w:tabs>
          <w:tab w:val="left" w:pos="1134"/>
        </w:tabs>
        <w:spacing w:line="276" w:lineRule="auto"/>
        <w:ind w:left="0"/>
        <w:jc w:val="both"/>
      </w:pPr>
      <w:r w:rsidRPr="00CF43D1">
        <w:t xml:space="preserve">После получения вышеуказанных документов Ресурсоснабжающая организация  должна разработать проект ЗСО </w:t>
      </w:r>
    </w:p>
    <w:p w:rsidR="007E014E" w:rsidRPr="00CF43D1" w:rsidRDefault="007E014E" w:rsidP="007E014E">
      <w:pPr>
        <w:tabs>
          <w:tab w:val="left" w:pos="1134"/>
        </w:tabs>
        <w:ind w:left="709"/>
      </w:pP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b/>
        </w:rPr>
        <w:t xml:space="preserve">ПРИ РАЗРАБОТКЕ ПРОЕКТА ЗСО РРЕСУРСОСНАБЖАЮЩАЯ ОРГАНИЗАЦИЯ ПРЕДОСТАВЛЯЕТ ИСПОЛНИТЕЛЮ ПРЕДВАРИТЕЛЬНЫЕ ИСХОДНЫЕ ДАННЫЕ: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Общие сведения о предприятии (реквизиты предприятия, организации, учреждения), документация на земельный участок в районе расположения скважин;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Вид источника водоснабжения (поверхностный или подземный);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Лицензия на водопользование (при наличии);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Перечень имеющейся информации на скважины (лицензия, паспорта на скважины, проект на бурение, лабораторные исследования качества воды и прочее), гидрогеологические данные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Гидрогеологическое заключение (при наличии);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Данные о водопотреблении из водозаборной скважины и количестве воды, расходуемой на технические и отдельно на питьевые нужды;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Справка о месте сброса сточных вод от поселка из канализации и месте их сброса на рельеф (водный объект);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Данные о водопроводе от водозаборной скважины до объекта, на карте и информация о нем, местоположения; Схема расположения водозаборных скважин;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Данные о перспективе строительства в районе расположения источника хозяйственно-питьевого водоснабжения, в том числе жилых, промышленных и сельскохозяйственных объектах; </w:t>
      </w:r>
    </w:p>
    <w:p w:rsidR="007E014E" w:rsidRPr="00CF43D1" w:rsidRDefault="007E014E" w:rsidP="007E014E">
      <w:pPr>
        <w:tabs>
          <w:tab w:val="left" w:pos="1134"/>
        </w:tabs>
      </w:pPr>
      <w:r w:rsidRPr="00CF43D1">
        <w:rPr>
          <w:i/>
        </w:rPr>
        <w:t xml:space="preserve"> </w:t>
      </w:r>
    </w:p>
    <w:p w:rsidR="007E014E" w:rsidRPr="00CF43D1" w:rsidRDefault="007E014E" w:rsidP="007E014E">
      <w:pPr>
        <w:rPr>
          <w:b/>
        </w:rPr>
      </w:pPr>
      <w:bookmarkStart w:id="21" w:name="_Toc159874782"/>
      <w:r w:rsidRPr="00CF43D1">
        <w:rPr>
          <w:b/>
        </w:rPr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r w:rsidRPr="00CF43D1">
        <w:rPr>
          <w:sz w:val="24"/>
        </w:rPr>
        <w:lastRenderedPageBreak/>
        <w:t>БАЛАНС ВОДОСНАБЖЕНИЯ И ПОТРЕБЛЕНИЯ ГОРЯЧЕЙ, ПИТЬЕВОЙ И ТЕХНИЧЕСКОЙ ВОДЫ</w:t>
      </w:r>
      <w:bookmarkEnd w:id="21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2" w:name="_Toc159874783"/>
      <w:r w:rsidRPr="00CF43D1">
        <w:rPr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2"/>
    </w:p>
    <w:p w:rsidR="007E014E" w:rsidRPr="00CF43D1" w:rsidRDefault="007E014E" w:rsidP="007E014E">
      <w:pPr>
        <w:pStyle w:val="e"/>
        <w:spacing w:line="276" w:lineRule="auto"/>
      </w:pPr>
      <w:r w:rsidRPr="00CF43D1">
        <w:t xml:space="preserve">Вода используется для удовлетворения хозяйственно-питьевых нужд населения. Хозяйственно-питьевое водоснабжение сельского поселения п. Октябрьский обеспечивается за счет подземных вод. Подъем воды по централизованной системе п. Октябрьский представлен в таблице </w:t>
      </w:r>
      <w:r>
        <w:t>6</w:t>
      </w:r>
      <w:r w:rsidRPr="00CF43D1">
        <w:t xml:space="preserve">. </w:t>
      </w:r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>
        <w:rPr>
          <w:rFonts w:eastAsiaTheme="minorHAnsi"/>
          <w:szCs w:val="22"/>
          <w:lang w:eastAsia="en-US"/>
        </w:rPr>
        <w:t>6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rPr>
          <w:rFonts w:eastAsiaTheme="minorHAnsi"/>
          <w:lang w:eastAsia="en-US"/>
        </w:rPr>
        <w:t>Общий баланс водоснабжения муниципального образования</w:t>
      </w:r>
    </w:p>
    <w:tbl>
      <w:tblPr>
        <w:tblW w:w="9522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93"/>
        <w:gridCol w:w="5309"/>
        <w:gridCol w:w="1744"/>
        <w:gridCol w:w="1276"/>
      </w:tblGrid>
      <w:tr w:rsidR="007E014E" w:rsidRPr="00CF43D1" w:rsidTr="00A02D26">
        <w:trPr>
          <w:trHeight w:val="454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№ п/п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Статья расхода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Ед. изм.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Показатель</w:t>
            </w:r>
          </w:p>
        </w:tc>
      </w:tr>
      <w:tr w:rsidR="007E014E" w:rsidRPr="00CF43D1" w:rsidTr="00A02D26">
        <w:trPr>
          <w:trHeight w:val="378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1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Подъем воды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16694</w:t>
            </w:r>
          </w:p>
        </w:tc>
      </w:tr>
      <w:tr w:rsidR="007E014E" w:rsidRPr="00CF43D1" w:rsidTr="00A02D26">
        <w:trPr>
          <w:trHeight w:val="356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2</w:t>
            </w:r>
            <w:r w:rsidRPr="00CF43D1"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Отпущено потребителям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16581</w:t>
            </w:r>
          </w:p>
        </w:tc>
      </w:tr>
      <w:tr w:rsidR="007E014E" w:rsidRPr="00CF43D1" w:rsidTr="00A02D26">
        <w:trPr>
          <w:trHeight w:val="434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3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Утечки составляют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113</w:t>
            </w:r>
          </w:p>
        </w:tc>
      </w:tr>
      <w:tr w:rsidR="007E014E" w:rsidRPr="00CF43D1" w:rsidTr="00A02D26">
        <w:trPr>
          <w:trHeight w:val="412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4</w:t>
            </w:r>
            <w:r w:rsidRPr="00CF43D1"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% утечек от поданной в сеть воды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</w:t>
            </w:r>
          </w:p>
        </w:tc>
      </w:tr>
      <w:tr w:rsidR="007E014E" w:rsidRPr="00CF43D1" w:rsidTr="00A02D26">
        <w:trPr>
          <w:trHeight w:val="510"/>
        </w:trPr>
        <w:tc>
          <w:tcPr>
            <w:tcW w:w="119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5</w:t>
            </w:r>
            <w:r w:rsidRPr="00CF43D1"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Число аварий превышающих продолжительность  6 часов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ед.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0</w:t>
            </w:r>
          </w:p>
        </w:tc>
      </w:tr>
    </w:tbl>
    <w:p w:rsidR="007E014E" w:rsidRDefault="007E014E" w:rsidP="007E014E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>
        <w:rPr>
          <w:rFonts w:eastAsiaTheme="minorHAnsi"/>
          <w:lang w:eastAsia="en-US"/>
        </w:rPr>
        <w:t xml:space="preserve">от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тепловодоснабжению – филиал ОАО «РЖД»</w:t>
      </w:r>
      <w:r>
        <w:t>.</w:t>
      </w:r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b/>
          <w:lang w:eastAsia="en-US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3" w:name="_Toc524593175"/>
      <w:bookmarkStart w:id="24" w:name="_Toc159874784"/>
      <w:r w:rsidRPr="00CF43D1">
        <w:rPr>
          <w:sz w:val="24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23"/>
      <w:bookmarkEnd w:id="24"/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>
        <w:rPr>
          <w:rFonts w:eastAsiaTheme="minorHAnsi"/>
          <w:szCs w:val="22"/>
          <w:lang w:eastAsia="en-US"/>
        </w:rPr>
        <w:t>7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rPr>
          <w:rFonts w:eastAsiaTheme="minorHAnsi"/>
          <w:lang w:eastAsia="en-US"/>
        </w:rPr>
        <w:t>Подъем воды по централизованной системе п. Октябрьский</w:t>
      </w:r>
    </w:p>
    <w:tbl>
      <w:tblPr>
        <w:tblW w:w="9668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084"/>
        <w:gridCol w:w="4327"/>
        <w:gridCol w:w="1971"/>
        <w:gridCol w:w="1143"/>
        <w:gridCol w:w="1143"/>
      </w:tblGrid>
      <w:tr w:rsidR="007E014E" w:rsidRPr="00CF43D1" w:rsidTr="00A02D26">
        <w:trPr>
          <w:trHeight w:val="454"/>
        </w:trPr>
        <w:tc>
          <w:tcPr>
            <w:tcW w:w="108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№ п/п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Номер водозабора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Адрес водозабора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м3/сут</w:t>
            </w:r>
          </w:p>
        </w:tc>
        <w:tc>
          <w:tcPr>
            <w:tcW w:w="1143" w:type="dxa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</w:tr>
      <w:tr w:rsidR="007E014E" w:rsidRPr="00CF43D1" w:rsidTr="00A02D26">
        <w:trPr>
          <w:trHeight w:val="378"/>
        </w:trPr>
        <w:tc>
          <w:tcPr>
            <w:tcW w:w="108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1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№90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 xml:space="preserve">п. Октябрьский, ул. Мира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0,795</w:t>
            </w:r>
          </w:p>
        </w:tc>
        <w:tc>
          <w:tcPr>
            <w:tcW w:w="1143" w:type="dxa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290</w:t>
            </w:r>
          </w:p>
        </w:tc>
      </w:tr>
      <w:tr w:rsidR="007E014E" w:rsidRPr="00CF43D1" w:rsidTr="00A02D26">
        <w:trPr>
          <w:trHeight w:val="416"/>
        </w:trPr>
        <w:tc>
          <w:tcPr>
            <w:tcW w:w="108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2</w:t>
            </w:r>
            <w:r w:rsidRPr="00CF43D1">
              <w:t xml:space="preserve">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№91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п. Октябрьский, ул. Советская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44,94</w:t>
            </w:r>
          </w:p>
        </w:tc>
        <w:tc>
          <w:tcPr>
            <w:tcW w:w="1143" w:type="dxa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16440</w:t>
            </w:r>
          </w:p>
        </w:tc>
      </w:tr>
      <w:tr w:rsidR="007E014E" w:rsidRPr="00CF43D1" w:rsidTr="00A02D26">
        <w:trPr>
          <w:trHeight w:val="127"/>
        </w:trPr>
        <w:tc>
          <w:tcPr>
            <w:tcW w:w="7382" w:type="dxa"/>
            <w:gridSpan w:val="3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45,735</w:t>
            </w:r>
          </w:p>
        </w:tc>
        <w:tc>
          <w:tcPr>
            <w:tcW w:w="1143" w:type="dxa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16694</w:t>
            </w:r>
          </w:p>
        </w:tc>
      </w:tr>
    </w:tbl>
    <w:p w:rsidR="007E014E" w:rsidRDefault="007E014E" w:rsidP="007E014E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>
        <w:rPr>
          <w:rFonts w:eastAsiaTheme="minorHAnsi"/>
          <w:lang w:eastAsia="en-US"/>
        </w:rPr>
        <w:t xml:space="preserve">от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тепловодоснабжению – филиал ОАО «РЖД»</w:t>
      </w:r>
      <w:r>
        <w:t>.</w:t>
      </w:r>
    </w:p>
    <w:p w:rsidR="007E014E" w:rsidRDefault="007E014E" w:rsidP="007E014E">
      <w:pPr>
        <w:pStyle w:val="e"/>
        <w:spacing w:before="0" w:line="24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5" w:name="_Toc159874785"/>
      <w:r w:rsidRPr="00CF43D1">
        <w:rPr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5"/>
    </w:p>
    <w:p w:rsidR="007E014E" w:rsidRPr="00CF43D1" w:rsidRDefault="007E014E" w:rsidP="007E014E">
      <w:pPr>
        <w:pStyle w:val="e"/>
        <w:spacing w:before="0" w:line="276" w:lineRule="auto"/>
        <w:rPr>
          <w:color w:val="000000" w:themeColor="text1"/>
        </w:rPr>
      </w:pPr>
      <w:r w:rsidRPr="00CF43D1">
        <w:rPr>
          <w:color w:val="000000" w:themeColor="text1"/>
        </w:rPr>
        <w:t>Структурный баланс водопотребления по группам абонентов муниципального образования не представлен.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6" w:name="_Toc159874786"/>
      <w:r w:rsidRPr="00CF43D1">
        <w:rPr>
          <w:sz w:val="24"/>
        </w:rPr>
        <w:lastRenderedPageBreak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6"/>
    </w:p>
    <w:p w:rsidR="007E014E" w:rsidRPr="00CF43D1" w:rsidRDefault="007E014E" w:rsidP="007E014E">
      <w:pPr>
        <w:pStyle w:val="e"/>
        <w:spacing w:before="0"/>
      </w:pPr>
      <w:r w:rsidRPr="00CF43D1">
        <w:t xml:space="preserve">Сведения о фактическом потреблении воды представлено в таблице </w:t>
      </w:r>
      <w:r>
        <w:t>6</w:t>
      </w:r>
      <w:r w:rsidRPr="00CF43D1">
        <w:t>.</w:t>
      </w:r>
    </w:p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7" w:name="_Toc159874787"/>
      <w:r w:rsidRPr="00CF43D1">
        <w:rPr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7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Коммерческий учет осуществляется с целью осуществления расчетов по договорам водоснабжения.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Организация коммерческого учета с использованием прибора учета включает в себя следующие процедуры: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-получение технических условий на проектирование узла учета (для вновь вводимых в эксплуатацию узлов учета);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-проектирование узла учета, комплектация и монтаж узла учета (для вновь вводимых в эксплуатацию узлов учета);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-установку и ввод в эксплуатацию узла учета (для вновь вводимых в эксплуатацию узлов учета);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-поверку, ремонт и замену приборов учета.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Сведения о коммерческих приборах учёта отсутствует.</w:t>
      </w:r>
      <w:bookmarkStart w:id="28" w:name="_Toc524593179"/>
    </w:p>
    <w:p w:rsidR="007E014E" w:rsidRPr="00CF43D1" w:rsidRDefault="007E014E" w:rsidP="007E014E">
      <w:pPr>
        <w:pStyle w:val="e"/>
        <w:spacing w:before="0" w:line="276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29" w:name="_Toc159874788"/>
      <w:r w:rsidRPr="00CF43D1">
        <w:rPr>
          <w:sz w:val="24"/>
        </w:rPr>
        <w:t>Анализ резервов и дефицитов производственных мощностей системы водоснабжения поселения</w:t>
      </w:r>
      <w:bookmarkEnd w:id="28"/>
      <w:r w:rsidRPr="00CF43D1">
        <w:rPr>
          <w:sz w:val="24"/>
        </w:rPr>
        <w:t>, городского округа</w:t>
      </w:r>
      <w:bookmarkEnd w:id="29"/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Анализ резервов (дефицитов) производственных мощностей собственных водозаборных сооружений представлен в таблице </w:t>
      </w:r>
      <w:r>
        <w:t>8</w:t>
      </w:r>
      <w:r w:rsidRPr="00CF43D1">
        <w:t>.</w:t>
      </w:r>
    </w:p>
    <w:p w:rsidR="007E014E" w:rsidRPr="00CF43D1" w:rsidRDefault="007E014E" w:rsidP="007E014E">
      <w:pPr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br w:type="page"/>
      </w:r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lastRenderedPageBreak/>
        <w:t xml:space="preserve">Таблица </w:t>
      </w:r>
      <w:r>
        <w:rPr>
          <w:rFonts w:eastAsiaTheme="minorHAnsi"/>
          <w:szCs w:val="22"/>
          <w:lang w:eastAsia="en-US"/>
        </w:rPr>
        <w:t>8</w:t>
      </w:r>
      <w:r w:rsidRPr="00CF43D1">
        <w:rPr>
          <w:rFonts w:eastAsiaTheme="minorHAnsi"/>
          <w:szCs w:val="22"/>
          <w:lang w:eastAsia="en-US"/>
        </w:rPr>
        <w:t xml:space="preserve"> – Анализ резервов и дефицитов производственных мощностей</w:t>
      </w:r>
    </w:p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9"/>
        <w:gridCol w:w="2251"/>
        <w:gridCol w:w="2599"/>
        <w:gridCol w:w="1568"/>
        <w:gridCol w:w="1528"/>
      </w:tblGrid>
      <w:tr w:rsidR="007E014E" w:rsidRPr="00CF43D1" w:rsidTr="00A02D26">
        <w:trPr>
          <w:trHeight w:val="587"/>
        </w:trPr>
        <w:tc>
          <w:tcPr>
            <w:tcW w:w="2439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t>Номер водозабора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ИТОГО</w:t>
            </w:r>
          </w:p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потребность в водоснабжении, м3/сут</w:t>
            </w:r>
          </w:p>
        </w:tc>
        <w:tc>
          <w:tcPr>
            <w:tcW w:w="2599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t>Максимальный водоотбор, м3/ сут. по лицензиям</w:t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Резерв /Дефицит</w:t>
            </w:r>
          </w:p>
        </w:tc>
      </w:tr>
      <w:tr w:rsidR="007E014E" w:rsidRPr="00CF43D1" w:rsidTr="00A02D26">
        <w:trPr>
          <w:trHeight w:val="694"/>
        </w:trPr>
        <w:tc>
          <w:tcPr>
            <w:tcW w:w="2439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2599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м3/сут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E014E" w:rsidRPr="00CF43D1" w:rsidRDefault="007E014E" w:rsidP="00A02D26">
            <w:pPr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%</w:t>
            </w:r>
          </w:p>
        </w:tc>
      </w:tr>
      <w:tr w:rsidR="007E014E" w:rsidRPr="00CF43D1" w:rsidTr="00A02D26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№90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0,795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rPr>
                <w:rFonts w:eastAsia="Calibri"/>
              </w:rPr>
              <w:t xml:space="preserve">100,0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99,205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</w:t>
            </w:r>
          </w:p>
        </w:tc>
      </w:tr>
      <w:tr w:rsidR="007E014E" w:rsidRPr="00CF43D1" w:rsidTr="00A02D26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№91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44,94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56"/>
              <w:jc w:val="center"/>
            </w:pPr>
            <w:r w:rsidRPr="00CF43D1">
              <w:rPr>
                <w:rFonts w:eastAsia="Calibri"/>
              </w:rPr>
              <w:t xml:space="preserve">150,0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105,06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7E014E" w:rsidRPr="00CF43D1" w:rsidRDefault="007E014E" w:rsidP="00A02D26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70,0</w:t>
            </w:r>
          </w:p>
        </w:tc>
      </w:tr>
    </w:tbl>
    <w:p w:rsidR="007E014E" w:rsidRDefault="007E014E" w:rsidP="007E014E">
      <w:pPr>
        <w:pStyle w:val="e"/>
        <w:spacing w:before="0"/>
      </w:pPr>
    </w:p>
    <w:p w:rsidR="007E014E" w:rsidRDefault="007E014E" w:rsidP="007E014E">
      <w:pPr>
        <w:pStyle w:val="e"/>
        <w:spacing w:before="0"/>
      </w:pPr>
      <w:r w:rsidRPr="00CF43D1">
        <w:t>Таким образом, можно сделать вывод, что на сегодняшний момент отсутствует дефицит производственных мощностей водозаборных сооружений.</w:t>
      </w:r>
    </w:p>
    <w:p w:rsidR="007E014E" w:rsidRPr="00CF43D1" w:rsidRDefault="007E014E" w:rsidP="007E014E">
      <w:pPr>
        <w:pStyle w:val="e"/>
        <w:spacing w:before="0"/>
      </w:pPr>
      <w:r>
        <w:t xml:space="preserve">Анализ </w:t>
      </w:r>
      <w:r w:rsidRPr="001B5DF5">
        <w:t>резервов и дефицитов производственных мощностей системы водоснабжения</w:t>
      </w:r>
      <w:r>
        <w:t xml:space="preserve">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тепловодоснабжению – филиал ОАО «РЖД»</w:t>
      </w:r>
      <w:r>
        <w:t xml:space="preserve"> произвести невозможно, ввиду отсутствия для этого необходимых исходных данных.</w:t>
      </w:r>
    </w:p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30" w:name="_Toc159874789"/>
      <w:r w:rsidRPr="00CF43D1">
        <w:rPr>
          <w:sz w:val="24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30"/>
    </w:p>
    <w:p w:rsidR="007E014E" w:rsidRPr="00CF43D1" w:rsidRDefault="007E014E" w:rsidP="007E014E">
      <w:pPr>
        <w:pStyle w:val="e"/>
        <w:spacing w:before="0"/>
        <w:rPr>
          <w:color w:val="000000" w:themeColor="text1"/>
        </w:rPr>
      </w:pPr>
      <w:r w:rsidRPr="00CF43D1">
        <w:rPr>
          <w:color w:val="000000" w:themeColor="text1"/>
        </w:rPr>
        <w:t xml:space="preserve">Прогнозные балансы потребления питьевой и технической воды </w:t>
      </w:r>
      <w:r w:rsidRPr="00CF43D1">
        <w:t>поселка О</w:t>
      </w:r>
      <w:r>
        <w:t xml:space="preserve">ктябрьский </w:t>
      </w:r>
      <w:r w:rsidRPr="00CF43D1">
        <w:rPr>
          <w:color w:val="000000" w:themeColor="text1"/>
        </w:rPr>
        <w:t>на период д</w:t>
      </w:r>
      <w:r w:rsidRPr="00CF43D1">
        <w:t>о 2034 го</w:t>
      </w:r>
      <w:r w:rsidRPr="00CF43D1">
        <w:rPr>
          <w:color w:val="000000" w:themeColor="text1"/>
        </w:rPr>
        <w:t>да рассчитаны на основании расходов питьевой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</w:p>
    <w:p w:rsidR="007E014E" w:rsidRPr="00CF43D1" w:rsidRDefault="007E014E" w:rsidP="007E014E">
      <w:pPr>
        <w:pStyle w:val="e"/>
        <w:spacing w:before="0"/>
      </w:pPr>
      <w:r w:rsidRPr="00CF43D1">
        <w:t xml:space="preserve">Общий объем водопотребления в МО Октябрьский сельсовет представлен в таблице </w:t>
      </w:r>
      <w:r>
        <w:t>9</w:t>
      </w:r>
    </w:p>
    <w:p w:rsidR="007E014E" w:rsidRPr="00CF43D1" w:rsidRDefault="007E014E" w:rsidP="007E014E">
      <w:pPr>
        <w:pStyle w:val="e"/>
        <w:spacing w:before="0"/>
      </w:pPr>
      <w:r w:rsidRPr="00CF43D1">
        <w:t>Горячее водоснабжение в населенном пункте муниципального образования отсутствует.</w:t>
      </w:r>
    </w:p>
    <w:p w:rsidR="007E014E" w:rsidRPr="00CF43D1" w:rsidRDefault="007E014E" w:rsidP="007E014E">
      <w:pPr>
        <w:pStyle w:val="e"/>
        <w:spacing w:before="0"/>
      </w:pPr>
      <w:r w:rsidRPr="00CF43D1">
        <w:t>Техническая вода в населенном пункте муниципального образования отсутствует.</w:t>
      </w:r>
    </w:p>
    <w:p w:rsidR="007E014E" w:rsidRPr="00CF43D1" w:rsidRDefault="007E014E" w:rsidP="007E014E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>
        <w:rPr>
          <w:rFonts w:eastAsiaTheme="minorHAnsi"/>
          <w:szCs w:val="22"/>
          <w:lang w:eastAsia="en-US"/>
        </w:rPr>
        <w:t>9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Прогнозные балансы потребления ХВС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248"/>
        <w:gridCol w:w="5560"/>
        <w:gridCol w:w="1827"/>
        <w:gridCol w:w="1336"/>
      </w:tblGrid>
      <w:tr w:rsidR="007E014E" w:rsidRPr="00CF43D1" w:rsidTr="00A02D26">
        <w:trPr>
          <w:trHeight w:val="454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№ п/п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Статья расхода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Ед. изм.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2024-2034 гг.</w:t>
            </w:r>
          </w:p>
        </w:tc>
      </w:tr>
      <w:tr w:rsidR="007E014E" w:rsidRPr="00CF43D1" w:rsidTr="00A02D26">
        <w:trPr>
          <w:trHeight w:val="378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1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Подъем воды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16694</w:t>
            </w:r>
          </w:p>
        </w:tc>
      </w:tr>
      <w:tr w:rsidR="007E014E" w:rsidRPr="00CF43D1" w:rsidTr="00A02D26">
        <w:trPr>
          <w:trHeight w:val="416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2</w:t>
            </w:r>
            <w:r w:rsidRPr="00CF43D1"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Отпущено потребителям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16581</w:t>
            </w:r>
          </w:p>
        </w:tc>
      </w:tr>
      <w:tr w:rsidR="007E014E" w:rsidRPr="00CF43D1" w:rsidTr="00A02D26">
        <w:trPr>
          <w:trHeight w:val="494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lastRenderedPageBreak/>
              <w:t xml:space="preserve">3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Утечки составляют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113</w:t>
            </w:r>
          </w:p>
        </w:tc>
      </w:tr>
      <w:tr w:rsidR="007E014E" w:rsidRPr="00CF43D1" w:rsidTr="00A02D26">
        <w:trPr>
          <w:trHeight w:val="502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4</w:t>
            </w:r>
            <w:r w:rsidRPr="00CF43D1"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% утечек от поданной в сеть воды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%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1</w:t>
            </w:r>
          </w:p>
        </w:tc>
      </w:tr>
      <w:tr w:rsidR="007E014E" w:rsidRPr="00CF43D1" w:rsidTr="00A02D26">
        <w:trPr>
          <w:trHeight w:val="510"/>
        </w:trPr>
        <w:tc>
          <w:tcPr>
            <w:tcW w:w="62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5</w:t>
            </w:r>
            <w:r w:rsidRPr="00CF43D1"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Число аварий превышающих продолжительность  6 часов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rPr>
                <w:rFonts w:eastAsia="Calibri"/>
              </w:rPr>
              <w:t>ед.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259" w:lineRule="auto"/>
              <w:ind w:right="38"/>
              <w:jc w:val="center"/>
            </w:pPr>
            <w:r w:rsidRPr="00CF43D1">
              <w:t>0</w:t>
            </w:r>
          </w:p>
        </w:tc>
      </w:tr>
    </w:tbl>
    <w:p w:rsidR="007E014E" w:rsidRPr="00CF43D1" w:rsidRDefault="007E014E" w:rsidP="007E014E">
      <w:pPr>
        <w:pStyle w:val="2"/>
        <w:spacing w:line="360" w:lineRule="auto"/>
        <w:ind w:left="709"/>
        <w:jc w:val="both"/>
        <w:rPr>
          <w:b w:val="0"/>
          <w:sz w:val="24"/>
        </w:rPr>
      </w:pPr>
      <w:bookmarkStart w:id="31" w:name="_Toc159874790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r w:rsidRPr="00CF43D1">
        <w:rPr>
          <w:sz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1"/>
    </w:p>
    <w:p w:rsidR="007E014E" w:rsidRPr="00CF43D1" w:rsidRDefault="007E014E" w:rsidP="007E014E">
      <w:pPr>
        <w:autoSpaceDE w:val="0"/>
        <w:autoSpaceDN w:val="0"/>
        <w:adjustRightInd w:val="0"/>
        <w:spacing w:line="360" w:lineRule="auto"/>
      </w:pPr>
      <w:bookmarkStart w:id="32" w:name="_Toc524593181"/>
      <w:r w:rsidRPr="00CF43D1">
        <w:t>Централизованная система горячего водоснабжения отсутствует.</w:t>
      </w:r>
    </w:p>
    <w:p w:rsidR="007E014E" w:rsidRPr="00CF43D1" w:rsidRDefault="007E014E" w:rsidP="007E014E">
      <w:pPr>
        <w:autoSpaceDE w:val="0"/>
        <w:autoSpaceDN w:val="0"/>
        <w:adjustRightInd w:val="0"/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33" w:name="_Toc159874791"/>
      <w:r w:rsidRPr="00CF43D1">
        <w:rPr>
          <w:sz w:val="24"/>
        </w:rPr>
        <w:t>Сведения о фактическом и ожидаемом потреблении горячей, питьевой и технической воды (годовое, среднесуточное, максимальное суточное)</w:t>
      </w:r>
      <w:bookmarkEnd w:id="32"/>
      <w:bookmarkEnd w:id="33"/>
    </w:p>
    <w:p w:rsidR="007E014E" w:rsidRPr="00CF43D1" w:rsidRDefault="007E014E" w:rsidP="007E014E">
      <w:pPr>
        <w:pStyle w:val="2"/>
        <w:jc w:val="both"/>
        <w:rPr>
          <w:bCs w:val="0"/>
          <w:sz w:val="24"/>
        </w:rPr>
      </w:pPr>
      <w:bookmarkStart w:id="34" w:name="_Toc159874792"/>
      <w:r w:rsidRPr="00CF43D1">
        <w:rPr>
          <w:sz w:val="24"/>
        </w:rPr>
        <w:t xml:space="preserve">Сведения о фактическом и ожидаемом потреблении горячей, питьевой и технической воды (годовое, среднесуточное, максимальное суточное) представлен в таблице </w:t>
      </w:r>
      <w:bookmarkEnd w:id="34"/>
      <w:r>
        <w:rPr>
          <w:sz w:val="24"/>
        </w:rPr>
        <w:t>10</w:t>
      </w:r>
    </w:p>
    <w:p w:rsidR="007E014E" w:rsidRPr="00CF43D1" w:rsidRDefault="007E014E" w:rsidP="007E014E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>
        <w:rPr>
          <w:rFonts w:eastAsiaTheme="minorHAnsi"/>
          <w:szCs w:val="22"/>
          <w:lang w:eastAsia="en-US"/>
        </w:rPr>
        <w:t>10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Сведения о фактическом и ожидаемом водопотреблении</w:t>
      </w: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1980"/>
        <w:gridCol w:w="1337"/>
        <w:gridCol w:w="1568"/>
        <w:gridCol w:w="1394"/>
        <w:gridCol w:w="1396"/>
      </w:tblGrid>
      <w:tr w:rsidR="007E014E" w:rsidRPr="00CF43D1" w:rsidTr="00A02D26">
        <w:trPr>
          <w:trHeight w:val="367"/>
          <w:jc w:val="center"/>
        </w:trPr>
        <w:tc>
          <w:tcPr>
            <w:tcW w:w="2496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Питает насланный пункт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тип водоснабжения</w:t>
            </w:r>
          </w:p>
        </w:tc>
        <w:tc>
          <w:tcPr>
            <w:tcW w:w="2905" w:type="dxa"/>
            <w:gridSpan w:val="2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</w:rPr>
            </w:pPr>
            <w:r w:rsidRPr="00CF43D1">
              <w:rPr>
                <w:bCs/>
                <w:iCs/>
              </w:rPr>
              <w:t>Отчетный 2023г.</w:t>
            </w:r>
            <w:r>
              <w:rPr>
                <w:bCs/>
                <w:iCs/>
              </w:rPr>
              <w:t>*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</w:rPr>
            </w:pPr>
            <w:r w:rsidRPr="00CF43D1">
              <w:rPr>
                <w:bCs/>
                <w:iCs/>
              </w:rPr>
              <w:t>Расчетный 20</w:t>
            </w:r>
            <w:r w:rsidRPr="00CF43D1">
              <w:rPr>
                <w:bCs/>
                <w:iCs/>
                <w:lang w:val="en-US"/>
              </w:rPr>
              <w:t>3</w:t>
            </w:r>
            <w:r w:rsidRPr="00CF43D1">
              <w:rPr>
                <w:bCs/>
                <w:iCs/>
              </w:rPr>
              <w:t>4г.</w:t>
            </w:r>
          </w:p>
        </w:tc>
      </w:tr>
      <w:tr w:rsidR="007E014E" w:rsidRPr="00CF43D1" w:rsidTr="00A02D26">
        <w:trPr>
          <w:trHeight w:val="588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тыс. м3/год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м</w:t>
            </w:r>
            <w:r w:rsidRPr="00CF43D1">
              <w:rPr>
                <w:bCs/>
                <w:iCs/>
                <w:color w:val="000000"/>
                <w:vertAlign w:val="superscript"/>
              </w:rPr>
              <w:t>3</w:t>
            </w:r>
            <w:r w:rsidRPr="00CF43D1">
              <w:rPr>
                <w:bCs/>
                <w:iCs/>
                <w:color w:val="000000"/>
              </w:rPr>
              <w:t>/сут                   (ср сут.)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тыс. м3/год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м</w:t>
            </w:r>
            <w:r w:rsidRPr="00CF43D1">
              <w:rPr>
                <w:bCs/>
                <w:iCs/>
                <w:color w:val="000000"/>
                <w:vertAlign w:val="superscript"/>
              </w:rPr>
              <w:t>3</w:t>
            </w:r>
            <w:r w:rsidRPr="00CF43D1">
              <w:rPr>
                <w:bCs/>
                <w:iCs/>
                <w:color w:val="000000"/>
              </w:rPr>
              <w:t>/сут   (ср сут.)</w:t>
            </w:r>
          </w:p>
        </w:tc>
      </w:tr>
      <w:tr w:rsidR="007E014E" w:rsidRPr="00CF43D1" w:rsidTr="00A02D26">
        <w:trPr>
          <w:trHeight w:val="512"/>
          <w:jc w:val="center"/>
        </w:trPr>
        <w:tc>
          <w:tcPr>
            <w:tcW w:w="2496" w:type="dxa"/>
            <w:vMerge w:val="restart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FF0000"/>
              </w:rPr>
            </w:pPr>
            <w:r w:rsidRPr="00CF43D1">
              <w:t>поселок О</w:t>
            </w:r>
            <w:r>
              <w:t>ктябрьский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ХВС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</w:rPr>
            </w:pPr>
            <w:r w:rsidRPr="00CF43D1">
              <w:t>16,694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</w:rPr>
            </w:pPr>
            <w:r w:rsidRPr="00CF43D1">
              <w:rPr>
                <w:bCs/>
                <w:iCs/>
              </w:rPr>
              <w:t>45,737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color w:val="000000"/>
                <w:lang w:val="en-US"/>
              </w:rPr>
            </w:pPr>
            <w:r w:rsidRPr="00CF43D1">
              <w:t>16,694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bCs/>
                <w:iCs/>
                <w:lang w:val="en-US"/>
              </w:rPr>
            </w:pPr>
            <w:r w:rsidRPr="00CF43D1">
              <w:rPr>
                <w:bCs/>
                <w:iCs/>
              </w:rPr>
              <w:t>45,737</w:t>
            </w:r>
          </w:p>
        </w:tc>
      </w:tr>
      <w:tr w:rsidR="007E014E" w:rsidRPr="00CF43D1" w:rsidTr="00A02D26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FF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ГВС</w:t>
            </w:r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</w:tr>
      <w:tr w:rsidR="007E014E" w:rsidRPr="00CF43D1" w:rsidTr="00A02D26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FF0000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Тех-кая</w:t>
            </w:r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7E014E" w:rsidRPr="00CF43D1" w:rsidRDefault="007E014E" w:rsidP="00A02D26">
            <w:pPr>
              <w:spacing w:line="360" w:lineRule="auto"/>
              <w:ind w:firstLine="16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-</w:t>
            </w:r>
          </w:p>
        </w:tc>
      </w:tr>
    </w:tbl>
    <w:p w:rsidR="007E014E" w:rsidRDefault="007E014E" w:rsidP="007E014E">
      <w:pPr>
        <w:pStyle w:val="e"/>
        <w:spacing w:before="0" w:line="240" w:lineRule="auto"/>
      </w:pPr>
      <w:bookmarkStart w:id="35" w:name="_Toc524593182"/>
      <w:bookmarkStart w:id="36" w:name="_Toc159874793"/>
      <w:r w:rsidRPr="001B5DF5">
        <w:rPr>
          <w:rFonts w:eastAsiaTheme="minorHAnsi"/>
          <w:lang w:eastAsia="en-US"/>
        </w:rPr>
        <w:t>*без учета баланса подачи воды от</w:t>
      </w:r>
      <w:r>
        <w:rPr>
          <w:rFonts w:eastAsiaTheme="minorHAnsi"/>
          <w:b/>
          <w:lang w:eastAsia="en-US"/>
        </w:rPr>
        <w:t xml:space="preserve">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тепловодоснабжению – филиал ОАО «РЖД»</w:t>
      </w:r>
      <w:r>
        <w:t>.</w:t>
      </w:r>
    </w:p>
    <w:p w:rsidR="007E014E" w:rsidRPr="00CF43D1" w:rsidRDefault="007E014E" w:rsidP="007E014E">
      <w:pPr>
        <w:pStyle w:val="2"/>
        <w:spacing w:line="360" w:lineRule="auto"/>
        <w:ind w:left="709"/>
        <w:jc w:val="both"/>
        <w:rPr>
          <w:b w:val="0"/>
          <w:sz w:val="24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r w:rsidRPr="00CF43D1">
        <w:rPr>
          <w:sz w:val="24"/>
        </w:rPr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5"/>
      <w:bookmarkEnd w:id="36"/>
    </w:p>
    <w:p w:rsidR="007E014E" w:rsidRPr="00CF43D1" w:rsidRDefault="007E014E" w:rsidP="007E014E">
      <w:pPr>
        <w:pStyle w:val="e"/>
        <w:spacing w:before="0" w:line="276" w:lineRule="auto"/>
        <w:rPr>
          <w:color w:val="000000"/>
        </w:rPr>
      </w:pPr>
      <w:r w:rsidRPr="00CF43D1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баланс</w:t>
      </w:r>
      <w:r w:rsidRPr="00CF43D1">
        <w:rPr>
          <w:color w:val="000000"/>
        </w:rPr>
        <w:t xml:space="preserve"> территориальной структуры водопотребления на отчетный период представлен в таблице 1</w:t>
      </w:r>
      <w:r>
        <w:rPr>
          <w:color w:val="000000"/>
        </w:rPr>
        <w:t>1</w:t>
      </w:r>
    </w:p>
    <w:p w:rsidR="007E014E" w:rsidRPr="00CF43D1" w:rsidRDefault="007E014E" w:rsidP="007E014E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>Таблица 1</w:t>
      </w:r>
      <w:r>
        <w:rPr>
          <w:rFonts w:eastAsiaTheme="minorHAnsi"/>
          <w:szCs w:val="22"/>
          <w:lang w:eastAsia="en-US"/>
        </w:rPr>
        <w:t>1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Описание территориальной структуры водопотребления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18"/>
        <w:gridCol w:w="4463"/>
        <w:gridCol w:w="2032"/>
        <w:gridCol w:w="1179"/>
        <w:gridCol w:w="1179"/>
      </w:tblGrid>
      <w:tr w:rsidR="007E014E" w:rsidRPr="00CF43D1" w:rsidTr="00A02D26">
        <w:trPr>
          <w:trHeight w:val="454"/>
        </w:trPr>
        <w:tc>
          <w:tcPr>
            <w:tcW w:w="561" w:type="pct"/>
            <w:vMerge w:val="restar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bookmarkStart w:id="37" w:name="_Toc524593183"/>
            <w:bookmarkStart w:id="38" w:name="_Toc159874794"/>
            <w:r w:rsidRPr="00CF43D1">
              <w:t>№ п/п</w:t>
            </w:r>
          </w:p>
        </w:tc>
        <w:tc>
          <w:tcPr>
            <w:tcW w:w="2238" w:type="pct"/>
            <w:vMerge w:val="restar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Номер водозабора</w:t>
            </w:r>
          </w:p>
        </w:tc>
        <w:tc>
          <w:tcPr>
            <w:tcW w:w="1019" w:type="pct"/>
            <w:vMerge w:val="restar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Адрес водозабора</w:t>
            </w:r>
          </w:p>
        </w:tc>
        <w:tc>
          <w:tcPr>
            <w:tcW w:w="1182" w:type="pct"/>
            <w:gridSpan w:val="2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rPr>
                <w:bCs/>
                <w:iCs/>
              </w:rPr>
              <w:t>2024-2034 гг.</w:t>
            </w:r>
          </w:p>
        </w:tc>
      </w:tr>
      <w:tr w:rsidR="007E014E" w:rsidRPr="00CF43D1" w:rsidTr="00A02D26">
        <w:trPr>
          <w:trHeight w:val="454"/>
        </w:trPr>
        <w:tc>
          <w:tcPr>
            <w:tcW w:w="561" w:type="pct"/>
            <w:vMerge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</w:p>
        </w:tc>
        <w:tc>
          <w:tcPr>
            <w:tcW w:w="2238" w:type="pct"/>
            <w:vMerge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</w:p>
        </w:tc>
        <w:tc>
          <w:tcPr>
            <w:tcW w:w="1019" w:type="pct"/>
            <w:vMerge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</w:p>
        </w:tc>
        <w:tc>
          <w:tcPr>
            <w:tcW w:w="59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м3/сут</w:t>
            </w:r>
          </w:p>
        </w:tc>
        <w:tc>
          <w:tcPr>
            <w:tcW w:w="591" w:type="pct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rPr>
                <w:rFonts w:eastAsia="Calibri"/>
              </w:rPr>
              <w:t>м3/год</w:t>
            </w:r>
          </w:p>
        </w:tc>
      </w:tr>
      <w:tr w:rsidR="007E014E" w:rsidRPr="00CF43D1" w:rsidTr="00A02D26">
        <w:trPr>
          <w:trHeight w:val="378"/>
        </w:trPr>
        <w:tc>
          <w:tcPr>
            <w:tcW w:w="56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rPr>
                <w:rFonts w:eastAsia="Calibri"/>
              </w:rPr>
              <w:t xml:space="preserve">1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№90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 xml:space="preserve">п. Октябрьский, ул. Мира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0,795</w:t>
            </w:r>
          </w:p>
        </w:tc>
        <w:tc>
          <w:tcPr>
            <w:tcW w:w="591" w:type="pct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290</w:t>
            </w:r>
          </w:p>
        </w:tc>
      </w:tr>
      <w:tr w:rsidR="007E014E" w:rsidRPr="00CF43D1" w:rsidTr="00A02D26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rPr>
                <w:rFonts w:eastAsia="Calibri"/>
              </w:rPr>
              <w:t>2</w:t>
            </w:r>
            <w:r w:rsidRPr="00CF43D1">
              <w:t xml:space="preserve">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56"/>
              <w:jc w:val="center"/>
            </w:pPr>
            <w:r w:rsidRPr="00CF43D1">
              <w:t xml:space="preserve">Водозаборное сооружение из подземных источников №91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п. Октябрьский, ул. Советская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44,94</w:t>
            </w:r>
          </w:p>
        </w:tc>
        <w:tc>
          <w:tcPr>
            <w:tcW w:w="591" w:type="pct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16440</w:t>
            </w:r>
          </w:p>
        </w:tc>
      </w:tr>
      <w:tr w:rsidR="007E014E" w:rsidRPr="00CF43D1" w:rsidTr="00A02D26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56"/>
              <w:jc w:val="center"/>
            </w:pPr>
            <w:r w:rsidRPr="00CF43D1">
              <w:t>Водозаборное соору</w:t>
            </w:r>
            <w:r>
              <w:t>жение из подземных источников №</w:t>
            </w:r>
            <w:r w:rsidRPr="00CF43D1">
              <w:t>1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AF7C84">
              <w:t>п. Октябрьский, ул. Больничная 3а, стр.1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>
              <w:t>Нет данных</w:t>
            </w:r>
          </w:p>
        </w:tc>
        <w:tc>
          <w:tcPr>
            <w:tcW w:w="591" w:type="pct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>
              <w:t>Нет данных</w:t>
            </w:r>
          </w:p>
        </w:tc>
      </w:tr>
      <w:tr w:rsidR="007E014E" w:rsidRPr="00CF43D1" w:rsidTr="00A02D26">
        <w:trPr>
          <w:trHeight w:val="494"/>
        </w:trPr>
        <w:tc>
          <w:tcPr>
            <w:tcW w:w="3818" w:type="pct"/>
            <w:gridSpan w:val="3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ИТОГО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45,735</w:t>
            </w:r>
          </w:p>
        </w:tc>
        <w:tc>
          <w:tcPr>
            <w:tcW w:w="591" w:type="pct"/>
            <w:vAlign w:val="center"/>
          </w:tcPr>
          <w:p w:rsidR="007E014E" w:rsidRPr="00CF43D1" w:rsidRDefault="007E014E" w:rsidP="00A02D26">
            <w:pPr>
              <w:spacing w:line="360" w:lineRule="auto"/>
              <w:ind w:right="38"/>
              <w:jc w:val="center"/>
            </w:pPr>
            <w:r w:rsidRPr="00CF43D1">
              <w:t>16694</w:t>
            </w:r>
          </w:p>
        </w:tc>
      </w:tr>
    </w:tbl>
    <w:p w:rsidR="007E014E" w:rsidRPr="00CF43D1" w:rsidRDefault="007E014E" w:rsidP="007E014E">
      <w:pPr>
        <w:pStyle w:val="2"/>
        <w:ind w:left="709"/>
        <w:jc w:val="both"/>
        <w:rPr>
          <w:b w:val="0"/>
          <w:sz w:val="24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b w:val="0"/>
          <w:sz w:val="24"/>
        </w:rPr>
      </w:pPr>
      <w:r w:rsidRPr="00CF43D1">
        <w:rPr>
          <w:sz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</w:r>
      <w:bookmarkEnd w:id="37"/>
      <w:bookmarkEnd w:id="38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 таблице ниже</w:t>
      </w:r>
    </w:p>
    <w:p w:rsidR="007E014E" w:rsidRPr="00CF43D1" w:rsidRDefault="007E014E" w:rsidP="007E014E">
      <w:pPr>
        <w:pStyle w:val="e"/>
        <w:spacing w:before="0"/>
        <w:ind w:firstLine="0"/>
        <w:jc w:val="right"/>
      </w:pPr>
      <w:r w:rsidRPr="00CF43D1">
        <w:rPr>
          <w:rFonts w:eastAsiaTheme="minorHAnsi"/>
          <w:szCs w:val="22"/>
          <w:lang w:eastAsia="en-US"/>
        </w:rPr>
        <w:t>Таблица 1</w:t>
      </w:r>
      <w:r>
        <w:rPr>
          <w:rFonts w:eastAsiaTheme="minorHAnsi"/>
          <w:szCs w:val="22"/>
          <w:lang w:eastAsia="en-US"/>
        </w:rPr>
        <w:t>2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Описание распределения расходов воды на водоснабжение по типам абонентов</w:t>
      </w:r>
    </w:p>
    <w:tbl>
      <w:tblPr>
        <w:tblW w:w="100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4"/>
        <w:gridCol w:w="1521"/>
        <w:gridCol w:w="1369"/>
        <w:gridCol w:w="1624"/>
        <w:gridCol w:w="1374"/>
        <w:gridCol w:w="1716"/>
      </w:tblGrid>
      <w:tr w:rsidR="007E014E" w:rsidRPr="00CF43D1" w:rsidTr="00A02D26">
        <w:trPr>
          <w:trHeight w:val="497"/>
        </w:trPr>
        <w:tc>
          <w:tcPr>
            <w:tcW w:w="2454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наименование организации</w:t>
            </w:r>
          </w:p>
        </w:tc>
        <w:tc>
          <w:tcPr>
            <w:tcW w:w="1521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показатель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Ед. изм</w:t>
            </w:r>
          </w:p>
        </w:tc>
        <w:tc>
          <w:tcPr>
            <w:tcW w:w="4714" w:type="dxa"/>
            <w:gridSpan w:val="3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FF0000"/>
              </w:rPr>
            </w:pPr>
            <w:r w:rsidRPr="00CF43D1">
              <w:rPr>
                <w:bCs/>
                <w:iCs/>
              </w:rPr>
              <w:t>2024-2034 гг.</w:t>
            </w:r>
          </w:p>
        </w:tc>
      </w:tr>
      <w:tr w:rsidR="007E014E" w:rsidRPr="00CF43D1" w:rsidTr="00A02D26">
        <w:trPr>
          <w:trHeight w:val="431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521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ХВС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ГВС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тех-ой</w:t>
            </w:r>
          </w:p>
        </w:tc>
      </w:tr>
      <w:tr w:rsidR="007E014E" w:rsidRPr="00CF43D1" w:rsidTr="00A02D26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t>поселок Октябрьский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FF0000"/>
              </w:rPr>
            </w:pPr>
            <w:r w:rsidRPr="00CF43D1">
              <w:t>ГПКК «ЦРКК»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  <w:tr w:rsidR="007E014E" w:rsidRPr="00CF43D1" w:rsidTr="00A02D26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bCs/>
                <w:iCs/>
                <w:color w:val="000000"/>
              </w:rPr>
            </w:pPr>
            <w:r w:rsidRPr="00CF43D1">
              <w:t>поселок Октябрьский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ind w:firstLine="34"/>
              <w:jc w:val="center"/>
              <w:rPr>
                <w:color w:val="FF0000"/>
              </w:rPr>
            </w:pPr>
            <w:r w:rsidRPr="00027B18">
              <w:t>Красноярская дирекция по тепловодоснабжению – филиал ОАО «РЖД»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  <w:tr w:rsidR="007E014E" w:rsidRPr="00CF43D1" w:rsidTr="00A02D26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тыс.м</w:t>
            </w:r>
            <w:r w:rsidRPr="00CF43D1">
              <w:rPr>
                <w:color w:val="000000"/>
                <w:vertAlign w:val="superscript"/>
              </w:rPr>
              <w:t>3</w:t>
            </w:r>
            <w:r w:rsidRPr="00CF43D1">
              <w:rPr>
                <w:color w:val="000000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н/д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ind w:firstLine="34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</w:t>
            </w:r>
          </w:p>
        </w:tc>
      </w:tr>
    </w:tbl>
    <w:p w:rsidR="007E014E" w:rsidRPr="00CF43D1" w:rsidRDefault="007E014E" w:rsidP="007E014E">
      <w:pPr>
        <w:pStyle w:val="e"/>
        <w:spacing w:before="0" w:line="276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39" w:name="_Toc524593185"/>
      <w:bookmarkStart w:id="40" w:name="_Toc159874795"/>
      <w:r w:rsidRPr="00CF43D1">
        <w:rPr>
          <w:sz w:val="24"/>
        </w:rPr>
        <w:lastRenderedPageBreak/>
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bookmarkEnd w:id="39"/>
      <w:bookmarkEnd w:id="40"/>
    </w:p>
    <w:p w:rsidR="007E014E" w:rsidRPr="00CF43D1" w:rsidRDefault="007E014E" w:rsidP="007E014E">
      <w:pPr>
        <w:pStyle w:val="a4"/>
        <w:spacing w:after="0"/>
        <w:ind w:left="0"/>
        <w:contextualSpacing w:val="0"/>
        <w:jc w:val="both"/>
        <w:rPr>
          <w:bCs/>
        </w:rPr>
      </w:pPr>
      <w:r w:rsidRPr="00CF43D1">
        <w:rPr>
          <w:bCs/>
        </w:rPr>
        <w:t xml:space="preserve">Перспективные балансы водоснабжения на 2034 г. для </w:t>
      </w:r>
      <w:r w:rsidRPr="00CF43D1">
        <w:t>МО Октябрьский сельсовет</w:t>
      </w:r>
      <w:r w:rsidRPr="00CF43D1">
        <w:rPr>
          <w:bCs/>
        </w:rPr>
        <w:t xml:space="preserve"> представлены в таблицах </w:t>
      </w:r>
      <w:r>
        <w:rPr>
          <w:bCs/>
        </w:rPr>
        <w:t>9</w:t>
      </w:r>
      <w:r w:rsidRPr="00CF43D1">
        <w:rPr>
          <w:bCs/>
        </w:rPr>
        <w:t>, 1</w:t>
      </w:r>
      <w:r>
        <w:rPr>
          <w:bCs/>
        </w:rPr>
        <w:t>1</w:t>
      </w:r>
      <w:r w:rsidRPr="00CF43D1">
        <w:rPr>
          <w:bCs/>
        </w:rPr>
        <w:t>.</w:t>
      </w:r>
    </w:p>
    <w:p w:rsidR="007E014E" w:rsidRPr="00CF43D1" w:rsidRDefault="007E014E" w:rsidP="007E014E">
      <w:pPr>
        <w:pStyle w:val="a4"/>
        <w:spacing w:after="0"/>
        <w:ind w:left="0"/>
        <w:contextualSpacing w:val="0"/>
        <w:jc w:val="both"/>
        <w:rPr>
          <w:bCs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41" w:name="_Toc524593184"/>
      <w:bookmarkStart w:id="42" w:name="_Toc159874796"/>
      <w:bookmarkStart w:id="43" w:name="_Toc524593186"/>
      <w:r w:rsidRPr="00CF43D1">
        <w:rPr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41"/>
      <w:bookmarkEnd w:id="42"/>
    </w:p>
    <w:p w:rsidR="007E014E" w:rsidRPr="00CF43D1" w:rsidRDefault="007E014E" w:rsidP="007E014E">
      <w:pPr>
        <w:pStyle w:val="e"/>
        <w:spacing w:before="0" w:line="276" w:lineRule="auto"/>
        <w:rPr>
          <w:kern w:val="1"/>
          <w:lang w:eastAsia="hi-IN" w:bidi="hi-IN"/>
        </w:rPr>
      </w:pPr>
      <w:r w:rsidRPr="00CF43D1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>Таблица 1</w:t>
      </w:r>
      <w:r>
        <w:rPr>
          <w:rFonts w:eastAsiaTheme="minorHAnsi"/>
          <w:szCs w:val="22"/>
          <w:lang w:eastAsia="en-US"/>
        </w:rPr>
        <w:t>3</w:t>
      </w:r>
      <w:r w:rsidRPr="00CF43D1">
        <w:rPr>
          <w:rFonts w:eastAsiaTheme="minorHAnsi"/>
          <w:szCs w:val="22"/>
          <w:lang w:eastAsia="en-US"/>
        </w:rPr>
        <w:t xml:space="preserve"> – Баланс потерь воды при транспортировке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795"/>
        <w:gridCol w:w="1370"/>
        <w:gridCol w:w="1134"/>
        <w:gridCol w:w="1054"/>
        <w:gridCol w:w="1273"/>
        <w:gridCol w:w="1137"/>
        <w:gridCol w:w="1054"/>
      </w:tblGrid>
      <w:tr w:rsidR="007E014E" w:rsidRPr="00CF43D1" w:rsidTr="00A02D26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Название РСО</w:t>
            </w:r>
          </w:p>
        </w:tc>
        <w:tc>
          <w:tcPr>
            <w:tcW w:w="1795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тип водоснабжения</w:t>
            </w:r>
          </w:p>
        </w:tc>
        <w:tc>
          <w:tcPr>
            <w:tcW w:w="3558" w:type="dxa"/>
            <w:gridSpan w:val="3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</w:rPr>
            </w:pPr>
            <w:r w:rsidRPr="00CF43D1">
              <w:rPr>
                <w:bCs/>
                <w:iCs/>
              </w:rPr>
              <w:t>Отчетный 2023г.</w:t>
            </w:r>
          </w:p>
        </w:tc>
        <w:tc>
          <w:tcPr>
            <w:tcW w:w="3464" w:type="dxa"/>
            <w:gridSpan w:val="3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</w:rPr>
            </w:pPr>
            <w:r w:rsidRPr="00CF43D1">
              <w:rPr>
                <w:bCs/>
                <w:iCs/>
              </w:rPr>
              <w:t>Расчетный 20</w:t>
            </w:r>
            <w:r w:rsidRPr="00CF43D1">
              <w:rPr>
                <w:bCs/>
                <w:iCs/>
                <w:lang w:val="en-US"/>
              </w:rPr>
              <w:t>3</w:t>
            </w:r>
            <w:r w:rsidRPr="00CF43D1">
              <w:rPr>
                <w:bCs/>
                <w:iCs/>
              </w:rPr>
              <w:t>4г.</w:t>
            </w:r>
          </w:p>
        </w:tc>
      </w:tr>
      <w:tr w:rsidR="007E014E" w:rsidRPr="00CF43D1" w:rsidTr="00A02D26">
        <w:trPr>
          <w:trHeight w:val="100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795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потери в сетях,  м</w:t>
            </w:r>
            <w:r w:rsidRPr="00CF43D1">
              <w:rPr>
                <w:bCs/>
                <w:iCs/>
                <w:color w:val="000000"/>
                <w:vertAlign w:val="superscript"/>
              </w:rPr>
              <w:t>3</w:t>
            </w:r>
            <w:r w:rsidRPr="00CF43D1">
              <w:rPr>
                <w:bCs/>
                <w:iCs/>
                <w:color w:val="000000"/>
              </w:rPr>
              <w:t>/сут,  (ср.сут.)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bCs/>
                <w:iCs/>
                <w:color w:val="000000"/>
              </w:rPr>
            </w:pPr>
            <w:r w:rsidRPr="00CF43D1">
              <w:rPr>
                <w:bCs/>
                <w:iCs/>
                <w:color w:val="000000"/>
              </w:rPr>
              <w:t>потери в сетях,  м</w:t>
            </w:r>
            <w:r w:rsidRPr="00CF43D1">
              <w:rPr>
                <w:bCs/>
                <w:iCs/>
                <w:color w:val="000000"/>
                <w:vertAlign w:val="superscript"/>
              </w:rPr>
              <w:t>3</w:t>
            </w:r>
            <w:r w:rsidRPr="00CF43D1">
              <w:rPr>
                <w:bCs/>
                <w:iCs/>
                <w:color w:val="000000"/>
              </w:rPr>
              <w:t>/сут,  (ср.сут.)</w:t>
            </w:r>
          </w:p>
        </w:tc>
      </w:tr>
      <w:tr w:rsidR="007E014E" w:rsidRPr="00CF43D1" w:rsidTr="00A02D26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ГПКК «ЦРКК»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16694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0,372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16694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0,372</w:t>
            </w:r>
          </w:p>
        </w:tc>
      </w:tr>
      <w:tr w:rsidR="007E014E" w:rsidRPr="00CF43D1" w:rsidTr="00A02D26">
        <w:trPr>
          <w:trHeight w:val="37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rPr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</w:tr>
      <w:tr w:rsidR="007E014E" w:rsidRPr="00CF43D1" w:rsidTr="00A02D26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Тех-кая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</w:tr>
      <w:tr w:rsidR="007E014E" w:rsidRPr="00CF43D1" w:rsidTr="00A02D26">
        <w:trPr>
          <w:trHeight w:val="443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jc w:val="center"/>
            </w:pPr>
            <w:r w:rsidRPr="00027B18">
              <w:t>Красноярская дирекция по теплово</w:t>
            </w:r>
            <w:r>
              <w:t>-</w:t>
            </w:r>
            <w:r w:rsidRPr="00027B18">
              <w:t>доснабжению – филиал ОАО «РЖД»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ХВС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</w:pPr>
            <w: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>
              <w:t>н/д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>
              <w:t>н/д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>
              <w:t>н/д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>
              <w:t>н/д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>
              <w:t>н/д</w:t>
            </w:r>
          </w:p>
        </w:tc>
      </w:tr>
      <w:tr w:rsidR="007E014E" w:rsidRPr="00CF43D1" w:rsidTr="00A02D26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ГВС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1B5DF5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</w:tr>
      <w:tr w:rsidR="007E014E" w:rsidRPr="00CF43D1" w:rsidTr="00A02D26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Тех-кая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r w:rsidRPr="00CF43D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014E" w:rsidRPr="001B5DF5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1B5DF5">
              <w:rPr>
                <w:color w:val="000000"/>
              </w:rPr>
              <w:t>-</w:t>
            </w:r>
          </w:p>
        </w:tc>
      </w:tr>
    </w:tbl>
    <w:p w:rsidR="007E014E" w:rsidRPr="00CF43D1" w:rsidRDefault="007E014E" w:rsidP="007E014E">
      <w:pPr>
        <w:pStyle w:val="aff6"/>
        <w:spacing w:after="0" w:line="360" w:lineRule="auto"/>
        <w:ind w:left="0" w:right="0"/>
        <w:jc w:val="both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color w:val="000000" w:themeColor="text1"/>
          <w:sz w:val="24"/>
        </w:rPr>
      </w:pPr>
      <w:bookmarkStart w:id="44" w:name="_Toc159874797"/>
      <w:r w:rsidRPr="00CF43D1">
        <w:rPr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</w:t>
      </w:r>
      <w:r w:rsidRPr="00CF43D1">
        <w:rPr>
          <w:color w:val="000000" w:themeColor="text1"/>
          <w:sz w:val="24"/>
        </w:rPr>
        <w:lastRenderedPageBreak/>
        <w:t>объемов подачи и потребления горячей, питьевой и технической воды, дефицита (резерва) мощностей по технологическим зонам с разбивкой по годам</w:t>
      </w:r>
      <w:bookmarkEnd w:id="43"/>
      <w:bookmarkEnd w:id="44"/>
    </w:p>
    <w:p w:rsidR="007E014E" w:rsidRPr="00CF43D1" w:rsidRDefault="007E014E" w:rsidP="007E014E">
      <w:pPr>
        <w:pStyle w:val="e"/>
        <w:spacing w:before="0" w:line="276" w:lineRule="auto"/>
        <w:rPr>
          <w:bCs/>
          <w:iCs/>
          <w:color w:val="000000" w:themeColor="text1"/>
        </w:rPr>
      </w:pPr>
      <w:r w:rsidRPr="00CF43D1">
        <w:rPr>
          <w:bCs/>
          <w:iCs/>
          <w:color w:val="000000" w:themeColor="text1"/>
        </w:rPr>
        <w:t xml:space="preserve">Объем воды, </w:t>
      </w:r>
      <w:r w:rsidRPr="00CF43D1">
        <w:rPr>
          <w:color w:val="000000" w:themeColor="text1"/>
        </w:rPr>
        <w:t>необходимых для потребителей</w:t>
      </w:r>
      <w:r w:rsidRPr="00CF43D1">
        <w:rPr>
          <w:bCs/>
          <w:iCs/>
          <w:color w:val="000000" w:themeColor="text1"/>
        </w:rPr>
        <w:t>, в 2034 году составит 45,735 м</w:t>
      </w:r>
      <w:r w:rsidRPr="00CF43D1">
        <w:rPr>
          <w:bCs/>
          <w:iCs/>
          <w:color w:val="000000" w:themeColor="text1"/>
          <w:vertAlign w:val="superscript"/>
        </w:rPr>
        <w:t>3</w:t>
      </w:r>
      <w:r w:rsidRPr="00CF43D1">
        <w:rPr>
          <w:bCs/>
          <w:iCs/>
          <w:color w:val="000000" w:themeColor="text1"/>
        </w:rPr>
        <w:t xml:space="preserve">/сут. </w:t>
      </w:r>
    </w:p>
    <w:p w:rsidR="007E014E" w:rsidRPr="00CF43D1" w:rsidRDefault="007E014E" w:rsidP="007E014E">
      <w:pPr>
        <w:pStyle w:val="e"/>
        <w:spacing w:before="0" w:line="276" w:lineRule="auto"/>
        <w:rPr>
          <w:b/>
          <w:i/>
          <w:color w:val="000000" w:themeColor="text1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45" w:name="_Toc159874798"/>
      <w:r w:rsidRPr="00CF43D1">
        <w:rPr>
          <w:sz w:val="24"/>
        </w:rPr>
        <w:t>Наименование организации, которая наделена статусом гарантирующей организации</w:t>
      </w:r>
      <w:bookmarkEnd w:id="45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Постановление администрации о присвоении статуса Гарантирующей организации отсутствует. </w:t>
      </w:r>
    </w:p>
    <w:p w:rsidR="007E014E" w:rsidRPr="00CF43D1" w:rsidRDefault="007E014E" w:rsidP="007E014E">
      <w:pPr>
        <w:pStyle w:val="e"/>
        <w:spacing w:before="0"/>
      </w:pPr>
      <w:r w:rsidRPr="00CF43D1"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46" w:name="_Toc159874799"/>
      <w:r w:rsidRPr="00CF43D1">
        <w:rPr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6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47" w:name="_Toc159874800"/>
      <w:r w:rsidRPr="00CF43D1">
        <w:rPr>
          <w:sz w:val="24"/>
        </w:rPr>
        <w:t>Перечень основных мероприятий по реализации схем водоснабжения с разбивкой по годам</w:t>
      </w:r>
      <w:bookmarkEnd w:id="47"/>
    </w:p>
    <w:p w:rsidR="007E014E" w:rsidRPr="00CF43D1" w:rsidRDefault="007E014E" w:rsidP="007E014E">
      <w:pPr>
        <w:pStyle w:val="e"/>
        <w:spacing w:before="0"/>
      </w:pPr>
      <w:r w:rsidRPr="00CF43D1">
        <w:t>- Строительство скважины в п.Октябрьский;</w:t>
      </w:r>
    </w:p>
    <w:p w:rsidR="007E014E" w:rsidRPr="00CF43D1" w:rsidRDefault="007E014E" w:rsidP="007E014E">
      <w:pPr>
        <w:pStyle w:val="e"/>
        <w:spacing w:before="0"/>
      </w:pPr>
      <w:r w:rsidRPr="00CF43D1">
        <w:t>-  Модернизация водозаборного сооружения из подземных источников №90 по ул. Мира, 8 с установкой водоочистного оборудования в п.Октябрьский.</w:t>
      </w:r>
    </w:p>
    <w:p w:rsidR="007E014E" w:rsidRPr="00CF43D1" w:rsidRDefault="007E014E" w:rsidP="007E014E">
      <w:pPr>
        <w:pStyle w:val="e"/>
        <w:spacing w:before="0"/>
      </w:pPr>
      <w:r w:rsidRPr="00CF43D1">
        <w:t>Разбивка по годам мероприятий по реализации схем водоснабжения для МО Октябрьский сельсовет указана в таблице 1</w:t>
      </w:r>
      <w:r>
        <w:t>4</w:t>
      </w:r>
    </w:p>
    <w:p w:rsidR="007E014E" w:rsidRPr="00CF43D1" w:rsidRDefault="007E014E" w:rsidP="007E014E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>Таблица 1</w:t>
      </w:r>
      <w:r>
        <w:rPr>
          <w:rFonts w:eastAsiaTheme="minorHAnsi"/>
          <w:szCs w:val="22"/>
          <w:lang w:eastAsia="en-US"/>
        </w:rPr>
        <w:t>4</w:t>
      </w:r>
      <w:r w:rsidRPr="00CF43D1">
        <w:rPr>
          <w:rFonts w:eastAsiaTheme="minorHAnsi"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575"/>
        <w:gridCol w:w="1684"/>
        <w:gridCol w:w="1684"/>
      </w:tblGrid>
      <w:tr w:rsidR="007E014E" w:rsidRPr="00CF43D1" w:rsidTr="00A02D26">
        <w:trPr>
          <w:trHeight w:val="892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</w:pPr>
            <w:bookmarkStart w:id="48" w:name="_Hlk141821610"/>
            <w:r w:rsidRPr="00CF43D1">
              <w:t>Наименование работ</w:t>
            </w:r>
          </w:p>
        </w:tc>
        <w:tc>
          <w:tcPr>
            <w:tcW w:w="847" w:type="pct"/>
            <w:shd w:val="clear" w:color="auto" w:fill="auto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</w:pPr>
            <w:r w:rsidRPr="00CF43D1">
              <w:t xml:space="preserve">Затраты, </w:t>
            </w:r>
          </w:p>
          <w:p w:rsidR="007E014E" w:rsidRPr="00CF43D1" w:rsidRDefault="007E014E" w:rsidP="00A02D26">
            <w:pPr>
              <w:spacing w:line="360" w:lineRule="auto"/>
              <w:ind w:firstLine="8"/>
              <w:jc w:val="center"/>
            </w:pPr>
            <w:r w:rsidRPr="00CF43D1">
              <w:t xml:space="preserve">руб. 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</w:pPr>
            <w:r w:rsidRPr="00CF43D1">
              <w:t>Срок</w:t>
            </w:r>
          </w:p>
          <w:p w:rsidR="007E014E" w:rsidRPr="00CF43D1" w:rsidRDefault="007E014E" w:rsidP="00A02D26">
            <w:pPr>
              <w:spacing w:line="360" w:lineRule="auto"/>
              <w:ind w:firstLine="8"/>
              <w:jc w:val="center"/>
            </w:pPr>
            <w:r w:rsidRPr="00CF43D1">
              <w:t>Реализации, гг.</w:t>
            </w:r>
          </w:p>
        </w:tc>
      </w:tr>
      <w:tr w:rsidR="007E014E" w:rsidRPr="00CF43D1" w:rsidTr="00A02D26">
        <w:trPr>
          <w:trHeight w:val="425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rPr>
                <w:color w:val="000000"/>
              </w:rPr>
            </w:pPr>
            <w:r w:rsidRPr="00CF43D1">
              <w:rPr>
                <w:color w:val="000000"/>
              </w:rPr>
              <w:t>Строительство скважины в п.Октябрьский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  <w:r w:rsidRPr="00CF43D1">
              <w:rPr>
                <w:rFonts w:eastAsia="Calibri"/>
                <w:color w:val="000000"/>
              </w:rPr>
              <w:t>44 000 000,00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  <w:r w:rsidRPr="00CF43D1">
              <w:rPr>
                <w:rFonts w:eastAsia="Calibri"/>
                <w:color w:val="000000"/>
              </w:rPr>
              <w:t>2025 -2027</w:t>
            </w:r>
          </w:p>
        </w:tc>
      </w:tr>
      <w:tr w:rsidR="007E014E" w:rsidRPr="00CF43D1" w:rsidTr="00A02D2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rPr>
                <w:color w:val="000000"/>
              </w:rPr>
            </w:pPr>
            <w:r w:rsidRPr="00CF43D1">
              <w:rPr>
                <w:color w:val="000000"/>
              </w:rPr>
              <w:t>Модернизация водозаборного сооружения из подземных источников №90 по ул. Мира, 8 с установкой водоочистного оборудования в п.Октябрьский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  <w:r w:rsidRPr="00CF43D1">
              <w:rPr>
                <w:rFonts w:eastAsia="Calibri"/>
                <w:color w:val="000000"/>
              </w:rPr>
              <w:t>18 000 000,00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  <w:r w:rsidRPr="00CF43D1">
              <w:rPr>
                <w:rFonts w:eastAsia="Calibri"/>
                <w:color w:val="000000"/>
              </w:rPr>
              <w:t>2025-2026</w:t>
            </w:r>
          </w:p>
        </w:tc>
      </w:tr>
      <w:tr w:rsidR="007E014E" w:rsidRPr="00CF43D1" w:rsidTr="00A02D2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jc w:val="center"/>
              <w:rPr>
                <w:color w:val="000000"/>
              </w:rPr>
            </w:pPr>
            <w:r w:rsidRPr="00CF43D1">
              <w:rPr>
                <w:color w:val="000000"/>
              </w:rPr>
              <w:t>Всего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  <w:r w:rsidRPr="00CF43D1">
              <w:rPr>
                <w:rFonts w:eastAsia="Calibri"/>
                <w:color w:val="000000"/>
              </w:rPr>
              <w:t>62 000 000,00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7E014E" w:rsidRPr="00CF43D1" w:rsidRDefault="007E014E" w:rsidP="00A02D26">
            <w:pPr>
              <w:spacing w:line="360" w:lineRule="auto"/>
              <w:ind w:firstLine="8"/>
              <w:jc w:val="center"/>
              <w:rPr>
                <w:rFonts w:eastAsia="Calibri"/>
                <w:color w:val="000000"/>
              </w:rPr>
            </w:pPr>
          </w:p>
        </w:tc>
      </w:tr>
      <w:bookmarkEnd w:id="48"/>
    </w:tbl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rFonts w:eastAsiaTheme="minorEastAsia"/>
          <w:b w:val="0"/>
          <w:color w:val="000000"/>
          <w:sz w:val="24"/>
        </w:rPr>
      </w:pPr>
      <w:bookmarkStart w:id="49" w:name="_Toc159874801"/>
      <w:r w:rsidRPr="00CF43D1">
        <w:rPr>
          <w:rFonts w:eastAsiaTheme="minorEastAsia"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bookmarkEnd w:id="49"/>
    </w:p>
    <w:p w:rsidR="007E014E" w:rsidRPr="00CF43D1" w:rsidRDefault="007E014E" w:rsidP="007E014E">
      <w:pPr>
        <w:pStyle w:val="e"/>
        <w:spacing w:before="0"/>
      </w:pPr>
      <w:r w:rsidRPr="00CF43D1">
        <w:t>Все вышеперечисленные мероприятия учтены в Федеральной программе «Чистая вода» и также планируется в рамках будущих программ.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0" w:name="_Toc159874802"/>
      <w:r w:rsidRPr="00CF43D1">
        <w:rPr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50"/>
    </w:p>
    <w:p w:rsidR="007E014E" w:rsidRPr="00CF43D1" w:rsidRDefault="007E014E" w:rsidP="007E014E">
      <w:pPr>
        <w:pStyle w:val="e"/>
        <w:spacing w:before="0"/>
      </w:pPr>
      <w:r w:rsidRPr="00CF43D1">
        <w:t>Сведения о таких объектах отсутствуют.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1" w:name="_Toc159874803"/>
      <w:r w:rsidRPr="00CF43D1">
        <w:rPr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1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52" w:name="_Toc159874804"/>
      <w:r w:rsidRPr="00CF43D1">
        <w:rPr>
          <w:sz w:val="24"/>
        </w:rPr>
        <w:lastRenderedPageBreak/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52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3" w:name="_Toc159874805"/>
      <w:r w:rsidRPr="00CF43D1">
        <w:rPr>
          <w:sz w:val="24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53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Маршруты прохождения реконструируемых инженерных сетей будут совпадать с трассами существующих коммуникаций.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4" w:name="_Toc159874806"/>
      <w:r w:rsidRPr="00CF43D1">
        <w:rPr>
          <w:sz w:val="24"/>
        </w:rPr>
        <w:t>Рекомендации о месте размещения насосных станций, резервуаров, водонапорных башен</w:t>
      </w:r>
      <w:bookmarkEnd w:id="54"/>
    </w:p>
    <w:p w:rsidR="007E014E" w:rsidRPr="00CF43D1" w:rsidRDefault="007E014E" w:rsidP="007E014E">
      <w:pPr>
        <w:pStyle w:val="e"/>
        <w:spacing w:before="0"/>
      </w:pPr>
      <w:r w:rsidRPr="00CF43D1">
        <w:t>Рекомендация о месте размещения отсутствует.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5" w:name="_Toc159874807"/>
      <w:r w:rsidRPr="00CF43D1">
        <w:rPr>
          <w:sz w:val="24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55"/>
    </w:p>
    <w:p w:rsidR="007E014E" w:rsidRPr="00CF43D1" w:rsidRDefault="007E014E" w:rsidP="007E014E">
      <w:pPr>
        <w:pStyle w:val="e"/>
        <w:spacing w:before="0"/>
      </w:pPr>
      <w:r w:rsidRPr="00CF43D1">
        <w:t>Все строящиеся объекты будут размещены в границах МО Октябрьского</w:t>
      </w:r>
      <w:r>
        <w:t xml:space="preserve"> </w:t>
      </w:r>
      <w:r w:rsidRPr="00CF43D1">
        <w:t>сельсовета.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6" w:name="_Toc159874808"/>
      <w:r w:rsidRPr="00CF43D1">
        <w:rPr>
          <w:sz w:val="24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56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Ориентировочные карты (схемы) существующего и планируемого размещения объектов централизованных систем холодного водоснабжения отражены в Приложении 1.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7E014E">
      <w:pPr>
        <w:spacing w:line="360" w:lineRule="auto"/>
        <w:rPr>
          <w:rFonts w:eastAsia="Calibri"/>
        </w:rPr>
      </w:pPr>
      <w:r w:rsidRPr="00CF43D1">
        <w:rPr>
          <w:rFonts w:eastAsia="Calibri"/>
        </w:rPr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7" w:name="_Toc159874809"/>
      <w:r w:rsidRPr="00CF43D1">
        <w:rPr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7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8" w:name="_Toc159874810"/>
      <w:r w:rsidRPr="00CF43D1">
        <w:rPr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58"/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59" w:name="_Toc159874811"/>
      <w:r w:rsidRPr="00CF43D1">
        <w:rPr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59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согласно установленных правил безопасности.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Для предотвращения загрязнения и истощения земель необходимо: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Озеленение территории.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 xml:space="preserve">Ликвидация несанкционированных свалок. 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Контроль за сбором и удалением отходов.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Снижение количества выбросов в воздушный бассейн от промышленности и транспорта.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Выполнение противоэрозионных мероприятий.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Организация санитарно-защитных зон предприятий с выводом из них жилой и общественной застройки.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Организация стационарного поста наблюдения за загрязнением атмосферного воздуха.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Запрещение нового жилого строительства в зоне акустического дискомфорта от железной дороги. Выполнение проекта устройства шумозащитного экрана.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Строительство объездных дорог для транзитного и грузового транспорта.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lastRenderedPageBreak/>
        <w:t>Разработка проекта общей схемы водоснабжения поселка на перспективу.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Разработка и утверждение проектов зон санитарной охраны для существующих и проектируемых водозаборов.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Выполнение мероприятий по первому, второму и третьему поясам зон санитарной охраны водозаборов.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Организация сбора и вывоза бытового мусора от населения и организаций.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Осуществление мониторинга загрязнения по всем средам: атмосферы, водных объектов, почв.</w:t>
      </w:r>
    </w:p>
    <w:p w:rsidR="007E014E" w:rsidRPr="00CF43D1" w:rsidRDefault="007E014E" w:rsidP="007E014E">
      <w:pPr>
        <w:spacing w:line="360" w:lineRule="auto"/>
      </w:pPr>
      <w:r w:rsidRPr="00CF43D1"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0" w:name="_Toc159874812"/>
      <w:r w:rsidRPr="00CF43D1">
        <w:rPr>
          <w:sz w:val="24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60"/>
    </w:p>
    <w:p w:rsidR="007E014E" w:rsidRPr="00CF43D1" w:rsidRDefault="007E014E" w:rsidP="00E84B4F">
      <w:pPr>
        <w:pStyle w:val="2"/>
        <w:keepNext/>
        <w:numPr>
          <w:ilvl w:val="2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1" w:name="_Toc524593203"/>
      <w:bookmarkStart w:id="62" w:name="_Toc159874813"/>
      <w:r w:rsidRPr="00CF43D1">
        <w:rPr>
          <w:sz w:val="24"/>
        </w:rPr>
        <w:t>Оценка стоимости основных мероприятий по реализации схем водоснабжения</w:t>
      </w:r>
      <w:bookmarkEnd w:id="61"/>
      <w:bookmarkEnd w:id="62"/>
    </w:p>
    <w:p w:rsidR="007E014E" w:rsidRPr="00CF43D1" w:rsidRDefault="007E014E" w:rsidP="007E014E">
      <w:r w:rsidRPr="00CF43D1"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7E014E" w:rsidRPr="00CF43D1" w:rsidRDefault="007E014E" w:rsidP="007E014E">
      <w:r w:rsidRPr="00CF43D1">
        <w:t>- проектно-изыскательские работы;</w:t>
      </w:r>
    </w:p>
    <w:p w:rsidR="007E014E" w:rsidRPr="00CF43D1" w:rsidRDefault="007E014E" w:rsidP="007E014E">
      <w:r w:rsidRPr="00CF43D1">
        <w:t>- строительно-монтажные работы;</w:t>
      </w:r>
    </w:p>
    <w:p w:rsidR="007E014E" w:rsidRPr="00CF43D1" w:rsidRDefault="007E014E" w:rsidP="007E014E">
      <w:r w:rsidRPr="00CF43D1">
        <w:t>- работы по замене оборудования с улучшением технико-экономических характеристик</w:t>
      </w:r>
    </w:p>
    <w:p w:rsidR="007E014E" w:rsidRPr="00CF43D1" w:rsidRDefault="007E014E" w:rsidP="007E014E">
      <w:r w:rsidRPr="00CF43D1">
        <w:t>- приобретение материалов и оборудования;</w:t>
      </w:r>
    </w:p>
    <w:p w:rsidR="007E014E" w:rsidRPr="00CF43D1" w:rsidRDefault="007E014E" w:rsidP="007E014E">
      <w:r w:rsidRPr="00CF43D1">
        <w:t>- расходы, не относимые на стоимость основных средств (аренда земли на срок строительства и т.п.);</w:t>
      </w:r>
    </w:p>
    <w:p w:rsidR="007E014E" w:rsidRPr="00CF43D1" w:rsidRDefault="007E014E" w:rsidP="007E014E">
      <w:r w:rsidRPr="00CF43D1">
        <w:t>- дополнительные налоговые платежи, возникающие от увеличения выручки, в связи с реализацией программы;</w:t>
      </w:r>
    </w:p>
    <w:p w:rsidR="007E014E" w:rsidRPr="00CF43D1" w:rsidRDefault="007E014E" w:rsidP="007E014E">
      <w:r w:rsidRPr="00CF43D1"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7E014E" w:rsidRPr="00CF43D1" w:rsidRDefault="007E014E" w:rsidP="007E014E">
      <w:r w:rsidRPr="00CF43D1"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7E014E" w:rsidRPr="00CF43D1" w:rsidRDefault="007E014E" w:rsidP="00E84B4F">
      <w:pPr>
        <w:pStyle w:val="2"/>
        <w:keepNext/>
        <w:numPr>
          <w:ilvl w:val="2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3" w:name="_Toc159874814"/>
      <w:r w:rsidRPr="00CF43D1">
        <w:rPr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63"/>
    </w:p>
    <w:p w:rsidR="007E014E" w:rsidRPr="00CF43D1" w:rsidRDefault="007E014E" w:rsidP="007E014E">
      <w:r w:rsidRPr="00CF43D1">
        <w:t>В таблице 1</w:t>
      </w:r>
      <w:r>
        <w:t>4</w:t>
      </w:r>
      <w:r w:rsidRPr="00CF43D1">
        <w:t xml:space="preserve"> отражены мероприятия, необходимые для развития системы водоснабжения с оценкой необходимых капитальных вложений. </w:t>
      </w:r>
    </w:p>
    <w:p w:rsidR="007E014E" w:rsidRPr="00CF43D1" w:rsidRDefault="007E014E" w:rsidP="007E014E">
      <w:pPr>
        <w:spacing w:line="360" w:lineRule="auto"/>
        <w:sectPr w:rsidR="007E014E" w:rsidRPr="00CF43D1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4" w:name="_Toc524593205"/>
      <w:bookmarkStart w:id="65" w:name="_Toc159874815"/>
      <w:r w:rsidRPr="00CF43D1">
        <w:rPr>
          <w:sz w:val="24"/>
        </w:rPr>
        <w:lastRenderedPageBreak/>
        <w:t xml:space="preserve">ПЛАНОВЫЕ ЗНАЧЕНИЯ ПОКАЗАТЕЛЕЙ </w:t>
      </w:r>
      <w:bookmarkEnd w:id="64"/>
      <w:r w:rsidRPr="00CF43D1">
        <w:rPr>
          <w:sz w:val="24"/>
        </w:rPr>
        <w:t>РАЗВИТИЯ ЦЕНТРАЛИЗОВАННЫХ СИСТЕМ ВОДОСНАБЖЕНИЯ</w:t>
      </w:r>
      <w:bookmarkEnd w:id="65"/>
    </w:p>
    <w:p w:rsidR="007E014E" w:rsidRPr="00CF43D1" w:rsidRDefault="007E014E" w:rsidP="00E84B4F">
      <w:pPr>
        <w:pStyle w:val="2"/>
        <w:keepNext/>
        <w:numPr>
          <w:ilvl w:val="2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6" w:name="_Toc524593206"/>
      <w:bookmarkStart w:id="67" w:name="_Toc159874816"/>
      <w:r w:rsidRPr="00CF43D1">
        <w:rPr>
          <w:sz w:val="24"/>
        </w:rPr>
        <w:t>Показатели качества воды</w:t>
      </w:r>
      <w:bookmarkEnd w:id="66"/>
      <w:bookmarkEnd w:id="67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Существуют основные показатели качества питьевой воды. Их условно можно разделить на группы: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 Органолептические показатели (запах, привкус, цветность, мутность)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 Токсикологические показатели (алюминий, свинец, мышьяк, фенолы, пестициды).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 Химические свойства, образующиеся при обработке воды (хлор остаточный свободный, хлороформ, серебро)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- Микробиологические показатели (термотолерантные колиформы Е.</w:t>
      </w:r>
      <w:r w:rsidRPr="00CF43D1">
        <w:rPr>
          <w:lang w:val="en-US"/>
        </w:rPr>
        <w:t>coli</w:t>
      </w:r>
      <w:r w:rsidRPr="00CF43D1">
        <w:t>, ОМЧ).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7E014E" w:rsidRPr="00CF43D1" w:rsidRDefault="007E014E" w:rsidP="007E014E">
      <w:pPr>
        <w:pStyle w:val="e"/>
        <w:spacing w:before="0"/>
      </w:pPr>
      <w:bookmarkStart w:id="68" w:name="_Toc524593207"/>
    </w:p>
    <w:p w:rsidR="007E014E" w:rsidRPr="00CF43D1" w:rsidRDefault="007E014E" w:rsidP="007E014E">
      <w:pPr>
        <w:pStyle w:val="e"/>
        <w:spacing w:before="0"/>
        <w:rPr>
          <w:b/>
        </w:rPr>
      </w:pPr>
      <w:r w:rsidRPr="00CF43D1">
        <w:rPr>
          <w:b/>
        </w:rPr>
        <w:t>1.7.2. Показатели надежности и бесперебойности водоснабжения</w:t>
      </w:r>
      <w:bookmarkEnd w:id="68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7E014E" w:rsidRPr="00CF43D1" w:rsidRDefault="007E014E" w:rsidP="007E014E">
      <w:pPr>
        <w:pStyle w:val="e"/>
        <w:spacing w:before="0" w:line="276" w:lineRule="auto"/>
      </w:pPr>
      <w:r w:rsidRPr="00CF43D1">
        <w:t>Централизованные системы водоснабжения по степени обеспеченности подачи воды относятся к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ч, согласно СП 31.13330.2021 «Водоснабжение. Наружные сети и сооружения. Актуализированная редакция СНиП 2.04.02-84*».</w:t>
      </w:r>
    </w:p>
    <w:p w:rsidR="007E014E" w:rsidRPr="00CF43D1" w:rsidRDefault="007E014E" w:rsidP="007E014E">
      <w:pPr>
        <w:pStyle w:val="e"/>
        <w:spacing w:before="0"/>
      </w:pPr>
    </w:p>
    <w:p w:rsidR="007E014E" w:rsidRPr="00CF43D1" w:rsidRDefault="007E014E" w:rsidP="00E84B4F">
      <w:pPr>
        <w:pStyle w:val="2"/>
        <w:keepNext/>
        <w:numPr>
          <w:ilvl w:val="2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69" w:name="_Toc524593209"/>
      <w:bookmarkStart w:id="70" w:name="_Toc159874817"/>
      <w:r w:rsidRPr="00CF43D1">
        <w:rPr>
          <w:sz w:val="24"/>
        </w:rPr>
        <w:t xml:space="preserve">Показатели эффективности использования ресурсов, в том числе уровень потерь воды </w:t>
      </w:r>
      <w:bookmarkEnd w:id="69"/>
      <w:r w:rsidRPr="00CF43D1">
        <w:rPr>
          <w:sz w:val="24"/>
        </w:rPr>
        <w:t>(тепловой энергии в составе горячей воды).</w:t>
      </w:r>
      <w:bookmarkEnd w:id="70"/>
    </w:p>
    <w:p w:rsidR="007E014E" w:rsidRPr="00CF43D1" w:rsidRDefault="007E014E" w:rsidP="007E014E">
      <w:pPr>
        <w:pStyle w:val="e"/>
        <w:spacing w:before="0" w:line="276" w:lineRule="auto"/>
      </w:pPr>
      <w:r w:rsidRPr="00CF43D1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7E014E" w:rsidRPr="00CF43D1" w:rsidRDefault="007E014E" w:rsidP="007E014E">
      <w:pPr>
        <w:pStyle w:val="e"/>
        <w:spacing w:before="0" w:line="276" w:lineRule="auto"/>
      </w:pPr>
    </w:p>
    <w:p w:rsidR="007E014E" w:rsidRPr="00CF43D1" w:rsidRDefault="007E014E" w:rsidP="007E014E">
      <w:pPr>
        <w:pStyle w:val="2"/>
        <w:spacing w:line="360" w:lineRule="auto"/>
        <w:jc w:val="both"/>
        <w:rPr>
          <w:b w:val="0"/>
          <w:sz w:val="24"/>
        </w:rPr>
      </w:pPr>
      <w:bookmarkStart w:id="71" w:name="_Toc159874818"/>
      <w:r w:rsidRPr="00CF43D1">
        <w:rPr>
          <w:sz w:val="24"/>
        </w:rPr>
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71"/>
    </w:p>
    <w:p w:rsidR="007E014E" w:rsidRPr="00CF43D1" w:rsidRDefault="007E014E" w:rsidP="007E014E">
      <w:pPr>
        <w:pStyle w:val="e"/>
        <w:spacing w:before="0" w:line="276" w:lineRule="auto"/>
        <w:rPr>
          <w:shd w:val="clear" w:color="auto" w:fill="FFFFFF"/>
        </w:rPr>
      </w:pPr>
      <w:r w:rsidRPr="00CF43D1">
        <w:rPr>
          <w:shd w:val="clear" w:color="auto" w:fill="FFFFFF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7E014E" w:rsidRPr="00CF43D1" w:rsidRDefault="007E014E" w:rsidP="007E014E">
      <w:pPr>
        <w:pStyle w:val="e"/>
        <w:spacing w:before="0"/>
        <w:rPr>
          <w:shd w:val="clear" w:color="auto" w:fill="FFFFFF"/>
        </w:rPr>
        <w:sectPr w:rsidR="007E014E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1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72" w:name="_Toc159874819"/>
      <w:r w:rsidRPr="00CF43D1">
        <w:rPr>
          <w:sz w:val="24"/>
        </w:rPr>
        <w:lastRenderedPageBreak/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72"/>
    </w:p>
    <w:p w:rsidR="007E014E" w:rsidRPr="00CF43D1" w:rsidRDefault="007E014E" w:rsidP="007E014E">
      <w:r w:rsidRPr="00CF43D1">
        <w:t>В соответствии с информацией, полученной от администраци</w:t>
      </w:r>
      <w:r w:rsidRPr="00CF43D1">
        <w:rPr>
          <w:color w:val="000000" w:themeColor="text1"/>
        </w:rPr>
        <w:t>и МО Октябрьский сельсовет, бесхозя</w:t>
      </w:r>
      <w:r w:rsidRPr="00CF43D1">
        <w:t>йные объекты централизованной системы водоснабжения на территории муниципального образования отсутствуют.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7E014E">
      <w:pPr>
        <w:spacing w:line="360" w:lineRule="auto"/>
        <w:sectPr w:rsidR="007E014E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7E014E" w:rsidRPr="00CF43D1" w:rsidRDefault="007E014E" w:rsidP="007E014E">
      <w:pPr>
        <w:pStyle w:val="1"/>
        <w:keepNext w:val="0"/>
        <w:widowControl w:val="0"/>
        <w:autoSpaceDE w:val="0"/>
        <w:autoSpaceDN w:val="0"/>
        <w:adjustRightInd w:val="0"/>
        <w:spacing w:before="0" w:line="360" w:lineRule="auto"/>
        <w:rPr>
          <w:rFonts w:ascii="Times New Roman" w:hAnsi="Times New Roman"/>
        </w:rPr>
      </w:pPr>
      <w:bookmarkStart w:id="73" w:name="_Toc360621777"/>
      <w:bookmarkStart w:id="74" w:name="_Toc362437913"/>
      <w:bookmarkStart w:id="75" w:name="_Toc363218666"/>
      <w:bookmarkStart w:id="76" w:name="_Toc159874820"/>
      <w:bookmarkStart w:id="77" w:name="_Toc359401272"/>
      <w:r w:rsidRPr="00CF43D1">
        <w:rPr>
          <w:rFonts w:ascii="Times New Roman" w:hAnsi="Times New Roman"/>
        </w:rPr>
        <w:lastRenderedPageBreak/>
        <w:t>ГЛАВА 2. В</w:t>
      </w:r>
      <w:bookmarkEnd w:id="73"/>
      <w:bookmarkEnd w:id="74"/>
      <w:bookmarkEnd w:id="75"/>
      <w:r w:rsidRPr="00CF43D1">
        <w:rPr>
          <w:rFonts w:ascii="Times New Roman" w:hAnsi="Times New Roman"/>
        </w:rPr>
        <w:t>ОДООТВЕДЕНИЕ</w:t>
      </w:r>
      <w:bookmarkEnd w:id="76"/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78" w:name="_Toc524593214"/>
      <w:bookmarkStart w:id="79" w:name="_Toc360621779"/>
      <w:bookmarkStart w:id="80" w:name="_Toc362437915"/>
      <w:bookmarkStart w:id="81" w:name="_Toc363218668"/>
      <w:bookmarkStart w:id="82" w:name="_Toc159874821"/>
      <w:bookmarkEnd w:id="77"/>
      <w:r w:rsidRPr="00CF43D1">
        <w:rPr>
          <w:sz w:val="24"/>
        </w:rPr>
        <w:t>СУЩЕСТВУЮЩЕЕ ПОЛОЖЕНИЕ В СФЕРЕ ВОДООТВЕДЕНИЯ ПОСЕЛЕНИЯ</w:t>
      </w:r>
      <w:bookmarkStart w:id="83" w:name="_Toc524593215"/>
      <w:bookmarkEnd w:id="78"/>
      <w:bookmarkEnd w:id="79"/>
      <w:bookmarkEnd w:id="80"/>
      <w:bookmarkEnd w:id="81"/>
      <w:r w:rsidRPr="00CF43D1">
        <w:rPr>
          <w:sz w:val="24"/>
        </w:rPr>
        <w:t>, ГОРОДСКОГО ОКРУГА</w:t>
      </w:r>
      <w:bookmarkEnd w:id="82"/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84" w:name="_Toc159874822"/>
      <w:r w:rsidRPr="00CF43D1">
        <w:rPr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83"/>
      <w:bookmarkEnd w:id="84"/>
    </w:p>
    <w:p w:rsidR="007E014E" w:rsidRPr="00F54938" w:rsidRDefault="007E014E" w:rsidP="007E014E">
      <w:r w:rsidRPr="00F54938">
        <w:t>Централизованные системы водоотведения предотвращают негативные последствия</w:t>
      </w:r>
      <w:r>
        <w:t xml:space="preserve"> </w:t>
      </w:r>
      <w:r w:rsidRPr="00F54938">
        <w:t>воздействия сточных вод на окружающую природную среду. После очистки сточные воды</w:t>
      </w:r>
      <w:r>
        <w:t xml:space="preserve"> </w:t>
      </w:r>
      <w:r w:rsidRPr="00F54938">
        <w:t>сбрасываются в водные объекты. Системы водоотведения тесно</w:t>
      </w:r>
      <w:r>
        <w:t xml:space="preserve"> </w:t>
      </w:r>
      <w:r w:rsidRPr="00F54938">
        <w:t>связаны с системами водоснабжения. Потребление и отвод воды от каждого санитарного</w:t>
      </w:r>
      <w:r>
        <w:t xml:space="preserve"> </w:t>
      </w:r>
      <w:r w:rsidRPr="00F54938">
        <w:t>прибора, квартиры и здания без ограничения обеспечивают высокие санитарно-эпидемиологические и комфортные условия жизни людей.</w:t>
      </w:r>
    </w:p>
    <w:p w:rsidR="007E014E" w:rsidRDefault="007E014E" w:rsidP="007E014E">
      <w:r w:rsidRPr="00F54938">
        <w:t>Правильно спроектированные и построенные системы отведения стоков при</w:t>
      </w:r>
      <w:r>
        <w:t xml:space="preserve"> </w:t>
      </w:r>
      <w:r w:rsidRPr="00F54938">
        <w:t>нормальной эксплуатации позволяют своевременно отводить огромные количества</w:t>
      </w:r>
      <w:r>
        <w:t xml:space="preserve"> </w:t>
      </w:r>
      <w:r w:rsidRPr="00F54938">
        <w:t>сточных вод, не допуская аварийных ситуаций со сбросом неочищенного стока в водные</w:t>
      </w:r>
      <w:r>
        <w:t xml:space="preserve"> </w:t>
      </w:r>
      <w:r w:rsidRPr="00F54938">
        <w:t>объекты. Это, в свою очередь, позволяет значительно снизить затраты на охрану</w:t>
      </w:r>
      <w:r>
        <w:t xml:space="preserve"> </w:t>
      </w:r>
      <w:r w:rsidRPr="00F54938">
        <w:t xml:space="preserve">окружающей среды и избежать ее катастрофического загрязнения. </w:t>
      </w:r>
    </w:p>
    <w:p w:rsidR="007E014E" w:rsidRDefault="007E014E" w:rsidP="007E014E">
      <w:r w:rsidRPr="007026BF">
        <w:t>В настоящее время в</w:t>
      </w:r>
      <w:r>
        <w:t xml:space="preserve"> Октябрьском сельсовете </w:t>
      </w:r>
      <w:r w:rsidRPr="007026BF">
        <w:t>действует система централизованной канализации для сбора и отвода сточных вод и очистные сооружения для их очистки, обезвреживания. Общая площадь зданий и сооружений составляет – 906 квадратных метра. ОС ст.Чунояр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7E014E" w:rsidRPr="007026BF" w:rsidRDefault="007E014E" w:rsidP="007E014E">
      <w:r w:rsidRPr="007026BF">
        <w:t>Проектная мощность очистных сооружений составляет 200 кубических метров в сутки.</w:t>
      </w:r>
    </w:p>
    <w:p w:rsidR="007E014E" w:rsidRPr="007026BF" w:rsidRDefault="007E014E" w:rsidP="007E014E">
      <w:r w:rsidRPr="007026BF">
        <w:t>В состав очистных сооружений входят:</w:t>
      </w:r>
    </w:p>
    <w:p w:rsidR="007E014E" w:rsidRPr="007026BF" w:rsidRDefault="007E014E" w:rsidP="007E014E">
      <w:r w:rsidRPr="007026BF">
        <w:t>1. Усреднитель (усреднение сточных вод по объему и составу);</w:t>
      </w:r>
    </w:p>
    <w:p w:rsidR="007E014E" w:rsidRPr="007026BF" w:rsidRDefault="007E014E" w:rsidP="007E014E">
      <w:r w:rsidRPr="007026BF">
        <w:t>2. Механическая очистка (решетка, вертикальная песколовка);</w:t>
      </w:r>
    </w:p>
    <w:p w:rsidR="007E014E" w:rsidRPr="007026BF" w:rsidRDefault="007E014E" w:rsidP="007E014E">
      <w:r w:rsidRPr="007026BF">
        <w:t>3. Биологическая очистка (аэротенк-нитрификатор, денитрификатор);</w:t>
      </w:r>
    </w:p>
    <w:p w:rsidR="007E014E" w:rsidRPr="007026BF" w:rsidRDefault="007E014E" w:rsidP="007E014E">
      <w:r w:rsidRPr="007026BF">
        <w:t>4. Вторичный отстойник;</w:t>
      </w:r>
    </w:p>
    <w:p w:rsidR="007E014E" w:rsidRPr="007026BF" w:rsidRDefault="007E014E" w:rsidP="007E014E">
      <w:r w:rsidRPr="007026BF">
        <w:t>5. Доочистка (фильтр №1 с активированным углем, фильтр №2 с вспененным полистиролом);</w:t>
      </w:r>
    </w:p>
    <w:p w:rsidR="007E014E" w:rsidRPr="007026BF" w:rsidRDefault="007E014E" w:rsidP="007E014E">
      <w:r w:rsidRPr="007026BF">
        <w:t>6. Обезвоживание осадка (обезвоживатель мешочного типа);</w:t>
      </w:r>
    </w:p>
    <w:p w:rsidR="007E014E" w:rsidRPr="007026BF" w:rsidRDefault="007E014E" w:rsidP="007E014E">
      <w:r w:rsidRPr="007026BF">
        <w:t>7. Реагентное хозяйство (реагентная дефосфотация в биологическом блоке);</w:t>
      </w:r>
    </w:p>
    <w:p w:rsidR="007E014E" w:rsidRDefault="007E014E" w:rsidP="007E014E">
      <w:r w:rsidRPr="007026BF">
        <w:t>8. Обеззараживание очищенных сточных вод перед сбросом в водный объект (УФ-лампа ЛАЗУРЬ-М).</w:t>
      </w:r>
    </w:p>
    <w:p w:rsidR="007E014E" w:rsidRDefault="007E014E" w:rsidP="007E014E">
      <w:r w:rsidRPr="00027B18">
        <w:t xml:space="preserve">От абонентов централизованной системы водоотведения </w:t>
      </w:r>
      <w:r>
        <w:t>Октябрьского сельсовета</w:t>
      </w:r>
      <w:r w:rsidRPr="00027B18">
        <w:t xml:space="preserve"> сточные воды попадают в наружный приёмный колодец, далее самотёком поступают в уличную канализационную сеть, далее – в магистральный коллектор и КНС-1</w:t>
      </w:r>
      <w:r>
        <w:t>,2</w:t>
      </w:r>
      <w:r w:rsidRPr="00027B18">
        <w:t xml:space="preserve"> далее - на канализационные очистные сооружения (КОС), откуда после очистки стоки по выпускам сбрасываются в водоём.</w:t>
      </w:r>
      <w:r>
        <w:t xml:space="preserve"> </w:t>
      </w:r>
      <w:r w:rsidRPr="00027B18">
        <w:t>Разрешение на сброс стоков в водный объект: Решение от 30 ноября 2020 года №24-1601-02001-Р-РСБХ-С-2020-04661/00.</w:t>
      </w:r>
    </w:p>
    <w:p w:rsidR="007E014E" w:rsidRPr="00027B18" w:rsidRDefault="007E014E" w:rsidP="007E014E">
      <w:r w:rsidRPr="00027B18">
        <w:t xml:space="preserve">Эксплуатацию системы централизованного водоотведения в муниципальном образовании </w:t>
      </w:r>
      <w:r>
        <w:t>Октябрьский сельсовет</w:t>
      </w:r>
      <w:r w:rsidRPr="00027B18">
        <w:t xml:space="preserve"> осуществляет Красноярская дирекция по тепловодоснабжению – филиал ОАО «РЖД». Обслуживание и эксплуатация инженерных коммуникаций осущест</w:t>
      </w:r>
      <w:r>
        <w:t xml:space="preserve">вляется на правах собственности </w:t>
      </w:r>
      <w:r w:rsidRPr="00027B18">
        <w:t>и включает в себя:</w:t>
      </w:r>
    </w:p>
    <w:p w:rsidR="007E014E" w:rsidRPr="00027B18" w:rsidRDefault="007E014E" w:rsidP="007E014E">
      <w:r w:rsidRPr="00027B18">
        <w:t>-</w:t>
      </w:r>
      <w:r w:rsidRPr="00027B18">
        <w:tab/>
        <w:t>приём абонентов централизованной системы водоотведения;</w:t>
      </w:r>
    </w:p>
    <w:p w:rsidR="007E014E" w:rsidRPr="00027B18" w:rsidRDefault="007E014E" w:rsidP="007E014E">
      <w:r w:rsidRPr="00027B18">
        <w:t>-</w:t>
      </w:r>
      <w:r w:rsidRPr="00027B18">
        <w:tab/>
        <w:t>транспортировка сточных вод по канализационным сетям;</w:t>
      </w:r>
    </w:p>
    <w:p w:rsidR="007E014E" w:rsidRPr="00027B18" w:rsidRDefault="007E014E" w:rsidP="007E014E">
      <w:r w:rsidRPr="00027B18">
        <w:t>-</w:t>
      </w:r>
      <w:r w:rsidRPr="00027B18">
        <w:tab/>
        <w:t>перекачку сточных вод через канализационную насосную станцию (далее – КНС);</w:t>
      </w:r>
    </w:p>
    <w:p w:rsidR="007E014E" w:rsidRPr="00027B18" w:rsidRDefault="007E014E" w:rsidP="007E014E">
      <w:r w:rsidRPr="00027B18">
        <w:t>-</w:t>
      </w:r>
      <w:r w:rsidRPr="00027B18">
        <w:tab/>
        <w:t xml:space="preserve">ремонт и обслуживание </w:t>
      </w:r>
      <w:r>
        <w:t xml:space="preserve">очистных сооружений, </w:t>
      </w:r>
      <w:r w:rsidRPr="00027B18">
        <w:t>канализационных сетей и колодцев.</w:t>
      </w:r>
    </w:p>
    <w:p w:rsidR="007E014E" w:rsidRPr="00027B18" w:rsidRDefault="007E014E" w:rsidP="007E014E">
      <w:r w:rsidRPr="00027B18">
        <w:t xml:space="preserve">Структура зон эксплуатационной ответственности предприятий, занятых в сфере централизованного водоотведения муниципального образования </w:t>
      </w:r>
      <w:r>
        <w:t>Октябрьский сельсовет</w:t>
      </w:r>
      <w:r w:rsidRPr="00027B18">
        <w:t xml:space="preserve"> представлено в таблице ниже.</w:t>
      </w:r>
    </w:p>
    <w:p w:rsidR="007E014E" w:rsidRDefault="007E014E" w:rsidP="007E014E">
      <w:pPr>
        <w:spacing w:line="360" w:lineRule="auto"/>
        <w:jc w:val="right"/>
      </w:pPr>
      <w:r w:rsidRPr="00027B18">
        <w:t>Таблица 1</w:t>
      </w:r>
      <w:r>
        <w:t>5</w:t>
      </w:r>
    </w:p>
    <w:tbl>
      <w:tblPr>
        <w:tblStyle w:val="af7"/>
        <w:tblW w:w="4878" w:type="pct"/>
        <w:jc w:val="center"/>
        <w:tblLook w:val="04A0"/>
      </w:tblPr>
      <w:tblGrid>
        <w:gridCol w:w="1786"/>
        <w:gridCol w:w="4533"/>
        <w:gridCol w:w="3714"/>
      </w:tblGrid>
      <w:tr w:rsidR="007E014E" w:rsidRPr="00313CB4" w:rsidTr="00A02D26">
        <w:trPr>
          <w:trHeight w:val="22"/>
          <w:jc w:val="center"/>
        </w:trPr>
        <w:tc>
          <w:tcPr>
            <w:tcW w:w="890" w:type="pct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lastRenderedPageBreak/>
              <w:t>№</w:t>
            </w:r>
          </w:p>
        </w:tc>
        <w:tc>
          <w:tcPr>
            <w:tcW w:w="22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t>Наименование РСО</w:t>
            </w:r>
          </w:p>
        </w:tc>
        <w:tc>
          <w:tcPr>
            <w:tcW w:w="18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t>Зона действия</w:t>
            </w:r>
          </w:p>
        </w:tc>
      </w:tr>
      <w:tr w:rsidR="007E014E" w:rsidRPr="00313CB4" w:rsidTr="00A02D26">
        <w:trPr>
          <w:jc w:val="center"/>
        </w:trPr>
        <w:tc>
          <w:tcPr>
            <w:tcW w:w="890" w:type="pct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t>1</w:t>
            </w:r>
          </w:p>
        </w:tc>
        <w:tc>
          <w:tcPr>
            <w:tcW w:w="22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t>Красноярская дирекция по тепловодоснабжению – филиал ОАО «РЖД»</w:t>
            </w:r>
          </w:p>
        </w:tc>
        <w:tc>
          <w:tcPr>
            <w:tcW w:w="185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027B18" w:rsidRDefault="007E014E" w:rsidP="00A02D26">
            <w:pPr>
              <w:jc w:val="center"/>
            </w:pPr>
            <w:r w:rsidRPr="00027B18">
              <w:t>Октябрьский сельсовет</w:t>
            </w:r>
          </w:p>
        </w:tc>
      </w:tr>
    </w:tbl>
    <w:p w:rsidR="007E014E" w:rsidRDefault="007E014E" w:rsidP="007E014E">
      <w:pPr>
        <w:spacing w:line="360" w:lineRule="auto"/>
      </w:pPr>
    </w:p>
    <w:p w:rsidR="007E014E" w:rsidRPr="00315AFE" w:rsidRDefault="007E014E" w:rsidP="007E014E">
      <w:r w:rsidRPr="00315AFE">
        <w:t>Поверхностный сток с селитебных территорий и площадок предприятий является</w:t>
      </w:r>
      <w:r>
        <w:t xml:space="preserve"> </w:t>
      </w:r>
      <w:r w:rsidRPr="00315AFE">
        <w:t>одним из источников загрязнения водных объектов взвешенными веществами и</w:t>
      </w:r>
      <w:r>
        <w:t xml:space="preserve"> </w:t>
      </w:r>
      <w:r w:rsidRPr="00315AFE">
        <w:t>нефтепродуктами. Водным законодательством РФ запрещается сброс в водные объекты</w:t>
      </w:r>
      <w:r>
        <w:t xml:space="preserve"> </w:t>
      </w:r>
      <w:r w:rsidRPr="00315AFE">
        <w:t>неочищенных до установленных нормативов дождевых, талых и поливомоечных вод,</w:t>
      </w:r>
      <w:r>
        <w:t xml:space="preserve"> </w:t>
      </w:r>
      <w:r w:rsidRPr="00315AFE">
        <w:t>отводимых с селитебных и промышленных территорий.</w:t>
      </w:r>
    </w:p>
    <w:p w:rsidR="007E014E" w:rsidRPr="00315AFE" w:rsidRDefault="007E014E" w:rsidP="007E014E">
      <w:r w:rsidRPr="00315AFE">
        <w:t xml:space="preserve">Отвод поверхностного стока на территории </w:t>
      </w:r>
      <w:r>
        <w:t>сельсовета</w:t>
      </w:r>
      <w:r w:rsidRPr="00315AFE">
        <w:t xml:space="preserve"> осуществляется по</w:t>
      </w:r>
      <w:r>
        <w:t xml:space="preserve"> </w:t>
      </w:r>
      <w:r w:rsidRPr="00315AFE">
        <w:t>рельефу и кюветам, а также вдоль дорог.</w:t>
      </w:r>
    </w:p>
    <w:p w:rsidR="007E014E" w:rsidRDefault="007E014E" w:rsidP="007E014E">
      <w:r w:rsidRPr="00315AFE">
        <w:t xml:space="preserve">Закрытая сеть ливневой канализации на территории </w:t>
      </w:r>
      <w:r>
        <w:t xml:space="preserve">сельсовета </w:t>
      </w:r>
      <w:r w:rsidRPr="00315AFE">
        <w:t>отсутствует.</w:t>
      </w:r>
    </w:p>
    <w:p w:rsidR="007E014E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85" w:name="_Toc159874823"/>
      <w:bookmarkStart w:id="86" w:name="_Toc360621780"/>
      <w:bookmarkStart w:id="87" w:name="_Toc362437916"/>
      <w:bookmarkStart w:id="88" w:name="_Toc363218669"/>
      <w:r w:rsidRPr="00CF43D1">
        <w:rPr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5"/>
    </w:p>
    <w:p w:rsidR="007E014E" w:rsidRDefault="007E014E" w:rsidP="007E014E">
      <w:r>
        <w:t>По данным ресурсоснабжающей организации на ОС ст. Чунояр проводятся следующие этапы очистки сточных вод:</w:t>
      </w:r>
    </w:p>
    <w:p w:rsidR="007E014E" w:rsidRPr="00027B18" w:rsidRDefault="007E014E" w:rsidP="007E014E">
      <w:r w:rsidRPr="00027B18">
        <w:t>Этапы очистки:</w:t>
      </w:r>
    </w:p>
    <w:p w:rsidR="007E014E" w:rsidRPr="00027B18" w:rsidRDefault="007E014E" w:rsidP="007E014E">
      <w:r w:rsidRPr="00027B18">
        <w:t>- удаление грубодисперсных механических примесей;</w:t>
      </w:r>
    </w:p>
    <w:p w:rsidR="007E014E" w:rsidRDefault="007E014E" w:rsidP="007E014E">
      <w:r w:rsidRPr="00027B18">
        <w:t>- усреднение стоков по составу и расходу;</w:t>
      </w:r>
    </w:p>
    <w:p w:rsidR="007E014E" w:rsidRPr="00027B18" w:rsidRDefault="007E014E" w:rsidP="007E014E">
      <w:r w:rsidRPr="00027B18">
        <w:t>- биологическая очистка стоков (анаэробный, аноксидный и двухступенчатый аэробный процессы, включая илоотделение и удаление избыточного ила из системы);</w:t>
      </w:r>
    </w:p>
    <w:p w:rsidR="007E014E" w:rsidRPr="00027B18" w:rsidRDefault="007E014E" w:rsidP="007E014E">
      <w:r w:rsidRPr="00027B18">
        <w:t>- доочистка стоков до норм сброса в водоём рыбохозяйственного назначения;</w:t>
      </w:r>
    </w:p>
    <w:p w:rsidR="007E014E" w:rsidRPr="00027B18" w:rsidRDefault="007E014E" w:rsidP="007E014E">
      <w:r w:rsidRPr="00027B18">
        <w:t>- обеззараживание очищенной воды;</w:t>
      </w:r>
    </w:p>
    <w:p w:rsidR="007E014E" w:rsidRPr="00027B18" w:rsidRDefault="007E014E" w:rsidP="007E014E">
      <w:r w:rsidRPr="00027B18">
        <w:t>- резервная дефосфатация;</w:t>
      </w:r>
    </w:p>
    <w:p w:rsidR="007E014E" w:rsidRDefault="007E014E" w:rsidP="007E014E">
      <w:r w:rsidRPr="00027B18">
        <w:t>- обезвоживание избыточного ила и песка.</w:t>
      </w:r>
    </w:p>
    <w:p w:rsidR="007E014E" w:rsidRDefault="007E014E" w:rsidP="007E014E">
      <w:r>
        <w:t>Применяемая технологическая схема очистки сточных вод соответствует требованиям обеспечения нормативов качества очистки сточных вод (таблица 15).</w:t>
      </w:r>
    </w:p>
    <w:p w:rsidR="007E014E" w:rsidRDefault="007E014E" w:rsidP="007E014E">
      <w:r w:rsidRPr="007026BF">
        <w:t>Проектная мощность очистных сооружений составляет 200 кубических метров в сутки</w:t>
      </w:r>
      <w:r>
        <w:t xml:space="preserve">, резерв мощности – 93 </w:t>
      </w:r>
      <w:r w:rsidRPr="007026BF">
        <w:t>кубических метров в сутки</w:t>
      </w:r>
      <w:r>
        <w:t xml:space="preserve"> (46,5%).</w:t>
      </w:r>
    </w:p>
    <w:p w:rsidR="007E014E" w:rsidRDefault="007E014E" w:rsidP="007E014E"/>
    <w:p w:rsidR="007E014E" w:rsidRDefault="007E014E" w:rsidP="007E014E"/>
    <w:p w:rsidR="007E014E" w:rsidRDefault="007E014E" w:rsidP="007E014E">
      <w:pPr>
        <w:jc w:val="right"/>
        <w:sectPr w:rsidR="007E014E" w:rsidSect="00315AFE">
          <w:footerReference w:type="default" r:id="rId25"/>
          <w:pgSz w:w="11906" w:h="16838"/>
          <w:pgMar w:top="743" w:right="849" w:bottom="856" w:left="993" w:header="709" w:footer="407" w:gutter="0"/>
          <w:cols w:space="708"/>
          <w:titlePg/>
          <w:docGrid w:linePitch="360"/>
        </w:sectPr>
      </w:pPr>
    </w:p>
    <w:p w:rsidR="007E014E" w:rsidRDefault="007E014E" w:rsidP="007E014E">
      <w:pPr>
        <w:ind w:right="355"/>
        <w:jc w:val="right"/>
      </w:pPr>
      <w:r>
        <w:lastRenderedPageBreak/>
        <w:t>Таблица 16</w:t>
      </w:r>
      <w:r w:rsidRPr="002444B2">
        <w:t xml:space="preserve"> </w:t>
      </w:r>
      <w:r>
        <w:t>–</w:t>
      </w:r>
      <w:r w:rsidRPr="002444B2">
        <w:t xml:space="preserve"> Анализ сточных вод до и после очистки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1558"/>
        <w:gridCol w:w="605"/>
        <w:gridCol w:w="713"/>
        <w:gridCol w:w="711"/>
        <w:gridCol w:w="712"/>
        <w:gridCol w:w="711"/>
        <w:gridCol w:w="713"/>
        <w:gridCol w:w="711"/>
        <w:gridCol w:w="711"/>
        <w:gridCol w:w="711"/>
        <w:gridCol w:w="714"/>
        <w:gridCol w:w="711"/>
        <w:gridCol w:w="711"/>
        <w:gridCol w:w="711"/>
        <w:gridCol w:w="713"/>
        <w:gridCol w:w="711"/>
        <w:gridCol w:w="710"/>
        <w:gridCol w:w="710"/>
        <w:gridCol w:w="711"/>
        <w:gridCol w:w="18"/>
      </w:tblGrid>
      <w:tr w:rsidR="007E014E" w:rsidRPr="002444B2" w:rsidTr="00A02D26">
        <w:trPr>
          <w:gridAfter w:val="1"/>
          <w:wAfter w:w="18" w:type="dxa"/>
          <w:trHeight w:val="236"/>
        </w:trPr>
        <w:tc>
          <w:tcPr>
            <w:tcW w:w="396" w:type="dxa"/>
            <w:vMerge w:val="restart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№</w:t>
            </w:r>
          </w:p>
        </w:tc>
        <w:tc>
          <w:tcPr>
            <w:tcW w:w="1558" w:type="dxa"/>
            <w:vMerge w:val="restart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Наименование загрязняющего вещества</w:t>
            </w:r>
          </w:p>
        </w:tc>
        <w:tc>
          <w:tcPr>
            <w:tcW w:w="6287" w:type="dxa"/>
            <w:gridSpan w:val="9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До очистки, мг/дм</w:t>
            </w:r>
            <w:r w:rsidRPr="002F095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94" w:type="dxa"/>
            <w:gridSpan w:val="9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После очистки, мг/дм</w:t>
            </w:r>
            <w:r w:rsidRPr="002F095D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7E014E" w:rsidRPr="002444B2" w:rsidTr="00A02D26">
        <w:trPr>
          <w:gridAfter w:val="1"/>
          <w:wAfter w:w="18" w:type="dxa"/>
          <w:trHeight w:val="1077"/>
        </w:trPr>
        <w:tc>
          <w:tcPr>
            <w:tcW w:w="396" w:type="dxa"/>
            <w:vMerge/>
            <w:tcBorders>
              <w:top w:val="nil"/>
            </w:tcBorders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vAlign w:val="center"/>
          </w:tcPr>
          <w:p w:rsidR="007E014E" w:rsidRPr="002444B2" w:rsidRDefault="007E014E" w:rsidP="00A02D26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02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апрель</w:t>
            </w:r>
          </w:p>
        </w:tc>
        <w:tc>
          <w:tcPr>
            <w:tcW w:w="712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май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июнь</w:t>
            </w:r>
          </w:p>
        </w:tc>
        <w:tc>
          <w:tcPr>
            <w:tcW w:w="711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июль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август</w:t>
            </w:r>
          </w:p>
        </w:tc>
        <w:tc>
          <w:tcPr>
            <w:tcW w:w="712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сентябрь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октябрь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ноябрь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декабрь</w:t>
            </w:r>
          </w:p>
        </w:tc>
        <w:tc>
          <w:tcPr>
            <w:tcW w:w="713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апрель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май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июнь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июль</w:t>
            </w:r>
          </w:p>
        </w:tc>
        <w:tc>
          <w:tcPr>
            <w:tcW w:w="712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август</w:t>
            </w:r>
          </w:p>
        </w:tc>
        <w:tc>
          <w:tcPr>
            <w:tcW w:w="710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сентябрь</w:t>
            </w:r>
          </w:p>
        </w:tc>
        <w:tc>
          <w:tcPr>
            <w:tcW w:w="709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октябрь</w:t>
            </w:r>
          </w:p>
        </w:tc>
        <w:tc>
          <w:tcPr>
            <w:tcW w:w="709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ноябрь</w:t>
            </w:r>
          </w:p>
        </w:tc>
        <w:tc>
          <w:tcPr>
            <w:tcW w:w="711" w:type="dxa"/>
            <w:textDirection w:val="btLr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декабрь</w:t>
            </w:r>
          </w:p>
        </w:tc>
      </w:tr>
      <w:tr w:rsidR="007E014E" w:rsidRPr="002444B2" w:rsidTr="00A02D26">
        <w:trPr>
          <w:gridAfter w:val="1"/>
          <w:wAfter w:w="18" w:type="dxa"/>
          <w:trHeight w:val="723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Химическое потребление</w:t>
            </w:r>
          </w:p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кислорода (ХПК)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163,3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162,00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112,00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175,0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182,50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129,00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125,30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102,30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37,40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43,00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33,00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38,90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52,10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33,60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39,50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46,60</w:t>
            </w:r>
          </w:p>
        </w:tc>
      </w:tr>
      <w:tr w:rsidR="007E014E" w:rsidRPr="002444B2" w:rsidTr="00A02D26">
        <w:trPr>
          <w:gridAfter w:val="1"/>
          <w:wAfter w:w="18" w:type="dxa"/>
          <w:trHeight w:val="905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Биохимическое потребление кислорода</w:t>
            </w:r>
          </w:p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(БПК5)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90,10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88,60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72,80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72,30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70,60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142,80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74,60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62,00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7,60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3,10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4,30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8,20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5,70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8,10</w:t>
            </w:r>
          </w:p>
        </w:tc>
      </w:tr>
      <w:tr w:rsidR="007E014E" w:rsidRPr="002444B2" w:rsidTr="00A02D26">
        <w:trPr>
          <w:gridAfter w:val="1"/>
          <w:wAfter w:w="18" w:type="dxa"/>
          <w:trHeight w:val="599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Взвешенные вещества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71,30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76,80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75,00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70,30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457,00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76,10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94,90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55,30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58,50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4,70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4,10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4,20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71,70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6,60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4,80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4,90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6,10</w:t>
            </w:r>
          </w:p>
        </w:tc>
      </w:tr>
      <w:tr w:rsidR="007E014E" w:rsidRPr="002444B2" w:rsidTr="00A02D26">
        <w:trPr>
          <w:gridAfter w:val="1"/>
          <w:wAfter w:w="18" w:type="dxa"/>
          <w:trHeight w:val="554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Хлорид - анион (хлориды)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50,34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55,05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57,77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45,44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38,71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83,31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36,87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81,80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46,60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46,56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63,22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61,99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45,32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49,93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85,75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53,46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76,00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48,45</w:t>
            </w:r>
          </w:p>
        </w:tc>
      </w:tr>
      <w:tr w:rsidR="007E014E" w:rsidRPr="002444B2" w:rsidTr="00A02D26">
        <w:trPr>
          <w:gridAfter w:val="1"/>
          <w:wAfter w:w="18" w:type="dxa"/>
          <w:trHeight w:val="385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Фосфат - ион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1,51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4,69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2,99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0,61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2,87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1,70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0,77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2,58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0,84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0,96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1,81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0,37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1,52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1,80</w:t>
            </w:r>
          </w:p>
        </w:tc>
      </w:tr>
      <w:tr w:rsidR="007E014E" w:rsidRPr="002444B2" w:rsidTr="00A02D26">
        <w:trPr>
          <w:gridAfter w:val="1"/>
          <w:wAfter w:w="18" w:type="dxa"/>
          <w:trHeight w:val="406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Сульфат - анион</w:t>
            </w:r>
          </w:p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(сульфаты)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14,90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47,40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49,80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32,90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46,80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49,70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71,70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48,90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55,20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50,30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46,90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44,80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47,70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62,70</w:t>
            </w:r>
          </w:p>
        </w:tc>
      </w:tr>
      <w:tr w:rsidR="007E014E" w:rsidRPr="002444B2" w:rsidTr="00A02D26">
        <w:trPr>
          <w:gridAfter w:val="1"/>
          <w:wAfter w:w="18" w:type="dxa"/>
          <w:trHeight w:val="314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Аммоний-ион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52,52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74,91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15,83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12,36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34,50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48,70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14,74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41,19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3,61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2,61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1,12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2,28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1,83</w:t>
            </w:r>
          </w:p>
        </w:tc>
      </w:tr>
      <w:tr w:rsidR="007E014E" w:rsidRPr="002444B2" w:rsidTr="00A02D26">
        <w:trPr>
          <w:gridAfter w:val="1"/>
          <w:wAfter w:w="18" w:type="dxa"/>
          <w:trHeight w:val="404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Нитрат - ион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20,10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0,98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35,82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10,40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0,69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1,88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1,28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90,12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4,58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6,05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82,28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53,80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39,97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124,10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102,70</w:t>
            </w:r>
          </w:p>
        </w:tc>
      </w:tr>
      <w:tr w:rsidR="007E014E" w:rsidRPr="002444B2" w:rsidTr="00A02D26">
        <w:trPr>
          <w:gridAfter w:val="1"/>
          <w:wAfter w:w="18" w:type="dxa"/>
          <w:trHeight w:val="267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Нитрит - ион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2,20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1,69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2,09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4,06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1,29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1,23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1,06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0,21</w:t>
            </w:r>
          </w:p>
        </w:tc>
      </w:tr>
      <w:tr w:rsidR="007E014E" w:rsidRPr="002444B2" w:rsidTr="00A02D26">
        <w:trPr>
          <w:gridAfter w:val="1"/>
          <w:wAfter w:w="18" w:type="dxa"/>
          <w:trHeight w:val="128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АПАВ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1,70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0,47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0,81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0,05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</w:tr>
      <w:tr w:rsidR="007E014E" w:rsidRPr="002444B2" w:rsidTr="00A02D26">
        <w:trPr>
          <w:gridAfter w:val="1"/>
          <w:wAfter w:w="18" w:type="dxa"/>
          <w:trHeight w:val="276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60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0,80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0,57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2,33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0,53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1,94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0,51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0,05</w:t>
            </w:r>
          </w:p>
        </w:tc>
      </w:tr>
      <w:tr w:rsidR="007E014E" w:rsidTr="00A02D26">
        <w:trPr>
          <w:trHeight w:val="226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12</w:t>
            </w:r>
          </w:p>
        </w:tc>
        <w:tc>
          <w:tcPr>
            <w:tcW w:w="1556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Железо</w:t>
            </w:r>
          </w:p>
        </w:tc>
        <w:tc>
          <w:tcPr>
            <w:tcW w:w="605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4,15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4,65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6,52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4,54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6,37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3,50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3,14</w:t>
            </w:r>
          </w:p>
        </w:tc>
        <w:tc>
          <w:tcPr>
            <w:tcW w:w="714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0,25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0,21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0,81,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0,90</w:t>
            </w:r>
          </w:p>
        </w:tc>
        <w:tc>
          <w:tcPr>
            <w:tcW w:w="712" w:type="dxa"/>
            <w:gridSpan w:val="2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1,46</w:t>
            </w:r>
          </w:p>
        </w:tc>
      </w:tr>
      <w:tr w:rsidR="007E014E" w:rsidTr="00A02D26">
        <w:trPr>
          <w:trHeight w:val="216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13</w:t>
            </w:r>
          </w:p>
        </w:tc>
        <w:tc>
          <w:tcPr>
            <w:tcW w:w="1556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Марганец</w:t>
            </w:r>
          </w:p>
        </w:tc>
        <w:tc>
          <w:tcPr>
            <w:tcW w:w="605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0,43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0,44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0,44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0,65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0,41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0,53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0,38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0,09</w:t>
            </w:r>
          </w:p>
        </w:tc>
        <w:tc>
          <w:tcPr>
            <w:tcW w:w="714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0,16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0,30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0,12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0,16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0,14</w:t>
            </w:r>
          </w:p>
        </w:tc>
        <w:tc>
          <w:tcPr>
            <w:tcW w:w="712" w:type="dxa"/>
            <w:gridSpan w:val="2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0,07</w:t>
            </w:r>
          </w:p>
        </w:tc>
      </w:tr>
      <w:tr w:rsidR="007E014E" w:rsidTr="00A02D26">
        <w:trPr>
          <w:trHeight w:val="160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14</w:t>
            </w:r>
          </w:p>
        </w:tc>
        <w:tc>
          <w:tcPr>
            <w:tcW w:w="1556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Медь</w:t>
            </w:r>
          </w:p>
        </w:tc>
        <w:tc>
          <w:tcPr>
            <w:tcW w:w="605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0,012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0,03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0,07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2" w:type="dxa"/>
            <w:gridSpan w:val="2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0,01</w:t>
            </w:r>
          </w:p>
        </w:tc>
      </w:tr>
      <w:tr w:rsidR="007E014E" w:rsidTr="00A02D26">
        <w:trPr>
          <w:trHeight w:val="164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15</w:t>
            </w:r>
          </w:p>
        </w:tc>
        <w:tc>
          <w:tcPr>
            <w:tcW w:w="1556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Цинк</w:t>
            </w:r>
          </w:p>
        </w:tc>
        <w:tc>
          <w:tcPr>
            <w:tcW w:w="605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0,04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0,09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0,05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0,05</w:t>
            </w:r>
          </w:p>
        </w:tc>
        <w:tc>
          <w:tcPr>
            <w:tcW w:w="714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0,03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0,04</w:t>
            </w:r>
          </w:p>
        </w:tc>
        <w:tc>
          <w:tcPr>
            <w:tcW w:w="712" w:type="dxa"/>
            <w:gridSpan w:val="2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0,03</w:t>
            </w:r>
          </w:p>
        </w:tc>
      </w:tr>
      <w:tr w:rsidR="007E014E" w:rsidTr="00A02D26">
        <w:trPr>
          <w:trHeight w:val="324"/>
        </w:trPr>
        <w:tc>
          <w:tcPr>
            <w:tcW w:w="396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16</w:t>
            </w:r>
          </w:p>
        </w:tc>
        <w:tc>
          <w:tcPr>
            <w:tcW w:w="1556" w:type="dxa"/>
            <w:vAlign w:val="center"/>
          </w:tcPr>
          <w:p w:rsidR="007E014E" w:rsidRPr="002444B2" w:rsidRDefault="007E014E" w:rsidP="00A02D26">
            <w:pPr>
              <w:ind w:firstLine="0"/>
              <w:jc w:val="left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Сухой остаток</w:t>
            </w:r>
          </w:p>
        </w:tc>
        <w:tc>
          <w:tcPr>
            <w:tcW w:w="605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468,0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520,00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509,00</w:t>
            </w:r>
          </w:p>
        </w:tc>
        <w:tc>
          <w:tcPr>
            <w:tcW w:w="712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487,00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474,00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506,00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516,00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490,00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491,00</w:t>
            </w:r>
          </w:p>
        </w:tc>
        <w:tc>
          <w:tcPr>
            <w:tcW w:w="714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412,00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459,00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448,00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425,00</w:t>
            </w:r>
          </w:p>
        </w:tc>
        <w:tc>
          <w:tcPr>
            <w:tcW w:w="713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606,00</w:t>
            </w:r>
          </w:p>
        </w:tc>
        <w:tc>
          <w:tcPr>
            <w:tcW w:w="711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451,00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427,00</w:t>
            </w:r>
          </w:p>
        </w:tc>
        <w:tc>
          <w:tcPr>
            <w:tcW w:w="710" w:type="dxa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414,00</w:t>
            </w:r>
          </w:p>
        </w:tc>
        <w:tc>
          <w:tcPr>
            <w:tcW w:w="712" w:type="dxa"/>
            <w:gridSpan w:val="2"/>
            <w:vAlign w:val="center"/>
          </w:tcPr>
          <w:p w:rsidR="007E014E" w:rsidRPr="002444B2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2444B2">
              <w:rPr>
                <w:sz w:val="20"/>
                <w:szCs w:val="20"/>
              </w:rPr>
              <w:t>425,0</w:t>
            </w:r>
          </w:p>
        </w:tc>
      </w:tr>
    </w:tbl>
    <w:p w:rsidR="007E014E" w:rsidRDefault="007E014E" w:rsidP="007E014E">
      <w:pPr>
        <w:jc w:val="right"/>
      </w:pPr>
    </w:p>
    <w:p w:rsidR="007E014E" w:rsidRDefault="007E014E" w:rsidP="007E014E">
      <w:pPr>
        <w:sectPr w:rsidR="007E014E" w:rsidSect="002444B2">
          <w:pgSz w:w="16838" w:h="11906" w:orient="landscape"/>
          <w:pgMar w:top="992" w:right="743" w:bottom="851" w:left="856" w:header="709" w:footer="709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89" w:name="_Toc159874824"/>
      <w:r w:rsidRPr="00CF43D1">
        <w:rPr>
          <w:sz w:val="24"/>
        </w:rPr>
        <w:lastRenderedPageBreak/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89"/>
    </w:p>
    <w:bookmarkEnd w:id="86"/>
    <w:bookmarkEnd w:id="87"/>
    <w:bookmarkEnd w:id="88"/>
    <w:p w:rsidR="007E014E" w:rsidRDefault="007E014E" w:rsidP="007E014E">
      <w:r w:rsidRPr="007026BF">
        <w:t>ОС ст.Чунояр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  <w:r>
        <w:t xml:space="preserve"> </w:t>
      </w:r>
      <w:r w:rsidRPr="00C8249E">
        <w:t>Технологические зоны водоотведения представлены на схеме канализационных сетей – приложение 2.</w:t>
      </w:r>
    </w:p>
    <w:p w:rsidR="007E014E" w:rsidRPr="00CF43D1" w:rsidRDefault="007E014E" w:rsidP="007E014E">
      <w:r w:rsidRPr="00CF43D1">
        <w:t>На не канализованной территории поселка бытовые сточные воды удаляются в придомовые септики. Вывоз стоков осуществляется специальным автомобилем Богучанского ЖКХ на свалку. Вывоз производится по заявке 1-2 раза в год (летом и осенью). Вывезенные нечистоты обеззараживаются засыпкой хлором.</w:t>
      </w:r>
    </w:p>
    <w:p w:rsidR="007E014E" w:rsidRPr="00CF43D1" w:rsidRDefault="007E014E" w:rsidP="007E014E">
      <w:r w:rsidRPr="00CF43D1">
        <w:t>Основными загрязнениями сточных вод являются физиологические выделения людей и животных, отходы и отбросы, получающиеся при мытье продуктов питания, кухонной посуды, стирке белья, мытье помещений и поливке улиц, а также технологические потери, отходы и отбросы на промышленных предприятиях. Бытовые и многие производственные сточные воды содержат значительные количества органических веществ, способных быстро загнивать и служить питательной средой, обусловливающей возможность массового развития различных микроорганизмов, в том числе патогенных бактерий; производственные сточные воды содержат токсические примеси, оказывающие пагубное действие на людей, животных и рыб.</w:t>
      </w:r>
    </w:p>
    <w:p w:rsidR="007E014E" w:rsidRPr="00CF43D1" w:rsidRDefault="007E014E" w:rsidP="007E014E">
      <w:r w:rsidRPr="00CF43D1">
        <w:t>Сброс сточных вод без выполнения надлежащей очистки представляет серьезную угрозу для экологии окружающей среды и для населения МО «Октябрьский сельсовет».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rFonts w:eastAsia="Calibri"/>
          <w:sz w:val="24"/>
        </w:rPr>
      </w:pPr>
      <w:bookmarkStart w:id="90" w:name="_Toc374270375"/>
      <w:bookmarkStart w:id="91" w:name="_Toc159874825"/>
      <w:bookmarkStart w:id="92" w:name="_Toc524593222"/>
      <w:r w:rsidRPr="00CF43D1">
        <w:rPr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90"/>
      <w:r w:rsidRPr="00CF43D1">
        <w:rPr>
          <w:rFonts w:eastAsia="Calibri"/>
          <w:sz w:val="24"/>
        </w:rPr>
        <w:t>.</w:t>
      </w:r>
      <w:bookmarkEnd w:id="91"/>
    </w:p>
    <w:p w:rsidR="007E014E" w:rsidRDefault="007E014E" w:rsidP="007E014E">
      <w:pPr>
        <w:spacing w:line="360" w:lineRule="auto"/>
      </w:pPr>
      <w:r w:rsidRPr="003A6914">
        <w:t>Осадок сточных вод вывозится на полигон в г. Канск.</w:t>
      </w:r>
    </w:p>
    <w:p w:rsidR="007E014E" w:rsidRPr="00C8249E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93" w:name="_Toc159874826"/>
      <w:r w:rsidRPr="00CF43D1">
        <w:rPr>
          <w:sz w:val="24"/>
        </w:rPr>
        <w:t>Описание состояния и функционирования канализационных коллекторов и сетей, сооружений на них, включая оценку их износа</w:t>
      </w:r>
      <w:bookmarkEnd w:id="92"/>
      <w:r w:rsidRPr="00CF43D1">
        <w:rPr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93"/>
    </w:p>
    <w:p w:rsidR="007E014E" w:rsidRPr="00315AFE" w:rsidRDefault="007E014E" w:rsidP="007E014E">
      <w:r w:rsidRPr="00315AFE">
        <w:t>Сточные воды, образующиеся в черте населенных мест и на промышленных</w:t>
      </w:r>
      <w:r>
        <w:t xml:space="preserve"> </w:t>
      </w:r>
      <w:r w:rsidRPr="00315AFE">
        <w:t>предприятиях, можно подразделить на:</w:t>
      </w:r>
    </w:p>
    <w:p w:rsidR="007E014E" w:rsidRPr="00315AFE" w:rsidRDefault="007E014E" w:rsidP="007E014E">
      <w:r w:rsidRPr="00315AFE">
        <w:t>1) бытовые, которые образуются в жилых, общественных, коммунальных и</w:t>
      </w:r>
      <w:r>
        <w:t xml:space="preserve"> </w:t>
      </w:r>
      <w:r w:rsidRPr="00315AFE">
        <w:t>промышленных зданиях;</w:t>
      </w:r>
    </w:p>
    <w:p w:rsidR="007E014E" w:rsidRPr="00315AFE" w:rsidRDefault="007E014E" w:rsidP="007E014E">
      <w:r w:rsidRPr="00315AFE">
        <w:t>2) производственные, образующиеся в результате использования воды в различных</w:t>
      </w:r>
      <w:r>
        <w:t xml:space="preserve"> </w:t>
      </w:r>
      <w:r w:rsidRPr="00315AFE">
        <w:t>технологических процессах;</w:t>
      </w:r>
    </w:p>
    <w:p w:rsidR="007E014E" w:rsidRDefault="007E014E" w:rsidP="007E014E">
      <w:r w:rsidRPr="00315AFE">
        <w:t>3) дождевые, образующиеся на поверхности сельской территории, проездов,</w:t>
      </w:r>
      <w:r>
        <w:t xml:space="preserve"> </w:t>
      </w:r>
      <w:r w:rsidRPr="00315AFE">
        <w:t xml:space="preserve">площадей, крыш и пр. при выпадении дождя и таянии снега. </w:t>
      </w:r>
    </w:p>
    <w:p w:rsidR="007E014E" w:rsidRDefault="007E014E" w:rsidP="007E014E">
      <w:r w:rsidRPr="00D4715F"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7E014E" w:rsidRDefault="007E014E" w:rsidP="007E014E">
      <w:r w:rsidRPr="00315AFE">
        <w:t>Протяженность канализационных сетей, эксплуатируемых</w:t>
      </w:r>
      <w:r>
        <w:t xml:space="preserve"> </w:t>
      </w:r>
      <w:r w:rsidRPr="00315AFE">
        <w:t>Красноярск</w:t>
      </w:r>
      <w:r>
        <w:t>ой</w:t>
      </w:r>
      <w:r w:rsidRPr="00315AFE">
        <w:t xml:space="preserve"> дирекци</w:t>
      </w:r>
      <w:r>
        <w:t>ей</w:t>
      </w:r>
      <w:r w:rsidRPr="00315AFE">
        <w:t xml:space="preserve"> по тепловодос</w:t>
      </w:r>
      <w:r>
        <w:t xml:space="preserve">набжению – филиал ОАО «РЖД» на территории Октябрьского сельсовета составляет 5,578 км диаметром от 100 до 200 мм. </w:t>
      </w:r>
      <w:r w:rsidRPr="00315AFE">
        <w:t>На сетях канализации имеются смотровые колодцы</w:t>
      </w:r>
      <w:r>
        <w:t xml:space="preserve">, расположенные через 35-75 м., </w:t>
      </w:r>
      <w:r w:rsidRPr="00315AFE">
        <w:t xml:space="preserve">в зависимости от диаметров трубопроводов и количества </w:t>
      </w:r>
      <w:r w:rsidRPr="00315AFE">
        <w:lastRenderedPageBreak/>
        <w:t>присоединений. Колодцы</w:t>
      </w:r>
      <w:r>
        <w:t xml:space="preserve"> </w:t>
      </w:r>
      <w:r w:rsidRPr="00315AFE">
        <w:t>выполнены из сборного железобетона и кирпича. Глубина колодцев колеблется от 1 до 9 м.,</w:t>
      </w:r>
      <w:r>
        <w:t xml:space="preserve"> </w:t>
      </w:r>
      <w:r w:rsidRPr="00315AFE">
        <w:t>в зависимости от уклона и рельефа местности.</w:t>
      </w:r>
    </w:p>
    <w:p w:rsidR="007E014E" w:rsidRPr="00315AFE" w:rsidRDefault="007E014E" w:rsidP="007E014E">
      <w:r w:rsidRPr="00315AFE">
        <w:t xml:space="preserve">Отвод поверхностного стока на территории </w:t>
      </w:r>
      <w:r>
        <w:t xml:space="preserve">Октябрьского сельсовета </w:t>
      </w:r>
      <w:r w:rsidRPr="00315AFE">
        <w:t>осуществляется по рельефу и кюветам, а также вдоль дорог.</w:t>
      </w:r>
    </w:p>
    <w:p w:rsidR="007E014E" w:rsidRPr="00315AFE" w:rsidRDefault="007E014E" w:rsidP="007E014E">
      <w:r w:rsidRPr="00315AFE">
        <w:t xml:space="preserve">Закрытая сеть ливневой канализации на территории </w:t>
      </w:r>
      <w:r>
        <w:t>муниципального образования</w:t>
      </w:r>
      <w:r w:rsidRPr="00315AFE">
        <w:t xml:space="preserve"> отсутствует.</w:t>
      </w:r>
    </w:p>
    <w:p w:rsidR="007E014E" w:rsidRDefault="007E014E" w:rsidP="007E014E">
      <w:r>
        <w:t>Перекачка сточной жидкости на К</w:t>
      </w:r>
      <w:r w:rsidRPr="00315AFE">
        <w:t xml:space="preserve">ОС осуществляется </w:t>
      </w:r>
      <w:r>
        <w:t>2</w:t>
      </w:r>
      <w:r w:rsidRPr="00315AFE">
        <w:t xml:space="preserve"> канализационно-насосн</w:t>
      </w:r>
      <w:r>
        <w:t xml:space="preserve">ыми </w:t>
      </w:r>
      <w:r w:rsidRPr="00315AFE">
        <w:t>станци</w:t>
      </w:r>
      <w:r>
        <w:t>ями</w:t>
      </w:r>
      <w:r w:rsidRPr="00315AFE">
        <w:t xml:space="preserve">, располагающиеся </w:t>
      </w:r>
      <w:r>
        <w:t>вблизи ОС ст. Чунояр</w:t>
      </w:r>
      <w:r w:rsidRPr="00315AFE">
        <w:t>.</w:t>
      </w:r>
    </w:p>
    <w:p w:rsidR="007E014E" w:rsidRDefault="007E014E" w:rsidP="007E014E"/>
    <w:p w:rsidR="007E014E" w:rsidRDefault="007E014E" w:rsidP="007E014E">
      <w:pPr>
        <w:spacing w:line="360" w:lineRule="auto"/>
        <w:jc w:val="right"/>
      </w:pPr>
      <w:r>
        <w:t>Таблица 17 – Общая характеристика канализационных сетей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987"/>
        <w:gridCol w:w="1275"/>
        <w:gridCol w:w="1275"/>
        <w:gridCol w:w="1420"/>
        <w:gridCol w:w="959"/>
      </w:tblGrid>
      <w:tr w:rsidR="007E014E" w:rsidRPr="00D4715F" w:rsidTr="00A02D26">
        <w:trPr>
          <w:trHeight w:val="420"/>
        </w:trPr>
        <w:tc>
          <w:tcPr>
            <w:tcW w:w="308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D4715F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улиц</w:t>
            </w:r>
          </w:p>
        </w:tc>
        <w:tc>
          <w:tcPr>
            <w:tcW w:w="1987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Протяженность,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Диаметр, </w:t>
            </w:r>
            <w:r w:rsidRPr="00D4715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мм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Материал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</w:p>
        </w:tc>
        <w:tc>
          <w:tcPr>
            <w:tcW w:w="1420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Дата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постройки</w:t>
            </w:r>
          </w:p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(год)</w:t>
            </w:r>
          </w:p>
        </w:tc>
        <w:tc>
          <w:tcPr>
            <w:tcW w:w="959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Износ,</w:t>
            </w:r>
          </w:p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%</w:t>
            </w:r>
          </w:p>
        </w:tc>
      </w:tr>
      <w:tr w:rsidR="007E014E" w:rsidRPr="00D4715F" w:rsidTr="00A02D26">
        <w:trPr>
          <w:trHeight w:val="469"/>
        </w:trPr>
        <w:tc>
          <w:tcPr>
            <w:tcW w:w="308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Больничная,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Победы,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</w:p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2- ая Пионерская,</w:t>
            </w:r>
          </w:p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Центральная, Привокзальная</w:t>
            </w:r>
          </w:p>
        </w:tc>
        <w:tc>
          <w:tcPr>
            <w:tcW w:w="1987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</w:p>
        </w:tc>
        <w:tc>
          <w:tcPr>
            <w:tcW w:w="1420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  <w:tr w:rsidR="007E014E" w:rsidRPr="00D4715F" w:rsidTr="00A02D26">
        <w:trPr>
          <w:trHeight w:val="275"/>
        </w:trPr>
        <w:tc>
          <w:tcPr>
            <w:tcW w:w="308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Итого:</w:t>
            </w:r>
          </w:p>
        </w:tc>
        <w:tc>
          <w:tcPr>
            <w:tcW w:w="1987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</w:p>
        </w:tc>
        <w:tc>
          <w:tcPr>
            <w:tcW w:w="1420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7E014E" w:rsidRPr="00D4715F" w:rsidRDefault="007E014E" w:rsidP="00A02D26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</w:tbl>
    <w:p w:rsidR="007E014E" w:rsidRDefault="007E014E" w:rsidP="007E014E">
      <w:pPr>
        <w:spacing w:line="360" w:lineRule="auto"/>
        <w:jc w:val="right"/>
      </w:pPr>
    </w:p>
    <w:p w:rsidR="007E014E" w:rsidRDefault="007E014E" w:rsidP="007E014E">
      <w:pPr>
        <w:spacing w:line="360" w:lineRule="auto"/>
        <w:jc w:val="right"/>
      </w:pPr>
      <w:r>
        <w:t>Таблица 18 – Характеристика сетей по диаметрам</w:t>
      </w:r>
    </w:p>
    <w:tbl>
      <w:tblPr>
        <w:tblStyle w:val="TableNormal"/>
        <w:tblW w:w="9999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6"/>
        <w:gridCol w:w="2126"/>
        <w:gridCol w:w="1935"/>
        <w:gridCol w:w="2502"/>
      </w:tblGrid>
      <w:tr w:rsidR="007E014E" w:rsidRPr="00D4715F" w:rsidTr="00A02D26">
        <w:trPr>
          <w:trHeight w:val="357"/>
        </w:trPr>
        <w:tc>
          <w:tcPr>
            <w:tcW w:w="343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канализационной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</w:p>
        </w:tc>
        <w:tc>
          <w:tcPr>
            <w:tcW w:w="212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Диаметр,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</w:p>
        </w:tc>
        <w:tc>
          <w:tcPr>
            <w:tcW w:w="1935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</w:p>
        </w:tc>
        <w:tc>
          <w:tcPr>
            <w:tcW w:w="2502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Протяженность,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км</w:t>
            </w:r>
          </w:p>
        </w:tc>
      </w:tr>
      <w:tr w:rsidR="007E014E" w:rsidRPr="00D4715F" w:rsidTr="00A02D26">
        <w:trPr>
          <w:trHeight w:val="277"/>
        </w:trPr>
        <w:tc>
          <w:tcPr>
            <w:tcW w:w="343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</w:p>
        </w:tc>
        <w:tc>
          <w:tcPr>
            <w:tcW w:w="212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100</w:t>
            </w:r>
          </w:p>
        </w:tc>
        <w:tc>
          <w:tcPr>
            <w:tcW w:w="1935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</w:p>
        </w:tc>
        <w:tc>
          <w:tcPr>
            <w:tcW w:w="2502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162</w:t>
            </w:r>
          </w:p>
        </w:tc>
      </w:tr>
      <w:tr w:rsidR="007E014E" w:rsidRPr="00D4715F" w:rsidTr="00A02D26">
        <w:trPr>
          <w:trHeight w:val="268"/>
        </w:trPr>
        <w:tc>
          <w:tcPr>
            <w:tcW w:w="343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</w:p>
        </w:tc>
        <w:tc>
          <w:tcPr>
            <w:tcW w:w="212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150</w:t>
            </w:r>
          </w:p>
        </w:tc>
        <w:tc>
          <w:tcPr>
            <w:tcW w:w="1935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</w:p>
        </w:tc>
        <w:tc>
          <w:tcPr>
            <w:tcW w:w="2502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0,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814</w:t>
            </w:r>
          </w:p>
        </w:tc>
      </w:tr>
      <w:tr w:rsidR="007E014E" w:rsidRPr="00D4715F" w:rsidTr="00A02D26">
        <w:trPr>
          <w:trHeight w:val="285"/>
        </w:trPr>
        <w:tc>
          <w:tcPr>
            <w:tcW w:w="343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смотечные</w:t>
            </w:r>
          </w:p>
        </w:tc>
        <w:tc>
          <w:tcPr>
            <w:tcW w:w="212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935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</w:p>
        </w:tc>
        <w:tc>
          <w:tcPr>
            <w:tcW w:w="2502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602</w:t>
            </w:r>
          </w:p>
        </w:tc>
      </w:tr>
      <w:tr w:rsidR="007E014E" w:rsidRPr="00D4715F" w:rsidTr="00A02D26">
        <w:trPr>
          <w:trHeight w:val="275"/>
        </w:trPr>
        <w:tc>
          <w:tcPr>
            <w:tcW w:w="9999" w:type="dxa"/>
            <w:gridSpan w:val="4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Колодцы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материал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ж/б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98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шт.</w:t>
            </w:r>
          </w:p>
        </w:tc>
      </w:tr>
      <w:tr w:rsidR="007E014E" w:rsidRPr="00D4715F" w:rsidTr="00A02D26">
        <w:trPr>
          <w:trHeight w:val="275"/>
        </w:trPr>
        <w:tc>
          <w:tcPr>
            <w:tcW w:w="343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</w:t>
            </w:r>
          </w:p>
        </w:tc>
        <w:tc>
          <w:tcPr>
            <w:tcW w:w="2126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:rsidR="007E014E" w:rsidRPr="00D4715F" w:rsidRDefault="007E014E" w:rsidP="00A02D26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</w:tr>
    </w:tbl>
    <w:p w:rsidR="007E014E" w:rsidRDefault="007E014E" w:rsidP="007E014E">
      <w:pPr>
        <w:spacing w:line="360" w:lineRule="auto"/>
        <w:jc w:val="right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94" w:name="_Toc524593223"/>
      <w:bookmarkStart w:id="95" w:name="_Toc159874827"/>
      <w:r w:rsidRPr="00CF43D1">
        <w:rPr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4"/>
      <w:bookmarkEnd w:id="95"/>
    </w:p>
    <w:p w:rsidR="007E014E" w:rsidRPr="00D4715F" w:rsidRDefault="007E014E" w:rsidP="007E014E">
      <w:bookmarkStart w:id="96" w:name="_Toc524593224"/>
      <w:r w:rsidRPr="00D4715F">
        <w:t xml:space="preserve">Централизованная система водоотведения 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 </w:t>
      </w:r>
      <w:r>
        <w:t>Октябрьского сельсовета</w:t>
      </w:r>
      <w:r w:rsidRPr="00D4715F">
        <w:t>.</w:t>
      </w:r>
    </w:p>
    <w:p w:rsidR="007E014E" w:rsidRPr="00D4715F" w:rsidRDefault="007E014E" w:rsidP="007E014E">
      <w:r w:rsidRPr="00D4715F">
        <w:t xml:space="preserve">В условиях экономии водных ресурсов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надёжности работы сетей и сооружений. Практика показывает, что трубопроводные сети являются, не только наиболее функционально-значимым элементом системы канализации, но и наиболее уязвимым с точки зрения надёжности. </w:t>
      </w:r>
    </w:p>
    <w:p w:rsidR="007E014E" w:rsidRPr="00D4715F" w:rsidRDefault="007E014E" w:rsidP="007E014E">
      <w:r w:rsidRPr="00D4715F">
        <w:t>Для анализа эффективности работы системы водоотведения оцениваются два критерия:</w:t>
      </w:r>
    </w:p>
    <w:p w:rsidR="007E014E" w:rsidRPr="00D4715F" w:rsidRDefault="007E014E" w:rsidP="007E014E">
      <w:r>
        <w:t>-</w:t>
      </w:r>
      <w:r w:rsidRPr="00D4715F">
        <w:tab/>
        <w:t>надёжность системы;</w:t>
      </w:r>
    </w:p>
    <w:p w:rsidR="007E014E" w:rsidRPr="00D4715F" w:rsidRDefault="007E014E" w:rsidP="007E014E">
      <w:r>
        <w:t>-</w:t>
      </w:r>
      <w:r w:rsidRPr="00D4715F">
        <w:tab/>
        <w:t>качество, экологическая безопасность.</w:t>
      </w:r>
    </w:p>
    <w:p w:rsidR="007E014E" w:rsidRPr="00D4715F" w:rsidRDefault="007E014E" w:rsidP="007E014E">
      <w:r w:rsidRPr="00D4715F">
        <w:t>Надёжность (вероятность безотказной работы, коэффициент готовности) – для целей комплексного развития систем водоотведения главным интегральным критерием эффективности выступает надёжность функционирования сетей.</w:t>
      </w:r>
    </w:p>
    <w:p w:rsidR="007E014E" w:rsidRPr="00D4715F" w:rsidRDefault="007E014E" w:rsidP="007E014E">
      <w:r w:rsidRPr="00D4715F">
        <w:t>Качество, экологическая безопасность – 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водоём.</w:t>
      </w:r>
    </w:p>
    <w:p w:rsidR="007E014E" w:rsidRPr="00D4715F" w:rsidRDefault="007E014E" w:rsidP="007E014E">
      <w:r w:rsidRPr="00D4715F"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7E014E" w:rsidRPr="00D4715F" w:rsidRDefault="007E014E" w:rsidP="007E014E">
      <w:r>
        <w:t>-</w:t>
      </w:r>
      <w:r w:rsidRPr="00D4715F">
        <w:tab/>
        <w:t>перебои в водоотведении;</w:t>
      </w:r>
    </w:p>
    <w:p w:rsidR="007E014E" w:rsidRPr="00D4715F" w:rsidRDefault="007E014E" w:rsidP="007E014E">
      <w:r>
        <w:t>-</w:t>
      </w:r>
      <w:r w:rsidRPr="00D4715F">
        <w:tab/>
        <w:t>частота отказов в услуге водоотведения;</w:t>
      </w:r>
    </w:p>
    <w:p w:rsidR="007E014E" w:rsidRPr="00D4715F" w:rsidRDefault="007E014E" w:rsidP="007E014E">
      <w:r>
        <w:t>-</w:t>
      </w:r>
      <w:r w:rsidRPr="00D4715F">
        <w:tab/>
        <w:t>отсутствие протечек и запаха.</w:t>
      </w:r>
    </w:p>
    <w:p w:rsidR="007E014E" w:rsidRPr="00D4715F" w:rsidRDefault="007E014E" w:rsidP="007E014E">
      <w:r w:rsidRPr="00D4715F">
        <w:t xml:space="preserve">В таблице </w:t>
      </w:r>
      <w:r>
        <w:t>19</w:t>
      </w:r>
      <w:r w:rsidRPr="00D4715F">
        <w:t xml:space="preserve"> представлены параметры оценки качества предоставляемых услуг водоотведения.</w:t>
      </w:r>
    </w:p>
    <w:p w:rsidR="007E014E" w:rsidRDefault="007E014E" w:rsidP="007E014E"/>
    <w:p w:rsidR="007E014E" w:rsidRDefault="007E014E" w:rsidP="007E014E">
      <w:pPr>
        <w:jc w:val="right"/>
      </w:pPr>
      <w:r w:rsidRPr="00D4715F">
        <w:lastRenderedPageBreak/>
        <w:t xml:space="preserve">Таблица </w:t>
      </w:r>
      <w:r>
        <w:t>19</w:t>
      </w:r>
      <w:r w:rsidRPr="00D4715F">
        <w:t xml:space="preserve"> - Параметры оценки качества предоставляемых услуг 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68"/>
        <w:gridCol w:w="6096"/>
      </w:tblGrid>
      <w:tr w:rsidR="007E014E" w:rsidRPr="007F08A4" w:rsidTr="00A02D26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ind w:left="41" w:firstLine="0"/>
              <w:jc w:val="center"/>
              <w:rPr>
                <w:rFonts w:ascii="Times New Roman" w:hAnsi="Times New Roman" w:cs="Times New Roman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52" w:lineRule="exact"/>
              <w:ind w:left="41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7F08A4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7F08A4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7F08A4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7E014E" w:rsidRPr="007F08A4" w:rsidTr="00A02D26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7F08A4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 xml:space="preserve">а).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плановый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б). при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7F08A4">
              <w:rPr>
                <w:rFonts w:ascii="Times New Roman" w:hAnsi="Times New Roman" w:cs="Times New Roman"/>
                <w:lang w:val="ru-RU"/>
              </w:rPr>
              <w:t>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7E014E" w:rsidRPr="007F08A4" w:rsidTr="00A02D26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</w:rPr>
            </w:pPr>
            <w:r w:rsidRPr="007F08A4">
              <w:rPr>
                <w:rFonts w:ascii="Times New Roman" w:hAnsi="Times New Roman" w:cs="Times New Roman"/>
                <w:spacing w:val="-1"/>
              </w:rPr>
              <w:t>Экологическая</w:t>
            </w:r>
            <w:r w:rsidRPr="007F08A4">
              <w:rPr>
                <w:rFonts w:ascii="Times New Roman" w:hAnsi="Times New Roman" w:cs="Times New Roman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безопасность</w:t>
            </w:r>
            <w:r w:rsidRPr="007F08A4">
              <w:rPr>
                <w:rFonts w:ascii="Times New Roman" w:hAnsi="Times New Roman" w:cs="Times New Roman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сточных</w:t>
            </w:r>
            <w:r w:rsidRPr="007F08A4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</w:rPr>
              <w:t>вод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014E" w:rsidRPr="007F08A4" w:rsidRDefault="007E014E" w:rsidP="00A02D26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7F08A4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:rsidR="007E014E" w:rsidRDefault="007E014E" w:rsidP="007E014E">
      <w:pPr>
        <w:pStyle w:val="aa"/>
        <w:kinsoku w:val="0"/>
        <w:overflowPunct w:val="0"/>
        <w:spacing w:after="0"/>
        <w:ind w:right="111"/>
        <w:jc w:val="both"/>
        <w:rPr>
          <w:spacing w:val="-1"/>
        </w:rPr>
      </w:pPr>
    </w:p>
    <w:p w:rsidR="007E014E" w:rsidRPr="009864FF" w:rsidRDefault="007E014E" w:rsidP="007E014E">
      <w:pPr>
        <w:pStyle w:val="aa"/>
        <w:kinsoku w:val="0"/>
        <w:overflowPunct w:val="0"/>
        <w:spacing w:after="0"/>
        <w:ind w:right="111"/>
        <w:jc w:val="both"/>
      </w:pPr>
      <w:r w:rsidRPr="007F08A4">
        <w:rPr>
          <w:spacing w:val="-1"/>
        </w:rPr>
        <w:t>Реализуя</w:t>
      </w:r>
      <w:r w:rsidRPr="007F08A4">
        <w:rPr>
          <w:spacing w:val="54"/>
        </w:rPr>
        <w:t xml:space="preserve"> </w:t>
      </w:r>
      <w:r w:rsidRPr="007F08A4">
        <w:rPr>
          <w:spacing w:val="-1"/>
        </w:rPr>
        <w:t>комплекс</w:t>
      </w:r>
      <w:r w:rsidRPr="007F08A4">
        <w:rPr>
          <w:spacing w:val="54"/>
        </w:rPr>
        <w:t xml:space="preserve"> </w:t>
      </w:r>
      <w:r w:rsidRPr="007F08A4">
        <w:t>мероприятий,</w:t>
      </w:r>
      <w:r w:rsidRPr="007F08A4">
        <w:rPr>
          <w:spacing w:val="52"/>
        </w:rPr>
        <w:t xml:space="preserve"> </w:t>
      </w:r>
      <w:r w:rsidRPr="007F08A4">
        <w:t>направленных</w:t>
      </w:r>
      <w:r w:rsidRPr="007F08A4">
        <w:rPr>
          <w:spacing w:val="53"/>
        </w:rPr>
        <w:t xml:space="preserve"> </w:t>
      </w:r>
      <w:r w:rsidRPr="007F08A4">
        <w:t>на</w:t>
      </w:r>
      <w:r w:rsidRPr="007F08A4">
        <w:rPr>
          <w:spacing w:val="52"/>
        </w:rPr>
        <w:t xml:space="preserve"> </w:t>
      </w:r>
      <w:r w:rsidRPr="007F08A4">
        <w:t>повышение</w:t>
      </w:r>
      <w:r w:rsidRPr="007F08A4">
        <w:rPr>
          <w:spacing w:val="52"/>
        </w:rPr>
        <w:t xml:space="preserve"> </w:t>
      </w:r>
      <w:r w:rsidRPr="007F08A4">
        <w:t>надёжности</w:t>
      </w:r>
      <w:r w:rsidRPr="007F08A4">
        <w:rPr>
          <w:spacing w:val="40"/>
          <w:w w:val="99"/>
        </w:rPr>
        <w:t xml:space="preserve"> </w:t>
      </w:r>
      <w:r w:rsidRPr="007F08A4">
        <w:t>системы</w:t>
      </w:r>
      <w:r w:rsidRPr="007F08A4">
        <w:rPr>
          <w:spacing w:val="-15"/>
        </w:rPr>
        <w:t xml:space="preserve"> </w:t>
      </w:r>
      <w:r w:rsidRPr="007F08A4">
        <w:t>водоотведения,</w:t>
      </w:r>
      <w:r w:rsidRPr="007F08A4">
        <w:rPr>
          <w:spacing w:val="-14"/>
        </w:rPr>
        <w:t xml:space="preserve"> </w:t>
      </w:r>
      <w:r w:rsidRPr="007F08A4">
        <w:t>обеспечена</w:t>
      </w:r>
      <w:r w:rsidRPr="007F08A4">
        <w:rPr>
          <w:spacing w:val="-11"/>
        </w:rPr>
        <w:t xml:space="preserve"> </w:t>
      </w:r>
      <w:r w:rsidRPr="007F08A4">
        <w:rPr>
          <w:spacing w:val="-1"/>
        </w:rPr>
        <w:t>устойчивая</w:t>
      </w:r>
      <w:r w:rsidRPr="007F08A4">
        <w:rPr>
          <w:spacing w:val="-13"/>
        </w:rPr>
        <w:t xml:space="preserve"> </w:t>
      </w:r>
      <w:r w:rsidRPr="007F08A4">
        <w:t>работа</w:t>
      </w:r>
      <w:r w:rsidRPr="007F08A4">
        <w:rPr>
          <w:spacing w:val="-14"/>
        </w:rPr>
        <w:t xml:space="preserve"> </w:t>
      </w:r>
      <w:r w:rsidRPr="007F08A4">
        <w:t>системы</w:t>
      </w:r>
      <w:r w:rsidRPr="007F08A4">
        <w:rPr>
          <w:spacing w:val="-12"/>
        </w:rPr>
        <w:t xml:space="preserve"> </w:t>
      </w:r>
      <w:r w:rsidRPr="007F08A4">
        <w:t>канализации.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97" w:name="_Toc159874828"/>
      <w:r w:rsidRPr="00CF43D1">
        <w:rPr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96"/>
      <w:bookmarkEnd w:id="97"/>
    </w:p>
    <w:p w:rsidR="007E014E" w:rsidRDefault="007E014E" w:rsidP="007E014E">
      <w:r>
        <w:t>Сброшенные сточные воды, проходящие очистку через централизованную систему водоотведения не оказывает существенного влияния на окружающую среду, так как соответствуют нормативным требованиям. Данные отражены в таблице 16.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98" w:name="_Toc524593225"/>
      <w:bookmarkStart w:id="99" w:name="_Toc159874829"/>
      <w:r w:rsidRPr="00CF43D1">
        <w:rPr>
          <w:sz w:val="24"/>
        </w:rPr>
        <w:t>Описание территории муниципального образования, не охваченных централизованной системой водоотведения</w:t>
      </w:r>
      <w:bookmarkEnd w:id="98"/>
      <w:bookmarkEnd w:id="99"/>
    </w:p>
    <w:p w:rsidR="007E014E" w:rsidRDefault="007E014E" w:rsidP="007E014E">
      <w:r w:rsidRPr="00784609">
        <w:t xml:space="preserve">На территории муниципального образования </w:t>
      </w:r>
      <w:r w:rsidRPr="00CF43D1">
        <w:t xml:space="preserve">Октябрьский сельсовет </w:t>
      </w:r>
      <w:r w:rsidRPr="00784609">
        <w:t>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</w:t>
      </w:r>
      <w:r>
        <w:t xml:space="preserve"> </w:t>
      </w:r>
      <w:r w:rsidRPr="00784609">
        <w:t>Территории</w:t>
      </w:r>
      <w:r>
        <w:t>,</w:t>
      </w:r>
      <w:r w:rsidRPr="00784609">
        <w:t xml:space="preserve"> не охваченные централизованным водоотведением, пользуются септиками и надворными уборными (выгребными ямами).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00" w:name="_Toc524593226"/>
      <w:bookmarkStart w:id="101" w:name="_Toc159874830"/>
      <w:r w:rsidRPr="00CF43D1">
        <w:rPr>
          <w:sz w:val="24"/>
        </w:rPr>
        <w:t>Описание существующих технических и технологических проблем системы водоотведения поселения,</w:t>
      </w:r>
      <w:bookmarkEnd w:id="100"/>
      <w:r w:rsidRPr="00CF43D1">
        <w:rPr>
          <w:sz w:val="24"/>
        </w:rPr>
        <w:t xml:space="preserve"> городского округа</w:t>
      </w:r>
      <w:bookmarkEnd w:id="101"/>
    </w:p>
    <w:p w:rsidR="007E014E" w:rsidRDefault="007E014E" w:rsidP="007E014E">
      <w:r w:rsidRPr="00CF43D1">
        <w:t xml:space="preserve">Существует техническая проблема в сфере водоотведения МО Октябрьский сельсовет: - водоотведение </w:t>
      </w:r>
      <w:r>
        <w:t>отсутствует у большинства жителей.</w:t>
      </w:r>
    </w:p>
    <w:p w:rsidR="007E014E" w:rsidRPr="00CF43D1" w:rsidRDefault="007E014E" w:rsidP="007E014E">
      <w:pPr>
        <w:spacing w:line="360" w:lineRule="auto"/>
      </w:pPr>
    </w:p>
    <w:p w:rsidR="007E014E" w:rsidRDefault="007E014E" w:rsidP="007E014E">
      <w:pPr>
        <w:rPr>
          <w:b/>
        </w:rPr>
      </w:pPr>
      <w:bookmarkStart w:id="102" w:name="_Toc159874831"/>
      <w:r>
        <w:rPr>
          <w:b/>
        </w:rPr>
        <w:br w:type="page"/>
      </w: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r w:rsidRPr="00CF43D1">
        <w:rPr>
          <w:sz w:val="24"/>
        </w:rPr>
        <w:lastRenderedPageBreak/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102"/>
    </w:p>
    <w:p w:rsidR="007E014E" w:rsidRPr="00784609" w:rsidRDefault="007E014E" w:rsidP="007E014E">
      <w:pPr>
        <w:pStyle w:val="2"/>
        <w:ind w:right="-1"/>
        <w:jc w:val="both"/>
        <w:rPr>
          <w:sz w:val="24"/>
        </w:rPr>
      </w:pPr>
      <w:bookmarkStart w:id="103" w:name="_Toc159874832"/>
      <w:r w:rsidRPr="00784609">
        <w:rPr>
          <w:sz w:val="24"/>
        </w:rPr>
        <w:t>Согласно пункта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7E014E" w:rsidRPr="00784609" w:rsidRDefault="007E014E" w:rsidP="007E014E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а) объем сточных вод, принятых в централизованную систему водоотведения (канализации), составляет более 50 % общего объема сточных вод, принятых в такую централизованную систему водоотведения (канализации);</w:t>
      </w:r>
    </w:p>
    <w:p w:rsidR="007E014E" w:rsidRDefault="007E014E" w:rsidP="007E014E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</w:t>
      </w:r>
    </w:p>
    <w:p w:rsidR="007E014E" w:rsidRPr="00CF43D1" w:rsidRDefault="007E014E" w:rsidP="007E014E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Развернутое описание централизованной системы водоотведения (канализации) представлено в пункте 2.1.1 и пункте 2.1.2 текущей главы.</w:t>
      </w:r>
      <w:bookmarkEnd w:id="103"/>
    </w:p>
    <w:p w:rsidR="007E014E" w:rsidRPr="00CF43D1" w:rsidRDefault="007E014E" w:rsidP="007E014E">
      <w:pPr>
        <w:sectPr w:rsidR="007E014E" w:rsidRPr="00CF43D1" w:rsidSect="00D4715F">
          <w:pgSz w:w="11906" w:h="16838"/>
          <w:pgMar w:top="743" w:right="849" w:bottom="856" w:left="993" w:header="709" w:footer="579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104" w:name="_Toc524593227"/>
      <w:bookmarkStart w:id="105" w:name="_Toc159874833"/>
      <w:bookmarkStart w:id="106" w:name="_Toc359401275"/>
      <w:bookmarkStart w:id="107" w:name="_Toc360621783"/>
      <w:bookmarkStart w:id="108" w:name="_Toc362437919"/>
      <w:bookmarkStart w:id="109" w:name="_Toc363218672"/>
      <w:r w:rsidRPr="00CF43D1">
        <w:rPr>
          <w:sz w:val="24"/>
        </w:rPr>
        <w:lastRenderedPageBreak/>
        <w:t>БАЛАНСЫ СТОЧНЫХ ВОД В СИСТЕМЕ ВОДООТВЕДЕНИЯ</w:t>
      </w:r>
      <w:bookmarkEnd w:id="104"/>
      <w:bookmarkEnd w:id="105"/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10" w:name="_Toc159874834"/>
      <w:r w:rsidRPr="00CF43D1">
        <w:rPr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10"/>
    </w:p>
    <w:p w:rsidR="007E014E" w:rsidRDefault="007E014E" w:rsidP="007E014E">
      <w:pPr>
        <w:pStyle w:val="e"/>
        <w:spacing w:before="0" w:line="276" w:lineRule="auto"/>
      </w:pPr>
      <w:r>
        <w:t>Анализ баланса отведения сточных вод показал, что за 2023 год фактический объем сточных вод поступивших на очистные сооружение составил 39,084 тыс.м</w:t>
      </w:r>
      <w:r w:rsidRPr="00784609">
        <w:rPr>
          <w:vertAlign w:val="superscript"/>
        </w:rPr>
        <w:t>3</w:t>
      </w:r>
      <w:r>
        <w:t xml:space="preserve"> </w:t>
      </w:r>
    </w:p>
    <w:p w:rsidR="007E014E" w:rsidRDefault="007E014E" w:rsidP="007E014E">
      <w:pPr>
        <w:pStyle w:val="e"/>
        <w:spacing w:before="0" w:line="276" w:lineRule="auto"/>
      </w:pPr>
      <w:r>
        <w:t>Общий баланс сточных вод представлен в таблице 20.</w:t>
      </w:r>
    </w:p>
    <w:p w:rsidR="007E014E" w:rsidRDefault="007E014E" w:rsidP="007E014E">
      <w:pPr>
        <w:pStyle w:val="e"/>
        <w:spacing w:before="0" w:line="276" w:lineRule="auto"/>
        <w:jc w:val="right"/>
      </w:pPr>
    </w:p>
    <w:p w:rsidR="007E014E" w:rsidRPr="00784609" w:rsidRDefault="007E014E" w:rsidP="007E014E">
      <w:pPr>
        <w:pStyle w:val="e"/>
        <w:spacing w:before="0" w:line="276" w:lineRule="auto"/>
        <w:jc w:val="right"/>
      </w:pPr>
      <w:r>
        <w:t>Таблица 20 – Общий баланс водоотведения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6980"/>
        <w:gridCol w:w="1843"/>
      </w:tblGrid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1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2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7E014E" w:rsidTr="00A02D26">
        <w:trPr>
          <w:trHeight w:val="294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3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7846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т.ч.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4.1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население,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7E014E" w:rsidTr="00A02D26">
        <w:trPr>
          <w:trHeight w:val="294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4.2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бюджет,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4.3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прочие,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7E014E" w:rsidTr="00A02D26">
        <w:trPr>
          <w:trHeight w:val="292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5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E014E" w:rsidTr="00A02D26">
        <w:trPr>
          <w:trHeight w:val="86"/>
        </w:trPr>
        <w:tc>
          <w:tcPr>
            <w:tcW w:w="1135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6</w:t>
            </w:r>
          </w:p>
        </w:tc>
        <w:tc>
          <w:tcPr>
            <w:tcW w:w="6980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784609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E014E" w:rsidRPr="00784609" w:rsidRDefault="007E014E" w:rsidP="00A02D26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</w:tbl>
    <w:p w:rsidR="007E014E" w:rsidRPr="00CF43D1" w:rsidRDefault="007E014E" w:rsidP="007E014E">
      <w:pPr>
        <w:pStyle w:val="e"/>
        <w:spacing w:before="0"/>
        <w:rPr>
          <w:b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11" w:name="_Toc524593229"/>
      <w:bookmarkStart w:id="112" w:name="_Toc159874835"/>
      <w:r w:rsidRPr="00CF43D1">
        <w:rPr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11"/>
      <w:bookmarkEnd w:id="112"/>
    </w:p>
    <w:p w:rsidR="007E014E" w:rsidRPr="0030454C" w:rsidRDefault="007E014E" w:rsidP="007E014E">
      <w:pPr>
        <w:pStyle w:val="e"/>
        <w:spacing w:before="0" w:line="276" w:lineRule="auto"/>
      </w:pPr>
      <w:r w:rsidRPr="0030454C">
        <w:t xml:space="preserve">Неорганизованный сток на территории </w:t>
      </w:r>
      <w:r>
        <w:t>Октябрьского сельсовета</w:t>
      </w:r>
      <w:r w:rsidRPr="0030454C">
        <w:t xml:space="preserve"> отводится естественным путем по рельефу. Оценка и подсчет неорганизованного стока не ведется.</w:t>
      </w:r>
    </w:p>
    <w:p w:rsidR="007E014E" w:rsidRPr="0030454C" w:rsidRDefault="007E014E" w:rsidP="007E014E">
      <w:pPr>
        <w:pStyle w:val="e"/>
        <w:spacing w:before="0" w:line="276" w:lineRule="auto"/>
      </w:pPr>
      <w:r w:rsidRPr="0030454C">
        <w:t xml:space="preserve">Ливневой канализации и сооружений их очистки на территории </w:t>
      </w:r>
      <w:r>
        <w:t>Октябрьского сельсовета</w:t>
      </w:r>
      <w:r w:rsidRPr="0030454C">
        <w:t xml:space="preserve"> нет, имеются отдельные дренажные канавы, часто не связанные между собой, с выходом в водные объекты или на рельеф (без очистки).</w:t>
      </w:r>
    </w:p>
    <w:p w:rsidR="007E014E" w:rsidRPr="0030454C" w:rsidRDefault="007E014E" w:rsidP="007E014E">
      <w:pPr>
        <w:pStyle w:val="e"/>
        <w:spacing w:before="0" w:line="276" w:lineRule="auto"/>
      </w:pPr>
      <w:r w:rsidRPr="0030454C"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:rsidR="007E014E" w:rsidRPr="0030454C" w:rsidRDefault="007E014E" w:rsidP="007E014E">
      <w:pPr>
        <w:pStyle w:val="e"/>
        <w:spacing w:before="0" w:line="276" w:lineRule="auto"/>
      </w:pPr>
      <w:r w:rsidRPr="0030454C">
        <w:t>Учитывая вышесказанное,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</w:t>
      </w:r>
      <w:r>
        <w:t>бразования</w:t>
      </w:r>
      <w:r w:rsidRPr="0030454C">
        <w:t xml:space="preserve"> необходимо строительство полноценной ливневой канализации.</w:t>
      </w:r>
    </w:p>
    <w:p w:rsidR="007E014E" w:rsidRPr="00CF43D1" w:rsidRDefault="007E014E" w:rsidP="007E014E">
      <w:pPr>
        <w:pStyle w:val="e"/>
        <w:spacing w:before="0"/>
        <w:rPr>
          <w:b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13" w:name="_Toc524593230"/>
      <w:bookmarkStart w:id="114" w:name="_Toc159874836"/>
      <w:r w:rsidRPr="00CF43D1">
        <w:rPr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13"/>
      <w:bookmarkEnd w:id="114"/>
    </w:p>
    <w:p w:rsidR="007E014E" w:rsidRPr="00CF43D1" w:rsidRDefault="007E014E" w:rsidP="007E014E">
      <w:pPr>
        <w:pStyle w:val="e"/>
        <w:spacing w:before="0" w:line="276" w:lineRule="auto"/>
      </w:pPr>
      <w:r w:rsidRPr="0030454C">
        <w:t xml:space="preserve">В </w:t>
      </w:r>
      <w:r>
        <w:t>Октябрьском сельсовете</w:t>
      </w:r>
      <w:r w:rsidRPr="0030454C">
        <w:t xml:space="preserve"> нет зданий и сооружений, оснащенных приборами учета принимаемых сточных вод.</w:t>
      </w: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15" w:name="_Toc524593231"/>
      <w:bookmarkStart w:id="116" w:name="_Toc159874837"/>
      <w:r w:rsidRPr="00CF43D1">
        <w:rPr>
          <w:sz w:val="24"/>
        </w:rPr>
        <w:lastRenderedPageBreak/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5"/>
      <w:bookmarkEnd w:id="116"/>
    </w:p>
    <w:p w:rsidR="007E014E" w:rsidRDefault="007E014E" w:rsidP="007E014E">
      <w:pPr>
        <w:pStyle w:val="e"/>
        <w:spacing w:before="0" w:line="276" w:lineRule="auto"/>
      </w:pPr>
      <w:r w:rsidRPr="00CF43D1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7" w:name="_Toc524593232"/>
      <w:r w:rsidRPr="00CF43D1">
        <w:t xml:space="preserve">с выделением зон дефицитов и резервов производственных мощностей </w:t>
      </w:r>
      <w:r>
        <w:t>отражен в таблице ниже.</w:t>
      </w:r>
    </w:p>
    <w:p w:rsidR="007E014E" w:rsidRDefault="007E014E" w:rsidP="007E014E">
      <w:pPr>
        <w:pStyle w:val="e"/>
        <w:spacing w:before="0" w:line="276" w:lineRule="auto"/>
      </w:pPr>
    </w:p>
    <w:p w:rsidR="007E014E" w:rsidRDefault="007E014E" w:rsidP="007E014E">
      <w:pPr>
        <w:pStyle w:val="e"/>
        <w:spacing w:before="0" w:line="276" w:lineRule="auto"/>
        <w:jc w:val="right"/>
      </w:pPr>
      <w:r>
        <w:t xml:space="preserve">Таблица 21 – Ретроспективный анализ за </w:t>
      </w:r>
      <w:r w:rsidRPr="00CF43D1">
        <w:t>последние 10 лет балансов поступления сточных вод в централизованную систему водоотведения</w:t>
      </w:r>
      <w:r>
        <w:t xml:space="preserve"> Октябрьского сельсовета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2014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2015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2016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2017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2021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3,525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3,784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4,208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4,174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4,722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5,252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7E014E" w:rsidTr="00A02D26">
        <w:trPr>
          <w:trHeight w:val="294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11,600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11,544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11,469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10,731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12,192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13,514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14,450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т.ч.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10,230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13,426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8,898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8,933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8,200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8,781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6,972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6,629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7E014E" w:rsidTr="00A02D26">
        <w:trPr>
          <w:trHeight w:val="294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3,708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3,168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2,563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2,268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3,614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3,497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0,863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0,815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0,992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3,203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2,537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9,194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8,111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8,369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7E014E" w:rsidTr="00A02D26">
        <w:trPr>
          <w:trHeight w:val="292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E014E" w:rsidTr="00A02D26">
        <w:trPr>
          <w:trHeight w:val="467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7E014E" w:rsidTr="00A02D26">
        <w:trPr>
          <w:trHeight w:val="467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7E014E" w:rsidTr="00A02D26">
        <w:trPr>
          <w:trHeight w:val="467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7E014E" w:rsidTr="00A02D26">
        <w:trPr>
          <w:trHeight w:val="467"/>
        </w:trPr>
        <w:tc>
          <w:tcPr>
            <w:tcW w:w="2410" w:type="dxa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41,475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40,152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44,190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42,658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45,602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34,891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35,538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35,883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33,916</w:t>
            </w:r>
          </w:p>
        </w:tc>
      </w:tr>
    </w:tbl>
    <w:p w:rsidR="007E014E" w:rsidRDefault="007E014E" w:rsidP="007E014E">
      <w:pPr>
        <w:pStyle w:val="e"/>
        <w:spacing w:before="0" w:line="276" w:lineRule="auto"/>
        <w:jc w:val="right"/>
      </w:pPr>
    </w:p>
    <w:p w:rsidR="007E014E" w:rsidRPr="00CF43D1" w:rsidRDefault="007E014E" w:rsidP="007E014E">
      <w:pPr>
        <w:pStyle w:val="e"/>
        <w:spacing w:before="0"/>
        <w:rPr>
          <w:b/>
        </w:rPr>
      </w:pPr>
      <w:r w:rsidRPr="00CF43D1">
        <w:rPr>
          <w:b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7"/>
    </w:p>
    <w:p w:rsidR="007E014E" w:rsidRDefault="007E014E" w:rsidP="007E014E">
      <w:pPr>
        <w:rPr>
          <w:rFonts w:eastAsia="Calibri"/>
        </w:rPr>
      </w:pPr>
      <w:r w:rsidRPr="00CF43D1">
        <w:rPr>
          <w:rFonts w:eastAsia="Calibri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>
        <w:rPr>
          <w:rFonts w:eastAsia="Calibri"/>
        </w:rPr>
        <w:t>Октябрьского сельсовета</w:t>
      </w:r>
      <w:r w:rsidRPr="00CF43D1">
        <w:rPr>
          <w:rFonts w:eastAsia="Calibri"/>
        </w:rPr>
        <w:t xml:space="preserve"> </w:t>
      </w:r>
      <w:r>
        <w:rPr>
          <w:rFonts w:eastAsia="Calibri"/>
        </w:rPr>
        <w:t>представлен в таблице 22.</w:t>
      </w:r>
    </w:p>
    <w:p w:rsidR="007E014E" w:rsidRDefault="007E014E" w:rsidP="007E014E">
      <w:pPr>
        <w:rPr>
          <w:rFonts w:eastAsia="Calibri"/>
        </w:rPr>
      </w:pPr>
    </w:p>
    <w:p w:rsidR="007E014E" w:rsidRDefault="007E014E" w:rsidP="007E014E">
      <w:pPr>
        <w:jc w:val="right"/>
        <w:rPr>
          <w:rFonts w:eastAsia="Calibri"/>
        </w:rPr>
      </w:pPr>
      <w:r>
        <w:rPr>
          <w:rFonts w:eastAsia="Calibri"/>
        </w:rPr>
        <w:lastRenderedPageBreak/>
        <w:t>Таблица 22 – Прогнозные балансы</w:t>
      </w:r>
      <w:r w:rsidRPr="00C52FF0">
        <w:rPr>
          <w:rFonts w:eastAsia="Calibri"/>
        </w:rPr>
        <w:t xml:space="preserve"> </w:t>
      </w:r>
      <w:r w:rsidRPr="00CF43D1">
        <w:rPr>
          <w:rFonts w:eastAsia="Calibri"/>
        </w:rPr>
        <w:t>поступления сточных вод в централизованную систему водоотведения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9"/>
        <w:gridCol w:w="779"/>
        <w:gridCol w:w="780"/>
        <w:gridCol w:w="779"/>
        <w:gridCol w:w="780"/>
        <w:gridCol w:w="780"/>
        <w:gridCol w:w="779"/>
      </w:tblGrid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</w:tr>
      <w:tr w:rsidR="007E014E" w:rsidTr="00A02D26">
        <w:trPr>
          <w:trHeight w:val="294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т.ч.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</w:tr>
      <w:tr w:rsidR="007E014E" w:rsidTr="00A02D26">
        <w:trPr>
          <w:trHeight w:val="294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</w:tr>
      <w:tr w:rsidR="007E014E" w:rsidTr="00A02D26">
        <w:trPr>
          <w:trHeight w:val="292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7E014E" w:rsidTr="00A02D26">
        <w:trPr>
          <w:trHeight w:val="269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7E014E" w:rsidTr="00A02D26">
        <w:trPr>
          <w:trHeight w:val="273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7E014E" w:rsidTr="00A02D26">
        <w:trPr>
          <w:trHeight w:val="277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7E014E" w:rsidTr="00A02D26">
        <w:trPr>
          <w:trHeight w:val="281"/>
        </w:trPr>
        <w:tc>
          <w:tcPr>
            <w:tcW w:w="552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</w:tr>
    </w:tbl>
    <w:p w:rsidR="007E014E" w:rsidRPr="00CF43D1" w:rsidRDefault="007E014E" w:rsidP="007E014E">
      <w:pPr>
        <w:jc w:val="right"/>
        <w:rPr>
          <w:rFonts w:eastAsia="Calibri"/>
        </w:rPr>
      </w:pPr>
      <w:r>
        <w:rPr>
          <w:rFonts w:eastAsia="Calibri"/>
        </w:rPr>
        <w:t xml:space="preserve"> </w:t>
      </w:r>
    </w:p>
    <w:p w:rsidR="007E014E" w:rsidRPr="00CF43D1" w:rsidRDefault="007E014E" w:rsidP="007E014E">
      <w:pPr>
        <w:pStyle w:val="e"/>
        <w:spacing w:before="0"/>
        <w:sectPr w:rsidR="007E014E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118" w:name="_Toc524593233"/>
      <w:bookmarkStart w:id="119" w:name="_Toc159874838"/>
      <w:r w:rsidRPr="00CF43D1">
        <w:rPr>
          <w:sz w:val="24"/>
        </w:rPr>
        <w:lastRenderedPageBreak/>
        <w:t>ПРОГНОЗ ОБЪЕМА СТОЧНЫХ ВОД</w:t>
      </w:r>
      <w:bookmarkEnd w:id="118"/>
      <w:bookmarkEnd w:id="119"/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20" w:name="_Toc159874839"/>
      <w:r w:rsidRPr="00CF43D1">
        <w:rPr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20"/>
    </w:p>
    <w:bookmarkEnd w:id="106"/>
    <w:bookmarkEnd w:id="107"/>
    <w:bookmarkEnd w:id="108"/>
    <w:bookmarkEnd w:id="109"/>
    <w:p w:rsidR="007E014E" w:rsidRDefault="007E014E" w:rsidP="007E014E">
      <w:pPr>
        <w:spacing w:line="360" w:lineRule="auto"/>
        <w:jc w:val="right"/>
        <w:rPr>
          <w:rFonts w:eastAsia="Calibri"/>
        </w:rPr>
      </w:pPr>
      <w:r>
        <w:rPr>
          <w:rFonts w:eastAsia="Calibri"/>
        </w:rPr>
        <w:t>Таблица 23 – Сведения о фактическом и ожидаемом водоотведении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992"/>
        <w:gridCol w:w="993"/>
        <w:gridCol w:w="992"/>
        <w:gridCol w:w="992"/>
        <w:gridCol w:w="992"/>
        <w:gridCol w:w="993"/>
      </w:tblGrid>
      <w:tr w:rsidR="007E014E" w:rsidTr="00A02D26">
        <w:trPr>
          <w:trHeight w:val="292"/>
        </w:trPr>
        <w:tc>
          <w:tcPr>
            <w:tcW w:w="4111" w:type="dxa"/>
            <w:vMerge w:val="restart"/>
            <w:vAlign w:val="center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2977" w:type="dxa"/>
            <w:gridSpan w:val="3"/>
            <w:vAlign w:val="center"/>
          </w:tcPr>
          <w:p w:rsidR="007E014E" w:rsidRPr="00C52FF0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Отчетный 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2977" w:type="dxa"/>
            <w:gridSpan w:val="3"/>
            <w:vAlign w:val="center"/>
          </w:tcPr>
          <w:p w:rsidR="007E014E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Расчетный 2034 г.</w:t>
            </w:r>
          </w:p>
        </w:tc>
      </w:tr>
      <w:tr w:rsidR="007E014E" w:rsidTr="00A02D26">
        <w:trPr>
          <w:trHeight w:val="292"/>
        </w:trPr>
        <w:tc>
          <w:tcPr>
            <w:tcW w:w="4111" w:type="dxa"/>
            <w:vMerge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тыс. м3/год</w:t>
            </w:r>
          </w:p>
        </w:tc>
        <w:tc>
          <w:tcPr>
            <w:tcW w:w="993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м3/сут (max сут.)</w:t>
            </w:r>
          </w:p>
        </w:tc>
        <w:tc>
          <w:tcPr>
            <w:tcW w:w="992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м3/сут, (ср.сут.)</w:t>
            </w:r>
          </w:p>
        </w:tc>
        <w:tc>
          <w:tcPr>
            <w:tcW w:w="992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тыс. м3/год</w:t>
            </w:r>
          </w:p>
        </w:tc>
        <w:tc>
          <w:tcPr>
            <w:tcW w:w="992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м3/сут (max сут.)</w:t>
            </w:r>
          </w:p>
        </w:tc>
        <w:tc>
          <w:tcPr>
            <w:tcW w:w="993" w:type="dxa"/>
            <w:vAlign w:val="center"/>
          </w:tcPr>
          <w:p w:rsidR="007E014E" w:rsidRPr="00C52FF0" w:rsidRDefault="007E014E" w:rsidP="00A02D26">
            <w:pPr>
              <w:ind w:firstLine="0"/>
              <w:jc w:val="center"/>
              <w:rPr>
                <w:sz w:val="20"/>
                <w:szCs w:val="20"/>
              </w:rPr>
            </w:pPr>
            <w:r w:rsidRPr="00C52FF0">
              <w:rPr>
                <w:sz w:val="20"/>
                <w:szCs w:val="20"/>
              </w:rPr>
              <w:t>м3/сут, (ср.сут.)</w:t>
            </w:r>
          </w:p>
        </w:tc>
      </w:tr>
      <w:tr w:rsidR="007E014E" w:rsidTr="00A02D26">
        <w:trPr>
          <w:trHeight w:val="292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14,592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13,266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13,742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12,493</w:t>
            </w:r>
          </w:p>
        </w:tc>
      </w:tr>
      <w:tr w:rsidR="007E014E" w:rsidTr="00A02D26">
        <w:trPr>
          <w:trHeight w:val="294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48,451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44,047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37,882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34,438</w:t>
            </w:r>
          </w:p>
        </w:tc>
      </w:tr>
      <w:tr w:rsidR="007E014E" w:rsidTr="00A02D26">
        <w:trPr>
          <w:trHeight w:val="292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7E014E" w:rsidRPr="009A2F06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7E014E" w:rsidRPr="009A2F06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7E014E" w:rsidRPr="009A2F06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7E014E" w:rsidRPr="009A2F06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</w:tr>
      <w:tr w:rsidR="007E014E" w:rsidTr="00A02D26">
        <w:trPr>
          <w:trHeight w:val="292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18,170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16,518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29,652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26,956</w:t>
            </w:r>
          </w:p>
        </w:tc>
      </w:tr>
      <w:tr w:rsidR="007E014E" w:rsidTr="00A02D26">
        <w:trPr>
          <w:trHeight w:val="294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11,030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10,027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11,328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10,299</w:t>
            </w:r>
          </w:p>
        </w:tc>
      </w:tr>
      <w:tr w:rsidR="007E014E" w:rsidTr="00A02D26">
        <w:trPr>
          <w:trHeight w:val="292"/>
        </w:trPr>
        <w:tc>
          <w:tcPr>
            <w:tcW w:w="4111" w:type="dxa"/>
          </w:tcPr>
          <w:p w:rsidR="007E014E" w:rsidRPr="0030454C" w:rsidRDefault="007E014E" w:rsidP="00A02D26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25,544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23,222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992" w:type="dxa"/>
            <w:vAlign w:val="center"/>
          </w:tcPr>
          <w:p w:rsidR="007E014E" w:rsidRPr="005174D1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28,244</w:t>
            </w:r>
          </w:p>
        </w:tc>
        <w:tc>
          <w:tcPr>
            <w:tcW w:w="993" w:type="dxa"/>
            <w:vAlign w:val="center"/>
          </w:tcPr>
          <w:p w:rsidR="007E014E" w:rsidRPr="005174D1" w:rsidRDefault="007E014E" w:rsidP="00A02D26">
            <w:pPr>
              <w:ind w:firstLine="1"/>
              <w:jc w:val="center"/>
              <w:rPr>
                <w:color w:val="000000"/>
                <w:sz w:val="20"/>
                <w:szCs w:val="20"/>
              </w:rPr>
            </w:pPr>
            <w:r w:rsidRPr="005174D1">
              <w:rPr>
                <w:color w:val="000000"/>
                <w:sz w:val="20"/>
                <w:szCs w:val="20"/>
              </w:rPr>
              <w:t>25,677</w:t>
            </w:r>
          </w:p>
        </w:tc>
      </w:tr>
    </w:tbl>
    <w:p w:rsidR="007E014E" w:rsidRPr="00CF43D1" w:rsidRDefault="007E014E" w:rsidP="007E014E">
      <w:pPr>
        <w:spacing w:line="360" w:lineRule="auto"/>
        <w:jc w:val="right"/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21" w:name="_Toc524593236"/>
      <w:bookmarkStart w:id="122" w:name="_Toc159874840"/>
      <w:r w:rsidRPr="00CF43D1">
        <w:rPr>
          <w:sz w:val="24"/>
        </w:rPr>
        <w:t>Описание структуры централизованной системы водоотведения (эксплуатационные и технологические зоны)</w:t>
      </w:r>
      <w:bookmarkEnd w:id="121"/>
      <w:bookmarkEnd w:id="122"/>
    </w:p>
    <w:p w:rsidR="007E014E" w:rsidRPr="00CF43D1" w:rsidRDefault="007E014E" w:rsidP="007E014E">
      <w:pPr>
        <w:rPr>
          <w:rFonts w:eastAsia="Calibri"/>
        </w:rPr>
      </w:pPr>
      <w:r w:rsidRPr="00CF43D1">
        <w:rPr>
          <w:rFonts w:eastAsia="Calibri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7E014E" w:rsidRDefault="007E014E" w:rsidP="007E014E">
      <w:pPr>
        <w:pStyle w:val="afb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</w:t>
      </w:r>
      <w:r>
        <w:rPr>
          <w:rFonts w:ascii="Times New Roman" w:hAnsi="Times New Roman"/>
          <w:sz w:val="24"/>
        </w:rPr>
        <w:t>ы</w:t>
      </w:r>
      <w:r w:rsidRPr="00C714CC">
        <w:rPr>
          <w:rFonts w:ascii="Times New Roman" w:hAnsi="Times New Roman"/>
          <w:sz w:val="24"/>
        </w:rPr>
        <w:t xml:space="preserve"> в таблице ниже.</w:t>
      </w:r>
    </w:p>
    <w:p w:rsidR="007E014E" w:rsidRDefault="007E014E" w:rsidP="007E014E">
      <w:pPr>
        <w:jc w:val="right"/>
        <w:rPr>
          <w:rFonts w:eastAsia="Calibri"/>
        </w:rPr>
      </w:pPr>
      <w:r>
        <w:rPr>
          <w:rFonts w:eastAsia="Calibri"/>
        </w:rPr>
        <w:t>Таблица 24 – Технологические зоны</w:t>
      </w:r>
    </w:p>
    <w:tbl>
      <w:tblPr>
        <w:tblStyle w:val="af7"/>
        <w:tblW w:w="4903" w:type="pct"/>
        <w:tblLook w:val="04A0"/>
      </w:tblPr>
      <w:tblGrid>
        <w:gridCol w:w="544"/>
        <w:gridCol w:w="4579"/>
        <w:gridCol w:w="4961"/>
      </w:tblGrid>
      <w:tr w:rsidR="007E014E" w:rsidTr="00A02D26">
        <w:tc>
          <w:tcPr>
            <w:tcW w:w="544" w:type="dxa"/>
            <w:shd w:val="clear" w:color="auto" w:fill="FFFFFF" w:themeFill="background1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№</w:t>
            </w:r>
          </w:p>
        </w:tc>
        <w:tc>
          <w:tcPr>
            <w:tcW w:w="4579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Наименование технологической зоны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Населенный пункт</w:t>
            </w:r>
          </w:p>
        </w:tc>
      </w:tr>
      <w:tr w:rsidR="007E014E" w:rsidTr="00A02D26">
        <w:trPr>
          <w:trHeight w:val="172"/>
        </w:trPr>
        <w:tc>
          <w:tcPr>
            <w:tcW w:w="544" w:type="dxa"/>
            <w:shd w:val="clear" w:color="auto" w:fill="FFFFFF" w:themeFill="background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1</w:t>
            </w:r>
          </w:p>
        </w:tc>
        <w:tc>
          <w:tcPr>
            <w:tcW w:w="4579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ОС ст. Чунояр</w:t>
            </w:r>
          </w:p>
        </w:tc>
        <w:tc>
          <w:tcPr>
            <w:tcW w:w="4961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ind w:hanging="52"/>
              <w:jc w:val="center"/>
            </w:pPr>
            <w:r>
              <w:rPr>
                <w:szCs w:val="22"/>
              </w:rPr>
              <w:t>Пос. Октябрьский</w:t>
            </w:r>
          </w:p>
        </w:tc>
      </w:tr>
    </w:tbl>
    <w:p w:rsidR="007E014E" w:rsidRDefault="007E014E" w:rsidP="007E014E">
      <w:pPr>
        <w:rPr>
          <w:rFonts w:eastAsia="Calibri"/>
        </w:rPr>
      </w:pPr>
    </w:p>
    <w:p w:rsidR="007E014E" w:rsidRPr="00CF43D1" w:rsidRDefault="007E014E" w:rsidP="007E014E">
      <w:pPr>
        <w:rPr>
          <w:rFonts w:eastAsia="Calibri"/>
        </w:rPr>
      </w:pPr>
      <w:r w:rsidRPr="00CF43D1">
        <w:rPr>
          <w:rFonts w:eastAsia="Calibri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7E014E" w:rsidRDefault="007E014E" w:rsidP="007E014E">
      <w:r w:rsidRPr="00C714CC">
        <w:t xml:space="preserve">В централизованной системе водоотведения </w:t>
      </w:r>
      <w:r w:rsidRPr="00CF43D1">
        <w:t>МО О</w:t>
      </w:r>
      <w:r>
        <w:t>ктябрьский</w:t>
      </w:r>
      <w:r w:rsidRPr="00CF43D1">
        <w:t xml:space="preserve"> сельсовет</w:t>
      </w:r>
      <w:r>
        <w:t xml:space="preserve"> </w:t>
      </w:r>
      <w:r w:rsidRPr="00C714CC">
        <w:t>выделяются следующие эксплуатационные зоны:</w:t>
      </w:r>
      <w:r>
        <w:t xml:space="preserve"> эксплуатационная зона ответственности водоотведения</w:t>
      </w:r>
      <w:r w:rsidRPr="005174D1">
        <w:t xml:space="preserve"> Красноярск</w:t>
      </w:r>
      <w:r>
        <w:t>ой</w:t>
      </w:r>
      <w:r w:rsidRPr="005174D1">
        <w:t xml:space="preserve"> дирекци</w:t>
      </w:r>
      <w:r>
        <w:t>и</w:t>
      </w:r>
      <w:r w:rsidRPr="005174D1">
        <w:t xml:space="preserve"> по тепловодоснабжению – филиал ОАО «РЖД</w:t>
      </w:r>
      <w:r>
        <w:t xml:space="preserve">». </w:t>
      </w:r>
      <w:r w:rsidRPr="005174D1">
        <w:t>ОС ст.Чунояр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7E014E" w:rsidRDefault="007E014E" w:rsidP="007E014E"/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23" w:name="_Toc524593237"/>
      <w:bookmarkStart w:id="124" w:name="_Toc159874841"/>
      <w:r w:rsidRPr="00CF43D1">
        <w:rPr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23"/>
      <w:bookmarkEnd w:id="124"/>
    </w:p>
    <w:p w:rsidR="007E014E" w:rsidRDefault="007E014E" w:rsidP="007E014E">
      <w:pPr>
        <w:spacing w:line="360" w:lineRule="auto"/>
        <w:jc w:val="right"/>
        <w:rPr>
          <w:rFonts w:eastAsia="Calibri"/>
        </w:rPr>
      </w:pPr>
      <w:bookmarkStart w:id="125" w:name="_Toc524593238"/>
      <w:r>
        <w:rPr>
          <w:rFonts w:eastAsia="Calibri"/>
        </w:rPr>
        <w:t>Таблица 25 – Требуемая перспективная мощность очистных сооружений</w:t>
      </w:r>
    </w:p>
    <w:tbl>
      <w:tblPr>
        <w:tblStyle w:val="TableNormal"/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19"/>
        <w:gridCol w:w="779"/>
        <w:gridCol w:w="780"/>
        <w:gridCol w:w="779"/>
        <w:gridCol w:w="780"/>
        <w:gridCol w:w="780"/>
        <w:gridCol w:w="779"/>
      </w:tblGrid>
      <w:tr w:rsidR="007E014E" w:rsidTr="00A02D26">
        <w:trPr>
          <w:trHeight w:val="292"/>
        </w:trPr>
        <w:tc>
          <w:tcPr>
            <w:tcW w:w="2268" w:type="dxa"/>
          </w:tcPr>
          <w:p w:rsidR="007E014E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Наименование очистных сооружений</w:t>
            </w:r>
          </w:p>
        </w:tc>
        <w:tc>
          <w:tcPr>
            <w:tcW w:w="3119" w:type="dxa"/>
            <w:vAlign w:val="center"/>
          </w:tcPr>
          <w:p w:rsidR="007E014E" w:rsidRPr="005174D1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7E014E" w:rsidRPr="00C52FF0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7E014E" w:rsidTr="00A02D26">
        <w:trPr>
          <w:trHeight w:val="292"/>
        </w:trPr>
        <w:tc>
          <w:tcPr>
            <w:tcW w:w="2268" w:type="dxa"/>
            <w:vMerge w:val="restart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ОС ст. Чунояр</w:t>
            </w:r>
          </w:p>
        </w:tc>
        <w:tc>
          <w:tcPr>
            <w:tcW w:w="311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Объем поступивших сточных вод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</w:tr>
      <w:tr w:rsidR="007E014E" w:rsidTr="00A02D26">
        <w:trPr>
          <w:trHeight w:val="292"/>
        </w:trPr>
        <w:tc>
          <w:tcPr>
            <w:tcW w:w="2268" w:type="dxa"/>
            <w:vMerge/>
          </w:tcPr>
          <w:p w:rsidR="007E014E" w:rsidRPr="005174D1" w:rsidRDefault="007E014E" w:rsidP="00A02D26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7E014E" w:rsidTr="00A02D26">
        <w:trPr>
          <w:trHeight w:val="292"/>
        </w:trPr>
        <w:tc>
          <w:tcPr>
            <w:tcW w:w="2268" w:type="dxa"/>
            <w:vMerge/>
          </w:tcPr>
          <w:p w:rsidR="007E014E" w:rsidRPr="0030454C" w:rsidRDefault="007E014E" w:rsidP="00A02D26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7E014E" w:rsidRPr="0030454C" w:rsidRDefault="007E014E" w:rsidP="00A02D26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Резерв/дефицит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7E014E" w:rsidRPr="0030454C" w:rsidRDefault="007E014E" w:rsidP="00A02D2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0454C">
              <w:rPr>
                <w:color w:val="000000"/>
                <w:sz w:val="20"/>
                <w:szCs w:val="20"/>
              </w:rPr>
              <w:t>32,900</w:t>
            </w:r>
          </w:p>
        </w:tc>
      </w:tr>
    </w:tbl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26" w:name="_Toc159874842"/>
      <w:r w:rsidRPr="00CF43D1">
        <w:rPr>
          <w:sz w:val="24"/>
        </w:rPr>
        <w:lastRenderedPageBreak/>
        <w:t>Результаты анализа гидравлических режимов и режимов работы элементов централизованной системы водоотведения</w:t>
      </w:r>
      <w:bookmarkEnd w:id="125"/>
      <w:bookmarkEnd w:id="126"/>
    </w:p>
    <w:p w:rsidR="007E014E" w:rsidRPr="008F12A9" w:rsidRDefault="007E014E" w:rsidP="007E014E">
      <w:pPr>
        <w:pStyle w:val="e"/>
        <w:spacing w:before="0" w:line="276" w:lineRule="auto"/>
      </w:pPr>
      <w:r w:rsidRPr="005174D1">
        <w:t xml:space="preserve">Анализ гидравлических режимов работы системы водоотведения </w:t>
      </w:r>
      <w:r>
        <w:t>МО Октябрьский сельсовет</w:t>
      </w:r>
      <w:r w:rsidRPr="005174D1">
        <w:t xml:space="preserve"> и отдельных элементов централизованной системы водоотведения выполняется гарантирующей организацией в зоне водоотведения с использованием фактических данных по расходам.</w:t>
      </w:r>
      <w:r>
        <w:t xml:space="preserve"> </w:t>
      </w:r>
      <w:r w:rsidRPr="00CD2252">
        <w:rPr>
          <w:shd w:val="clear" w:color="auto" w:fill="FFFFFF"/>
        </w:rPr>
        <w:t xml:space="preserve">Анализ гидравлических режимов и режимов работы элементов централизованной системы </w:t>
      </w:r>
      <w:r w:rsidRPr="006A6480">
        <w:rPr>
          <w:shd w:val="clear" w:color="auto" w:fill="FFFFFF"/>
        </w:rPr>
        <w:t>водоотведения невозможен в связи с отсутствием данных.</w:t>
      </w:r>
    </w:p>
    <w:p w:rsidR="007E014E" w:rsidRPr="00CF43D1" w:rsidRDefault="007E014E" w:rsidP="007E014E">
      <w:pPr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27" w:name="_Toc524593239"/>
      <w:bookmarkStart w:id="128" w:name="_Toc159874843"/>
      <w:r w:rsidRPr="00CF43D1">
        <w:rPr>
          <w:sz w:val="24"/>
        </w:rPr>
        <w:t>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27"/>
      <w:bookmarkEnd w:id="128"/>
    </w:p>
    <w:p w:rsidR="007E014E" w:rsidRPr="00CF43D1" w:rsidRDefault="007E014E" w:rsidP="007E014E">
      <w:pPr>
        <w:rPr>
          <w:rFonts w:eastAsia="Calibri"/>
        </w:rPr>
      </w:pPr>
      <w:r w:rsidRPr="009F6235">
        <w:rPr>
          <w:rFonts w:eastAsia="Calibri"/>
        </w:rPr>
        <w:t>Анализ резервов производственных мощностей очистных сооружений систем водоотведения рассмотрен в п.п 2.3.3 текущей главы.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Default="007E014E" w:rsidP="007E014E">
      <w:pPr>
        <w:rPr>
          <w:b/>
          <w:bCs/>
        </w:rPr>
      </w:pPr>
      <w:bookmarkStart w:id="129" w:name="_Toc524593240"/>
      <w:bookmarkStart w:id="130" w:name="_Toc159874844"/>
      <w:r>
        <w:rPr>
          <w:b/>
          <w:bCs/>
        </w:rPr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r w:rsidRPr="00CF43D1">
        <w:rPr>
          <w:sz w:val="24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9"/>
      <w:bookmarkEnd w:id="130"/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31" w:name="_Toc159874845"/>
      <w:r w:rsidRPr="00CF43D1">
        <w:rPr>
          <w:sz w:val="24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131"/>
    </w:p>
    <w:p w:rsidR="007E014E" w:rsidRPr="009F6235" w:rsidRDefault="007E014E" w:rsidP="007E014E">
      <w:pPr>
        <w:rPr>
          <w:rFonts w:eastAsia="Calibri"/>
        </w:rPr>
      </w:pPr>
      <w:bookmarkStart w:id="132" w:name="_Toc360621785"/>
      <w:bookmarkStart w:id="133" w:name="_Toc362437921"/>
      <w:bookmarkStart w:id="134" w:name="_Toc363218674"/>
      <w:r w:rsidRPr="009F6235">
        <w:rPr>
          <w:rFonts w:eastAsia="Calibri"/>
        </w:rPr>
        <w:t xml:space="preserve">Раздел «Водоотведение» схемы водоснабжения и водоотведения </w:t>
      </w:r>
      <w:r>
        <w:rPr>
          <w:rFonts w:eastAsia="Calibri"/>
        </w:rPr>
        <w:t>Октябрьского сельсовета</w:t>
      </w:r>
      <w:r w:rsidRPr="009F6235">
        <w:rPr>
          <w:rFonts w:eastAsia="Calibri"/>
        </w:rPr>
        <w:t xml:space="preserve">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водоотведения для абонентов за счет развития централизованной системы водоотведения.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 xml:space="preserve">Принципами развития централизованной системы водоотведения </w:t>
      </w:r>
      <w:r>
        <w:rPr>
          <w:rFonts w:eastAsia="Calibri"/>
        </w:rPr>
        <w:t>Октябрьского сельсовета</w:t>
      </w:r>
      <w:r w:rsidRPr="009F6235">
        <w:rPr>
          <w:rFonts w:eastAsia="Calibri"/>
        </w:rPr>
        <w:t xml:space="preserve"> являются: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постоянное улучшение качества предоставления услуг водоотведения потребителям (абонентам);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удовлетворение потребности в обеспечении услугой водоотведения новых объектов капитального строительства;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Основными задачами, решаемыми в схеме водоотведения, являются: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повышение энергетической эффективности системы водоотведения;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строительство сетей и сооружений для отведения сточных вод с отдельных территорий, не имеющих централизованного водоотведения с целью обеспечения доступности услуг водоотведения;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обеспечение доступа к услугам водоотведения новых потребителей.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В соответствии с постановлением Правительства РФ от 05.09.2013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показатели надежности и бесперебойности водоотведения;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показатели качества очистки сточных вод;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показатели эффективности использования ресурсов при транспортировке сточных вод;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соотношение цены реализации мероприятий инвестиционной программы и их эффективности;</w:t>
      </w:r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>•</w:t>
      </w:r>
      <w:r w:rsidRPr="009F6235">
        <w:rPr>
          <w:rFonts w:eastAsia="Calibri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7E014E" w:rsidRDefault="007E014E" w:rsidP="007E014E">
      <w:pPr>
        <w:rPr>
          <w:rFonts w:eastAsia="Calibri"/>
        </w:rPr>
      </w:pPr>
      <w:r w:rsidRPr="009F6235">
        <w:rPr>
          <w:rFonts w:eastAsia="Calibri"/>
        </w:rPr>
        <w:t>Плановые значения показателей развития централизованной системы водоотведения представлены в Разделе 7 Схемы водоотведения.</w:t>
      </w:r>
    </w:p>
    <w:p w:rsidR="007E014E" w:rsidRPr="00CF43D1" w:rsidRDefault="007E014E" w:rsidP="007E014E">
      <w:pPr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35" w:name="_Toc159874846"/>
      <w:r w:rsidRPr="00CF43D1">
        <w:rPr>
          <w:sz w:val="24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135"/>
    </w:p>
    <w:p w:rsidR="007E014E" w:rsidRPr="009F6235" w:rsidRDefault="007E014E" w:rsidP="007E014E">
      <w:pPr>
        <w:rPr>
          <w:rFonts w:eastAsia="Calibri"/>
        </w:rPr>
      </w:pPr>
      <w:r w:rsidRPr="009F6235">
        <w:rPr>
          <w:rFonts w:eastAsia="Calibri"/>
        </w:rPr>
        <w:t xml:space="preserve">Нет </w:t>
      </w:r>
      <w:r>
        <w:rPr>
          <w:rFonts w:eastAsia="Calibri"/>
        </w:rPr>
        <w:t>разработанной</w:t>
      </w:r>
      <w:r w:rsidRPr="009F6235">
        <w:rPr>
          <w:rFonts w:eastAsia="Calibri"/>
        </w:rPr>
        <w:t xml:space="preserve"> инвестиционной программ</w:t>
      </w:r>
      <w:r>
        <w:rPr>
          <w:rFonts w:eastAsia="Calibri"/>
        </w:rPr>
        <w:t>ы</w:t>
      </w:r>
      <w:r w:rsidRPr="009F6235">
        <w:rPr>
          <w:rFonts w:eastAsia="Calibri"/>
        </w:rPr>
        <w:t>, направленно</w:t>
      </w:r>
      <w:r>
        <w:rPr>
          <w:rFonts w:eastAsia="Calibri"/>
        </w:rPr>
        <w:t>й на улучшения в сфере жилищно-</w:t>
      </w:r>
      <w:r w:rsidRPr="009F6235">
        <w:rPr>
          <w:rFonts w:eastAsia="Calibri"/>
        </w:rPr>
        <w:t xml:space="preserve">коммунального хозяйства </w:t>
      </w:r>
      <w:r>
        <w:rPr>
          <w:rFonts w:eastAsia="Calibri"/>
        </w:rPr>
        <w:t>Октябрьского сельсовета в сфере водоотведения.</w:t>
      </w:r>
    </w:p>
    <w:p w:rsidR="007E014E" w:rsidRDefault="007E014E" w:rsidP="007E014E">
      <w:pPr>
        <w:rPr>
          <w:rFonts w:eastAsia="Calibri"/>
        </w:rPr>
      </w:pPr>
      <w:r w:rsidRPr="009F6235">
        <w:rPr>
          <w:rFonts w:eastAsia="Calibri"/>
        </w:rPr>
        <w:t>Мероприятия не запланированы.</w:t>
      </w:r>
    </w:p>
    <w:p w:rsidR="007E014E" w:rsidRPr="00CF43D1" w:rsidRDefault="007E014E" w:rsidP="007E014E">
      <w:pPr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36" w:name="_Toc159874847"/>
      <w:r w:rsidRPr="00CF43D1">
        <w:rPr>
          <w:sz w:val="24"/>
        </w:rPr>
        <w:lastRenderedPageBreak/>
        <w:t>Технические обоснования основных мероприятий по реализации схем водоотведения</w:t>
      </w:r>
      <w:bookmarkEnd w:id="136"/>
    </w:p>
    <w:p w:rsidR="007E014E" w:rsidRPr="008F12A9" w:rsidRDefault="007E014E" w:rsidP="007E014E">
      <w:pPr>
        <w:pStyle w:val="e"/>
        <w:spacing w:before="0" w:line="276" w:lineRule="auto"/>
      </w:pPr>
      <w:bookmarkStart w:id="137" w:name="_Toc524593247"/>
      <w:r w:rsidRPr="008F12A9">
        <w:t>Основные мероприятия по реализации схем водоотведения направлены на улучшение качества предоставления услуг водоотведения потребителям (абонентам) и соблюдение норм очистки стоков перед сбросом в водный объект.</w:t>
      </w:r>
    </w:p>
    <w:p w:rsidR="007E014E" w:rsidRDefault="007E014E" w:rsidP="007E014E">
      <w:pPr>
        <w:pStyle w:val="e"/>
        <w:spacing w:before="0" w:line="276" w:lineRule="auto"/>
      </w:pPr>
      <w:r>
        <w:t>С</w:t>
      </w:r>
      <w:r w:rsidRPr="008F12A9">
        <w:t xml:space="preserve">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жилищно-коммунального хозяйства. Надёжная, качественная работа канализационных систем – одна из важнейших задач любого </w:t>
      </w:r>
      <w:r>
        <w:t>ЖКХ</w:t>
      </w:r>
      <w:r w:rsidRPr="008F12A9">
        <w:t xml:space="preserve">. Любые неполадки в работе городских канализаций могут обернуться не только существенным нарушением нормального ритма жизни </w:t>
      </w:r>
      <w:r>
        <w:t>жителей</w:t>
      </w:r>
      <w:r w:rsidRPr="008F12A9">
        <w:t>, работы предприятий и организаций, но и привести к утечке агрессивных 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38" w:name="_Toc159874848"/>
      <w:r w:rsidRPr="00CF43D1">
        <w:rPr>
          <w:sz w:val="24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7"/>
      <w:bookmarkEnd w:id="138"/>
    </w:p>
    <w:p w:rsidR="007E014E" w:rsidRDefault="007E014E" w:rsidP="007E014E">
      <w:pPr>
        <w:pStyle w:val="e"/>
        <w:spacing w:before="0" w:line="276" w:lineRule="auto"/>
      </w:pPr>
      <w:r>
        <w:t>Перечень вновь строящихся, реконструируемых объектов централизованной системы канализации представлен в п.2.4.2.</w:t>
      </w:r>
    </w:p>
    <w:p w:rsidR="007E014E" w:rsidRDefault="007E014E" w:rsidP="007E014E">
      <w:pPr>
        <w:pStyle w:val="e"/>
        <w:spacing w:before="0" w:line="276" w:lineRule="auto"/>
      </w:pPr>
      <w:r>
        <w:t>Предлагаемых к выводу из эксплуатации объектов централизованных систем водоотведения нет.</w:t>
      </w:r>
    </w:p>
    <w:p w:rsidR="007E014E" w:rsidRPr="00CF43D1" w:rsidRDefault="007E014E" w:rsidP="007E014E">
      <w:pPr>
        <w:pStyle w:val="e"/>
        <w:spacing w:before="0" w:line="276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39" w:name="_Toc524593248"/>
      <w:bookmarkStart w:id="140" w:name="_Toc159874849"/>
      <w:r w:rsidRPr="00CF43D1">
        <w:rPr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9"/>
      <w:bookmarkEnd w:id="140"/>
    </w:p>
    <w:p w:rsidR="007E014E" w:rsidRDefault="007E014E" w:rsidP="007E014E">
      <w:pPr>
        <w:pStyle w:val="e"/>
        <w:spacing w:before="0" w:line="276" w:lineRule="auto"/>
      </w:pPr>
      <w:bookmarkStart w:id="141" w:name="_Toc524593249"/>
      <w:r w:rsidRPr="008F12A9">
        <w:t>Развитие систем диспетчеризации настоящей схемой не предусмотрено. Мероприятия не запланированы.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42" w:name="_Toc159874850"/>
      <w:r w:rsidRPr="00CF43D1">
        <w:rPr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41"/>
      <w:bookmarkEnd w:id="142"/>
    </w:p>
    <w:p w:rsidR="007E014E" w:rsidRPr="008F12A9" w:rsidRDefault="007E014E" w:rsidP="007E014E">
      <w:pPr>
        <w:pStyle w:val="e"/>
        <w:spacing w:before="0" w:line="276" w:lineRule="auto"/>
      </w:pPr>
      <w:r w:rsidRPr="008F12A9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43" w:name="_Toc524593250"/>
      <w:bookmarkStart w:id="144" w:name="_Toc159874851"/>
      <w:r w:rsidRPr="00CF43D1">
        <w:rPr>
          <w:sz w:val="24"/>
        </w:rPr>
        <w:lastRenderedPageBreak/>
        <w:t>Границы и характеристики охранных зон сетей и сооружений централизованной системы водоотведения</w:t>
      </w:r>
      <w:bookmarkEnd w:id="143"/>
      <w:bookmarkEnd w:id="144"/>
    </w:p>
    <w:p w:rsidR="007E014E" w:rsidRPr="008F12A9" w:rsidRDefault="007E014E" w:rsidP="007E014E">
      <w:pPr>
        <w:pStyle w:val="e"/>
        <w:spacing w:before="0" w:line="276" w:lineRule="auto"/>
      </w:pPr>
      <w:r w:rsidRPr="008F12A9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7E014E" w:rsidRPr="008F12A9" w:rsidRDefault="007E014E" w:rsidP="007E014E">
      <w:pPr>
        <w:pStyle w:val="e"/>
        <w:spacing w:before="0" w:line="276" w:lineRule="auto"/>
      </w:pPr>
      <w:r w:rsidRPr="008F12A9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7E014E" w:rsidRDefault="007E014E" w:rsidP="007E014E">
      <w:pPr>
        <w:pStyle w:val="e"/>
        <w:spacing w:before="0" w:line="276" w:lineRule="auto"/>
      </w:pPr>
      <w:r>
        <w:t>Р</w:t>
      </w:r>
      <w:r w:rsidRPr="008F12A9">
        <w:t xml:space="preserve">азмеры санитарно-защитной зоны комплекса канализационных очистных сооружений и канализационных насосных станций </w:t>
      </w:r>
      <w:r>
        <w:t>должны соответствовать</w:t>
      </w:r>
      <w:r w:rsidRPr="008F12A9">
        <w:t xml:space="preserve"> предельным размерам, установленным СанПиН 2.2.1/2.1.1.1200-03 «Санитарно-защитные зоны и санитарная классификация предприятий, сооружений и иных объектов</w:t>
      </w:r>
      <w:r>
        <w:t>».</w:t>
      </w:r>
    </w:p>
    <w:p w:rsidR="007E014E" w:rsidRDefault="007E014E" w:rsidP="007E014E">
      <w:pPr>
        <w:pStyle w:val="e"/>
        <w:spacing w:before="0" w:line="276" w:lineRule="auto"/>
      </w:pPr>
      <w:r w:rsidRPr="00C50C3F">
        <w:t xml:space="preserve">Размеры санитарно-защитных зон для канализационных очистных сооружений представлены в таблице </w:t>
      </w:r>
      <w:r>
        <w:t>26.</w:t>
      </w:r>
    </w:p>
    <w:p w:rsidR="007E014E" w:rsidRDefault="007E014E" w:rsidP="007E014E">
      <w:pPr>
        <w:pStyle w:val="e"/>
        <w:spacing w:before="0" w:line="276" w:lineRule="auto"/>
        <w:jc w:val="right"/>
      </w:pPr>
      <w:r>
        <w:t>Таблица 26 – Размеры санитарно-защитной зоны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1186"/>
        <w:gridCol w:w="1186"/>
        <w:gridCol w:w="1186"/>
        <w:gridCol w:w="1655"/>
      </w:tblGrid>
      <w:tr w:rsidR="007E014E" w:rsidRPr="00585028" w:rsidTr="00A02D26">
        <w:trPr>
          <w:trHeight w:val="20"/>
          <w:tblHeader/>
        </w:trPr>
        <w:tc>
          <w:tcPr>
            <w:tcW w:w="2464" w:type="pct"/>
            <w:vMerge w:val="restar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очистки сточных вод</w:t>
            </w:r>
          </w:p>
        </w:tc>
        <w:tc>
          <w:tcPr>
            <w:tcW w:w="2536" w:type="pct"/>
            <w:gridSpan w:val="4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Расстояние в м при расчетной производительности очистных сооружений, тыс. м</w:t>
            </w:r>
            <w:r w:rsidRPr="00585028">
              <w:rPr>
                <w:rFonts w:cs="Times New Roman"/>
                <w:vertAlign w:val="superscript"/>
              </w:rPr>
              <w:t>3/</w:t>
            </w:r>
            <w:r w:rsidRPr="00585028">
              <w:rPr>
                <w:rFonts w:cs="Times New Roman"/>
              </w:rPr>
              <w:t>сутки</w:t>
            </w:r>
          </w:p>
        </w:tc>
      </w:tr>
      <w:tr w:rsidR="007E014E" w:rsidRPr="00585028" w:rsidTr="00A02D26">
        <w:trPr>
          <w:trHeight w:val="20"/>
          <w:tblHeader/>
        </w:trPr>
        <w:tc>
          <w:tcPr>
            <w:tcW w:w="2464" w:type="pct"/>
            <w:vMerge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до 0,2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0,2 до 5,0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5,0 до 50,0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50,0 до 280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Насосные станции и аварийно-регулирующие резервуары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механической и биологической очистки с иловыми площадками для сброженных осадков, а также иловые площадки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механической и биологической очистки с термомеханической обработкой осадка в закрытых помещениях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фильтрации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орошения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7E014E" w:rsidRPr="00585028" w:rsidTr="00A02D26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Биологические пруды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7E014E" w:rsidRPr="00585028" w:rsidRDefault="007E014E" w:rsidP="00A02D26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</w:tr>
    </w:tbl>
    <w:p w:rsidR="007E014E" w:rsidRDefault="007E014E" w:rsidP="007E014E">
      <w:pPr>
        <w:spacing w:line="360" w:lineRule="auto"/>
        <w:rPr>
          <w:rFonts w:eastAsia="Calibri"/>
        </w:rPr>
      </w:pPr>
    </w:p>
    <w:p w:rsidR="007E014E" w:rsidRPr="00914CD0" w:rsidRDefault="007E014E" w:rsidP="007E014E">
      <w:pPr>
        <w:pStyle w:val="e"/>
        <w:spacing w:before="0" w:line="276" w:lineRule="auto"/>
      </w:pPr>
      <w:r w:rsidRPr="00914CD0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7E014E" w:rsidRPr="00914CD0" w:rsidRDefault="007E014E" w:rsidP="007E014E">
      <w:pPr>
        <w:pStyle w:val="e"/>
        <w:spacing w:before="0" w:line="276" w:lineRule="auto"/>
      </w:pPr>
      <w:r w:rsidRPr="00914CD0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7E014E" w:rsidRPr="00914CD0" w:rsidRDefault="007E014E" w:rsidP="007E014E">
      <w:pPr>
        <w:pStyle w:val="e"/>
        <w:spacing w:before="0" w:line="276" w:lineRule="auto"/>
      </w:pPr>
      <w:r w:rsidRPr="00914CD0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7E014E" w:rsidRPr="00914CD0" w:rsidRDefault="007E014E" w:rsidP="007E014E">
      <w:pPr>
        <w:pStyle w:val="e"/>
        <w:spacing w:before="0" w:line="276" w:lineRule="auto"/>
      </w:pPr>
      <w:r w:rsidRPr="00914CD0">
        <w:t xml:space="preserve">4. Размер СЗЗ от сливных станций следует принимать 300 м. </w:t>
      </w:r>
    </w:p>
    <w:p w:rsidR="007E014E" w:rsidRPr="00914CD0" w:rsidRDefault="007E014E" w:rsidP="007E014E">
      <w:pPr>
        <w:pStyle w:val="e"/>
        <w:spacing w:before="0" w:line="276" w:lineRule="auto"/>
      </w:pPr>
      <w:r w:rsidRPr="00914CD0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7E014E" w:rsidRPr="00914CD0" w:rsidRDefault="007E014E" w:rsidP="007E014E">
      <w:pPr>
        <w:pStyle w:val="e"/>
        <w:spacing w:before="0" w:line="276" w:lineRule="auto"/>
      </w:pPr>
      <w:r w:rsidRPr="00914CD0">
        <w:lastRenderedPageBreak/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</w:t>
      </w:r>
      <w:r>
        <w:t>25</w:t>
      </w:r>
      <w:r w:rsidRPr="00914CD0">
        <w:t xml:space="preserve">. </w:t>
      </w:r>
    </w:p>
    <w:p w:rsidR="007E014E" w:rsidRPr="00E64EC9" w:rsidRDefault="007E014E" w:rsidP="007E014E">
      <w:pPr>
        <w:pStyle w:val="e"/>
        <w:spacing w:before="0" w:line="276" w:lineRule="auto"/>
      </w:pPr>
      <w:r w:rsidRPr="00914CD0">
        <w:t>7. Размер СЗЗ от снеготаялок и снегосплавных пунктов до жилой территории следует принимать 100 м.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45" w:name="_Toc524593251"/>
      <w:bookmarkStart w:id="146" w:name="_Toc159874852"/>
      <w:r w:rsidRPr="00CF43D1">
        <w:rPr>
          <w:sz w:val="24"/>
        </w:rPr>
        <w:t>Границы планируемых зон размещения объектов централизованной системы водоотведения</w:t>
      </w:r>
      <w:bookmarkEnd w:id="145"/>
      <w:bookmarkEnd w:id="146"/>
    </w:p>
    <w:p w:rsidR="007E014E" w:rsidRPr="008F12A9" w:rsidRDefault="007E014E" w:rsidP="007E014E">
      <w:pPr>
        <w:pStyle w:val="e"/>
        <w:spacing w:before="0" w:line="276" w:lineRule="auto"/>
      </w:pPr>
      <w:r w:rsidRPr="008F12A9">
        <w:t>Границы планируемых зон размещения объектов централизованных систем водо</w:t>
      </w:r>
      <w:r>
        <w:t>отведения</w:t>
      </w:r>
      <w:r w:rsidRPr="008F12A9">
        <w:t>, расположены в существующих границах</w:t>
      </w:r>
      <w:r>
        <w:t xml:space="preserve"> </w:t>
      </w:r>
      <w:r w:rsidRPr="0022403D">
        <w:t>муниципального образования.</w:t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Default="007E014E" w:rsidP="007E014E">
      <w:pPr>
        <w:rPr>
          <w:b/>
          <w:bCs/>
        </w:rPr>
      </w:pPr>
      <w:bookmarkStart w:id="147" w:name="_Toc159874853"/>
      <w:r>
        <w:rPr>
          <w:b/>
          <w:bCs/>
        </w:rPr>
        <w:br w:type="page"/>
      </w: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r w:rsidRPr="00CF43D1">
        <w:rPr>
          <w:sz w:val="24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7"/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48" w:name="_Toc380393371"/>
      <w:bookmarkStart w:id="149" w:name="_Toc159874854"/>
      <w:bookmarkStart w:id="150" w:name="_Toc524593253"/>
      <w:r w:rsidRPr="00CF43D1">
        <w:rPr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8"/>
      <w:bookmarkEnd w:id="149"/>
    </w:p>
    <w:p w:rsidR="007E014E" w:rsidRPr="005E22C8" w:rsidRDefault="007E014E" w:rsidP="007E014E">
      <w:pPr>
        <w:rPr>
          <w:rFonts w:eastAsia="Calibri"/>
        </w:rPr>
      </w:pPr>
      <w:bookmarkStart w:id="151" w:name="_Toc380393372"/>
      <w:r w:rsidRPr="005E22C8">
        <w:rPr>
          <w:rFonts w:eastAsia="Calibri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7E014E" w:rsidRPr="005E22C8" w:rsidRDefault="007E014E" w:rsidP="007E014E">
      <w:pPr>
        <w:rPr>
          <w:rFonts w:eastAsia="Calibri"/>
        </w:rPr>
      </w:pPr>
      <w:r w:rsidRPr="005E22C8">
        <w:rPr>
          <w:rFonts w:eastAsia="Calibri"/>
        </w:rPr>
        <w:t>Повышение энергоэффективности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энергоэффективных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:rsidR="007E014E" w:rsidRDefault="007E014E" w:rsidP="007E014E">
      <w:pPr>
        <w:rPr>
          <w:rFonts w:eastAsia="Calibri"/>
        </w:rPr>
      </w:pPr>
      <w:r w:rsidRPr="005E22C8">
        <w:rPr>
          <w:rFonts w:eastAsia="Calibri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7E014E" w:rsidRPr="00CF43D1" w:rsidRDefault="007E014E" w:rsidP="007E014E">
      <w:pPr>
        <w:rPr>
          <w:rFonts w:eastAsia="Calibri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52" w:name="_Toc159874855"/>
      <w:r w:rsidRPr="00CF43D1">
        <w:rPr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51"/>
      <w:bookmarkEnd w:id="152"/>
    </w:p>
    <w:p w:rsidR="007E014E" w:rsidRPr="005E22C8" w:rsidRDefault="007E014E" w:rsidP="007E014E">
      <w:pPr>
        <w:pStyle w:val="aa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Комплексная утилизация осадков сточных вод создает возможности для превращения отходов в полезное сырье, применение которого возможно в различных сферах производства. На рисунке приведена классификация основных возможных направлений в утилизации осадков сточных вод.</w:t>
      </w:r>
    </w:p>
    <w:p w:rsidR="007E014E" w:rsidRPr="005E22C8" w:rsidRDefault="007E014E" w:rsidP="007E014E">
      <w:pPr>
        <w:pStyle w:val="aa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такими, как медь, молибден, цинк. </w:t>
      </w:r>
    </w:p>
    <w:p w:rsidR="007E014E" w:rsidRPr="005E22C8" w:rsidRDefault="007E014E" w:rsidP="007E014E">
      <w:pPr>
        <w:pStyle w:val="aa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незагниваемость, а также гибель патогенных микроорганизмов и яиц гельминтов. </w:t>
      </w:r>
    </w:p>
    <w:p w:rsidR="007E014E" w:rsidRPr="005E22C8" w:rsidRDefault="007E014E" w:rsidP="007E014E">
      <w:pPr>
        <w:pStyle w:val="aa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Наибольшая удобрительная ценность осадка проявляется при использовании его в поймах и на суглинистых почвах, которые, отличаются естественными запасами калия.</w:t>
      </w:r>
    </w:p>
    <w:p w:rsidR="007E014E" w:rsidRDefault="007E014E" w:rsidP="007E014E">
      <w:pPr>
        <w:pStyle w:val="aa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Осадки могут быть в обезвоженном, сухом и жидком виде.</w:t>
      </w:r>
    </w:p>
    <w:p w:rsidR="007E014E" w:rsidRDefault="007E014E" w:rsidP="007E014E">
      <w:pPr>
        <w:pStyle w:val="aa"/>
        <w:kinsoku w:val="0"/>
        <w:overflowPunct w:val="0"/>
        <w:spacing w:after="0"/>
        <w:ind w:right="-2"/>
        <w:jc w:val="both"/>
        <w:rPr>
          <w:spacing w:val="-1"/>
        </w:rPr>
      </w:pPr>
    </w:p>
    <w:p w:rsidR="007E014E" w:rsidRDefault="007E014E" w:rsidP="007E014E">
      <w:pPr>
        <w:pStyle w:val="aa"/>
        <w:kinsoku w:val="0"/>
        <w:overflowPunct w:val="0"/>
        <w:spacing w:after="0"/>
        <w:ind w:right="-2"/>
        <w:jc w:val="both"/>
        <w:rPr>
          <w:spacing w:val="-1"/>
        </w:rPr>
      </w:pPr>
    </w:p>
    <w:p w:rsidR="007E014E" w:rsidRDefault="007E014E" w:rsidP="007E014E">
      <w:pPr>
        <w:rPr>
          <w:spacing w:val="-1"/>
        </w:rPr>
      </w:pPr>
      <w:r>
        <w:rPr>
          <w:spacing w:val="-1"/>
        </w:rPr>
        <w:br w:type="page"/>
      </w:r>
    </w:p>
    <w:p w:rsidR="007E014E" w:rsidRDefault="007E014E" w:rsidP="007E014E">
      <w:pPr>
        <w:pStyle w:val="aa"/>
        <w:kinsoku w:val="0"/>
        <w:overflowPunct w:val="0"/>
        <w:spacing w:after="0"/>
        <w:ind w:right="-2"/>
        <w:jc w:val="right"/>
        <w:rPr>
          <w:spacing w:val="-1"/>
        </w:rPr>
      </w:pPr>
      <w:r>
        <w:rPr>
          <w:spacing w:val="-1"/>
        </w:rPr>
        <w:lastRenderedPageBreak/>
        <w:t>Рисунок 1</w:t>
      </w:r>
      <w:r w:rsidRPr="007D31AA">
        <w:t xml:space="preserve">- </w:t>
      </w:r>
      <w:r w:rsidRPr="00585028">
        <w:t>Схема утилизации осадков сточных вод</w:t>
      </w:r>
    </w:p>
    <w:p w:rsidR="007E014E" w:rsidRPr="007D31AA" w:rsidRDefault="007E014E" w:rsidP="007E014E">
      <w:pPr>
        <w:pStyle w:val="aa"/>
        <w:kinsoku w:val="0"/>
        <w:overflowPunct w:val="0"/>
        <w:spacing w:after="0"/>
        <w:ind w:right="-2"/>
        <w:jc w:val="center"/>
        <w:rPr>
          <w:spacing w:val="-1"/>
        </w:rPr>
      </w:pPr>
      <w:r w:rsidRPr="00585028">
        <w:rPr>
          <w:noProof/>
        </w:rPr>
        <w:drawing>
          <wp:inline distT="0" distB="0" distL="0" distR="0">
            <wp:extent cx="4223385" cy="6014085"/>
            <wp:effectExtent l="0" t="0" r="0" b="0"/>
            <wp:docPr id="11" name="Рисунок 11" descr="Описание: C:\Users\Администратор\Desktop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дминистратор\Desktop\media\image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60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spacing w:line="360" w:lineRule="auto"/>
        <w:rPr>
          <w:rFonts w:eastAsia="Calibri"/>
        </w:rPr>
      </w:pPr>
    </w:p>
    <w:p w:rsidR="007E014E" w:rsidRPr="005E22C8" w:rsidRDefault="007E014E" w:rsidP="007E014E">
      <w:pPr>
        <w:pStyle w:val="e"/>
        <w:spacing w:before="0" w:line="276" w:lineRule="auto"/>
      </w:pPr>
      <w:r w:rsidRPr="005E22C8">
        <w:t>Активный ил характеризуется высокой кормовой ценностью. В активном иле содержится много белковых веществ (37 –52 % в пересчете на абсолютно сухое вещество), почти все жизненно важные аминокислоты (20 –35 %), микроэлементы и витамины группы В: тиамин (B1), рибофлавин (В2), пантотеновая кислота (В3), холин (В4), никотиновая кислота (B5), пиродоксин (В6), минозит (B8), цианкобаламин (B12).</w:t>
      </w:r>
    </w:p>
    <w:p w:rsidR="007E014E" w:rsidRDefault="007E014E" w:rsidP="007E014E">
      <w:pPr>
        <w:pStyle w:val="e"/>
        <w:spacing w:before="0" w:line="276" w:lineRule="auto"/>
      </w:pPr>
      <w:r w:rsidRPr="005E22C8">
        <w:t>Из активного ила путем механической и термической переработки получают кормовой продукт «белвитамил» (сухой белково-витаминный ил), а также приготовляют питательные смеси из кормовых дрожжей с активным илом.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незагнивающего и 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lastRenderedPageBreak/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вод.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(в частности тяжелых металлов) на рост и накопление их в растениях и почве. 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>Сжигание осадков производят в тех случаях, когда их утилизация невозможна или нецелесообразна, а также если отсутствуют условия для их складирования. При сжигании объем осадков уменьшается в 80-100 раз. Дымовые газы содержат СО2, пары воды и другие компоненты. Перед сжиганием надо стремиться к уменьшению влажности осадка. Осадки сжигают в специальных печах.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 xml:space="preserve">В практике известен способ сжигания активного ила с получением заменителей нефти и каменного угля. Подсчитано, что при сжигании 350 тыс. тонн активного ила можно получить топливо, эквивалентное 700 тыс. баррелей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выделяемая энергия расходуется на производство пара, который немедленно используется, а при переработке ила в метан требуются дополнительные капитальные затраты на его хранение. 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 xml:space="preserve">Важное значение также имеют методы утилизации активного ила, связанные с использованием его в качестве флокулянта для сгущения суспензий, получения из активного угля адсорбента в качестве сырья для получения строй материалов и т.д. </w:t>
      </w:r>
    </w:p>
    <w:p w:rsidR="007E014E" w:rsidRPr="005E22C8" w:rsidRDefault="007E014E" w:rsidP="007E014E">
      <w:pPr>
        <w:pStyle w:val="e"/>
        <w:spacing w:before="0" w:line="276" w:lineRule="auto"/>
      </w:pPr>
      <w:r w:rsidRPr="005E22C8">
        <w:t xml:space="preserve">Проведенные токсикологические исследования показали возможность переработки сырых осадков и избыточного активного ила в цементном производстве. </w:t>
      </w:r>
    </w:p>
    <w:p w:rsidR="007E014E" w:rsidRDefault="007E014E" w:rsidP="007E014E">
      <w:pPr>
        <w:pStyle w:val="e"/>
        <w:keepLines w:val="0"/>
        <w:spacing w:before="0" w:line="276" w:lineRule="auto"/>
      </w:pPr>
      <w:r w:rsidRPr="005E22C8">
        <w:t>Ежегодный прирост биомассы активного ила составляет несколько миллионов тонн. В связи с этим возникает необходимость в разработке таких способов утилизации, которые позволяют расширить спектр применения активного ила.</w:t>
      </w:r>
    </w:p>
    <w:p w:rsidR="007E014E" w:rsidRPr="005E22C8" w:rsidRDefault="007E014E" w:rsidP="007E014E">
      <w:pPr>
        <w:pStyle w:val="e"/>
        <w:keepLines w:val="0"/>
        <w:spacing w:before="0" w:line="276" w:lineRule="auto"/>
        <w:sectPr w:rsidR="007E014E" w:rsidRPr="005E22C8" w:rsidSect="00CF43D1">
          <w:pgSz w:w="11906" w:h="16838"/>
          <w:pgMar w:top="743" w:right="849" w:bottom="856" w:left="993" w:header="709" w:footer="121" w:gutter="0"/>
          <w:cols w:space="708"/>
          <w:titlePg/>
          <w:docGrid w:linePitch="360"/>
        </w:sectPr>
      </w:pP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153" w:name="_Toc159874856"/>
      <w:r w:rsidRPr="00CF43D1">
        <w:rPr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50"/>
      <w:bookmarkEnd w:id="153"/>
    </w:p>
    <w:p w:rsidR="007E014E" w:rsidRPr="005E22C8" w:rsidRDefault="007E014E" w:rsidP="007E014E">
      <w:r w:rsidRPr="005E22C8">
        <w:t>Мероприятий по реконструкции, капитальному ремонту и строительству очистных сооружений и канализационных сетей не предусмотрены.</w:t>
      </w:r>
    </w:p>
    <w:p w:rsidR="007E014E" w:rsidRPr="00CF43D1" w:rsidRDefault="007E014E" w:rsidP="007E014E">
      <w:pPr>
        <w:spacing w:line="360" w:lineRule="auto"/>
        <w:sectPr w:rsidR="007E014E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7E014E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154" w:name="_Toc159874857"/>
      <w:r w:rsidRPr="00CF43D1">
        <w:rPr>
          <w:sz w:val="24"/>
        </w:rPr>
        <w:lastRenderedPageBreak/>
        <w:t>ПЛАНОВЫЕ ЗНАЧЕНИЯ ПОКАЗАТЕЛЕЙ РАЗВИТИЯ ЦЕНТРАЛИЗОВАННЫХ СИСТЕМ ВОДООТВЕДЕНИЯ</w:t>
      </w:r>
      <w:bookmarkEnd w:id="154"/>
    </w:p>
    <w:p w:rsidR="007E014E" w:rsidRPr="000A0D8D" w:rsidRDefault="007E014E" w:rsidP="007E014E">
      <w:r w:rsidRPr="000A0D8D">
        <w:t>Значения плановых показателей развития централизованных систем водоотведения приведены в таблице 2</w:t>
      </w:r>
      <w:r>
        <w:t>7</w:t>
      </w:r>
      <w:r w:rsidRPr="000A0D8D">
        <w:t>.</w:t>
      </w:r>
    </w:p>
    <w:p w:rsidR="007E014E" w:rsidRPr="000A0D8D" w:rsidRDefault="007E014E" w:rsidP="007E014E">
      <w:pPr>
        <w:jc w:val="right"/>
      </w:pPr>
      <w:r w:rsidRPr="000A0D8D">
        <w:t>Таблица 2</w:t>
      </w:r>
      <w:r>
        <w:t>7</w:t>
      </w:r>
      <w:r w:rsidRPr="000A0D8D">
        <w:t xml:space="preserve"> - Плановые показатели развития централизованной системы водоотведения</w:t>
      </w:r>
    </w:p>
    <w:tbl>
      <w:tblPr>
        <w:tblStyle w:val="af7"/>
        <w:tblW w:w="5000" w:type="pct"/>
        <w:jc w:val="center"/>
        <w:tblLook w:val="04A0"/>
      </w:tblPr>
      <w:tblGrid>
        <w:gridCol w:w="5167"/>
        <w:gridCol w:w="1476"/>
        <w:gridCol w:w="1574"/>
        <w:gridCol w:w="880"/>
        <w:gridCol w:w="880"/>
      </w:tblGrid>
      <w:tr w:rsidR="007E014E" w:rsidRPr="005E22C8" w:rsidTr="00A02D26">
        <w:trPr>
          <w:trHeight w:val="323"/>
          <w:jc w:val="center"/>
        </w:trPr>
        <w:tc>
          <w:tcPr>
            <w:tcW w:w="2641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Показатель</w:t>
            </w:r>
          </w:p>
        </w:tc>
        <w:tc>
          <w:tcPr>
            <w:tcW w:w="720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Единица измерения</w:t>
            </w:r>
          </w:p>
        </w:tc>
        <w:tc>
          <w:tcPr>
            <w:tcW w:w="767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Базовый показатель, 2023 г</w:t>
            </w:r>
          </w:p>
        </w:tc>
        <w:tc>
          <w:tcPr>
            <w:tcW w:w="873" w:type="pct"/>
            <w:gridSpan w:val="2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Целевые показатели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vMerge/>
            <w:shd w:val="clear" w:color="auto" w:fill="FFFFFF" w:themeFill="background1"/>
          </w:tcPr>
          <w:p w:rsidR="007E014E" w:rsidRPr="005E22C8" w:rsidRDefault="007E014E" w:rsidP="00A02D26">
            <w:pPr>
              <w:rPr>
                <w:szCs w:val="20"/>
              </w:rPr>
            </w:pPr>
          </w:p>
        </w:tc>
        <w:tc>
          <w:tcPr>
            <w:tcW w:w="720" w:type="pct"/>
            <w:vMerge/>
            <w:shd w:val="clear" w:color="auto" w:fill="FFFFFF" w:themeFill="background1"/>
          </w:tcPr>
          <w:p w:rsidR="007E014E" w:rsidRPr="005E22C8" w:rsidRDefault="007E014E" w:rsidP="00A02D26">
            <w:pPr>
              <w:rPr>
                <w:szCs w:val="20"/>
              </w:rPr>
            </w:pPr>
          </w:p>
        </w:tc>
        <w:tc>
          <w:tcPr>
            <w:tcW w:w="767" w:type="pct"/>
            <w:vMerge/>
            <w:shd w:val="clear" w:color="auto" w:fill="FFFFFF" w:themeFill="background1"/>
          </w:tcPr>
          <w:p w:rsidR="007E014E" w:rsidRPr="005E22C8" w:rsidRDefault="007E014E" w:rsidP="00A02D26">
            <w:pPr>
              <w:rPr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2028</w:t>
            </w: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2034</w:t>
            </w:r>
          </w:p>
        </w:tc>
      </w:tr>
      <w:tr w:rsidR="007E014E" w:rsidRPr="005E22C8" w:rsidTr="00A02D26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b/>
                <w:szCs w:val="20"/>
              </w:rPr>
              <w:t>Пос. Октябрьский</w:t>
            </w:r>
          </w:p>
        </w:tc>
      </w:tr>
      <w:tr w:rsidR="007E014E" w:rsidRPr="005E22C8" w:rsidTr="00A02D26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i/>
                <w:szCs w:val="20"/>
              </w:rPr>
              <w:t>а)Показатели очистки сточных вод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100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Доля поверхностного стока, прошедшего очистку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</w:tr>
      <w:tr w:rsidR="007E014E" w:rsidRPr="005E22C8" w:rsidTr="00A02D26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i/>
                <w:szCs w:val="20"/>
              </w:rPr>
              <w:t>б)Показатели надежности и бесперебойности водоснабжения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Удельное количество засоров на сетях канализации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ед./1км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</w:tr>
      <w:tr w:rsidR="007E014E" w:rsidRPr="005E22C8" w:rsidTr="00A02D26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i/>
                <w:szCs w:val="20"/>
              </w:rPr>
              <w:t>в)Показатели эффективности использования ресурсов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кВтч/м</w:t>
            </w:r>
            <w:r w:rsidRPr="005E22C8">
              <w:rPr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0,12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0,10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0,10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Удельный расход электрической энергии, потребляемой в технологическом процессе</w:t>
            </w:r>
            <w:r>
              <w:rPr>
                <w:szCs w:val="20"/>
              </w:rPr>
              <w:t xml:space="preserve"> очистки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кВтч/м</w:t>
            </w:r>
            <w:r w:rsidRPr="005E22C8">
              <w:rPr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  <w:rPr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  <w:rPr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  <w:rPr>
                <w:szCs w:val="20"/>
              </w:rPr>
            </w:pP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</w:tr>
      <w:tr w:rsidR="007E014E" w:rsidRPr="005E22C8" w:rsidTr="00A02D26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i/>
                <w:szCs w:val="20"/>
              </w:rPr>
              <w:t>г) Иные показатели</w:t>
            </w:r>
          </w:p>
        </w:tc>
      </w:tr>
      <w:tr w:rsidR="007E014E" w:rsidRPr="005E22C8" w:rsidTr="00A02D26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rPr>
                <w:szCs w:val="20"/>
              </w:rPr>
            </w:pPr>
            <w:r w:rsidRPr="005E22C8">
              <w:rPr>
                <w:szCs w:val="20"/>
              </w:rPr>
              <w:t>Годовое количество отключений водоотведения жилых домов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ед.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5E22C8" w:rsidRDefault="007E014E" w:rsidP="00A02D26">
            <w:pPr>
              <w:jc w:val="center"/>
              <w:rPr>
                <w:szCs w:val="20"/>
              </w:rPr>
            </w:pPr>
            <w:r w:rsidRPr="005E22C8">
              <w:rPr>
                <w:szCs w:val="20"/>
              </w:rPr>
              <w:t>0</w:t>
            </w:r>
          </w:p>
        </w:tc>
      </w:tr>
    </w:tbl>
    <w:p w:rsidR="007E014E" w:rsidRDefault="007E014E" w:rsidP="007E014E"/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55" w:name="_Toc521244331"/>
      <w:bookmarkStart w:id="156" w:name="_Toc159874858"/>
      <w:r w:rsidRPr="00CF43D1">
        <w:rPr>
          <w:sz w:val="24"/>
        </w:rPr>
        <w:t>Показатели надежности и бесперебойности водоотведения</w:t>
      </w:r>
      <w:bookmarkEnd w:id="155"/>
      <w:bookmarkEnd w:id="156"/>
    </w:p>
    <w:p w:rsidR="007E014E" w:rsidRPr="00052D8D" w:rsidRDefault="007E014E" w:rsidP="007E014E">
      <w:pPr>
        <w:pStyle w:val="aa"/>
        <w:kinsoku w:val="0"/>
        <w:overflowPunct w:val="0"/>
        <w:spacing w:after="0"/>
        <w:ind w:right="107"/>
        <w:jc w:val="both"/>
      </w:pPr>
      <w:r w:rsidRPr="00052D8D">
        <w:t>Целевые</w:t>
      </w:r>
      <w:r w:rsidRPr="00052D8D">
        <w:rPr>
          <w:spacing w:val="45"/>
        </w:rPr>
        <w:t xml:space="preserve"> </w:t>
      </w:r>
      <w:r w:rsidRPr="00052D8D">
        <w:t>показатели</w:t>
      </w:r>
      <w:r w:rsidRPr="00052D8D">
        <w:rPr>
          <w:spacing w:val="45"/>
        </w:rPr>
        <w:t xml:space="preserve"> </w:t>
      </w:r>
      <w:r w:rsidRPr="00052D8D">
        <w:t>надежности</w:t>
      </w:r>
      <w:r w:rsidRPr="00052D8D">
        <w:rPr>
          <w:spacing w:val="45"/>
        </w:rPr>
        <w:t xml:space="preserve"> </w:t>
      </w:r>
      <w:r w:rsidRPr="00052D8D">
        <w:t>и</w:t>
      </w:r>
      <w:r w:rsidRPr="00052D8D">
        <w:rPr>
          <w:spacing w:val="47"/>
        </w:rPr>
        <w:t xml:space="preserve"> </w:t>
      </w:r>
      <w:r w:rsidRPr="00052D8D">
        <w:t>бесперебойности</w:t>
      </w:r>
      <w:r w:rsidRPr="00052D8D">
        <w:rPr>
          <w:spacing w:val="47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устанавливаются</w:t>
      </w:r>
      <w:r w:rsidRPr="00052D8D">
        <w:rPr>
          <w:spacing w:val="-17"/>
        </w:rPr>
        <w:t xml:space="preserve"> </w:t>
      </w:r>
      <w:r w:rsidRPr="00052D8D">
        <w:t>в</w:t>
      </w:r>
      <w:r w:rsidRPr="00052D8D">
        <w:rPr>
          <w:spacing w:val="-18"/>
        </w:rPr>
        <w:t xml:space="preserve"> </w:t>
      </w:r>
      <w:r w:rsidRPr="00052D8D">
        <w:t>отношении:</w:t>
      </w:r>
    </w:p>
    <w:p w:rsidR="007E014E" w:rsidRPr="00052D8D" w:rsidRDefault="007E014E" w:rsidP="00E84B4F">
      <w:pPr>
        <w:pStyle w:val="aa"/>
        <w:widowControl w:val="0"/>
        <w:numPr>
          <w:ilvl w:val="0"/>
          <w:numId w:val="1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052D8D">
        <w:t>аварийности</w:t>
      </w:r>
      <w:r w:rsidRPr="00052D8D">
        <w:rPr>
          <w:spacing w:val="-21"/>
        </w:rPr>
        <w:t xml:space="preserve"> </w:t>
      </w:r>
      <w:r w:rsidRPr="00052D8D">
        <w:t>централизованных</w:t>
      </w:r>
      <w:r w:rsidRPr="00052D8D">
        <w:rPr>
          <w:spacing w:val="-21"/>
        </w:rPr>
        <w:t xml:space="preserve"> </w:t>
      </w:r>
      <w:r w:rsidRPr="00052D8D">
        <w:t>систем</w:t>
      </w:r>
      <w:r w:rsidRPr="00052D8D">
        <w:rPr>
          <w:spacing w:val="-19"/>
        </w:rPr>
        <w:t xml:space="preserve"> </w:t>
      </w:r>
      <w:r w:rsidRPr="00052D8D">
        <w:t>водоотведения;</w:t>
      </w:r>
    </w:p>
    <w:p w:rsidR="007E014E" w:rsidRPr="00052D8D" w:rsidRDefault="007E014E" w:rsidP="00E84B4F">
      <w:pPr>
        <w:pStyle w:val="aa"/>
        <w:widowControl w:val="0"/>
        <w:numPr>
          <w:ilvl w:val="0"/>
          <w:numId w:val="16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052D8D">
        <w:t>продолжительности</w:t>
      </w:r>
      <w:r w:rsidRPr="00052D8D">
        <w:rPr>
          <w:spacing w:val="-27"/>
        </w:rPr>
        <w:t xml:space="preserve"> </w:t>
      </w:r>
      <w:r w:rsidRPr="00052D8D">
        <w:t>перерывов</w:t>
      </w:r>
      <w:r w:rsidRPr="00052D8D">
        <w:rPr>
          <w:spacing w:val="-27"/>
        </w:rPr>
        <w:t xml:space="preserve"> </w:t>
      </w:r>
      <w:r w:rsidRPr="00052D8D">
        <w:t>водоотведения.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ind w:right="112"/>
        <w:jc w:val="both"/>
      </w:pPr>
      <w:r w:rsidRPr="00052D8D">
        <w:t>Целевой</w:t>
      </w:r>
      <w:r w:rsidRPr="00052D8D">
        <w:rPr>
          <w:spacing w:val="6"/>
        </w:rPr>
        <w:t xml:space="preserve"> </w:t>
      </w:r>
      <w:r w:rsidRPr="00052D8D">
        <w:t>показатель</w:t>
      </w:r>
      <w:r w:rsidRPr="00052D8D">
        <w:rPr>
          <w:spacing w:val="7"/>
        </w:rPr>
        <w:t xml:space="preserve"> </w:t>
      </w:r>
      <w:r w:rsidRPr="00052D8D">
        <w:t>аварийности</w:t>
      </w:r>
      <w:r w:rsidRPr="00052D8D">
        <w:rPr>
          <w:spacing w:val="7"/>
        </w:rPr>
        <w:t xml:space="preserve"> </w:t>
      </w:r>
      <w:r w:rsidRPr="00052D8D">
        <w:t>централизованных</w:t>
      </w:r>
      <w:r w:rsidRPr="00052D8D">
        <w:rPr>
          <w:spacing w:val="5"/>
        </w:rPr>
        <w:t xml:space="preserve"> </w:t>
      </w:r>
      <w:r w:rsidRPr="00052D8D">
        <w:t>систем</w:t>
      </w:r>
      <w:r w:rsidRPr="00052D8D">
        <w:rPr>
          <w:spacing w:val="6"/>
        </w:rPr>
        <w:t xml:space="preserve"> </w:t>
      </w:r>
      <w:r w:rsidRPr="00052D8D">
        <w:t>водоотведения</w:t>
      </w:r>
      <w:r w:rsidRPr="00052D8D">
        <w:rPr>
          <w:spacing w:val="26"/>
          <w:w w:val="99"/>
        </w:rPr>
        <w:t xml:space="preserve"> </w:t>
      </w:r>
      <w:r w:rsidRPr="00052D8D">
        <w:t>определяется</w:t>
      </w:r>
      <w:r w:rsidRPr="00052D8D">
        <w:rPr>
          <w:spacing w:val="35"/>
        </w:rPr>
        <w:t xml:space="preserve"> </w:t>
      </w:r>
      <w:r w:rsidRPr="00052D8D">
        <w:t>как</w:t>
      </w:r>
      <w:r w:rsidRPr="00052D8D">
        <w:rPr>
          <w:spacing w:val="32"/>
        </w:rPr>
        <w:t xml:space="preserve"> </w:t>
      </w:r>
      <w:r w:rsidRPr="00052D8D">
        <w:t>отношение</w:t>
      </w:r>
      <w:r w:rsidRPr="00052D8D">
        <w:rPr>
          <w:spacing w:val="37"/>
        </w:rPr>
        <w:t xml:space="preserve"> </w:t>
      </w:r>
      <w:r w:rsidRPr="00052D8D">
        <w:rPr>
          <w:spacing w:val="-1"/>
        </w:rPr>
        <w:t>количества</w:t>
      </w:r>
      <w:r w:rsidRPr="00052D8D">
        <w:rPr>
          <w:spacing w:val="36"/>
        </w:rPr>
        <w:t xml:space="preserve"> </w:t>
      </w:r>
      <w:r w:rsidRPr="00052D8D">
        <w:t>аварий</w:t>
      </w:r>
      <w:r w:rsidRPr="00052D8D">
        <w:rPr>
          <w:spacing w:val="33"/>
        </w:rPr>
        <w:t xml:space="preserve"> </w:t>
      </w:r>
      <w:r w:rsidRPr="00052D8D">
        <w:t>на</w:t>
      </w:r>
      <w:r w:rsidRPr="00052D8D">
        <w:rPr>
          <w:spacing w:val="36"/>
        </w:rPr>
        <w:t xml:space="preserve"> </w:t>
      </w:r>
      <w:r w:rsidRPr="00052D8D">
        <w:t>централизованных</w:t>
      </w:r>
      <w:r w:rsidRPr="00052D8D">
        <w:rPr>
          <w:spacing w:val="33"/>
        </w:rPr>
        <w:t xml:space="preserve"> </w:t>
      </w:r>
      <w:r w:rsidRPr="00052D8D">
        <w:t>системах</w:t>
      </w:r>
      <w:r w:rsidRPr="00052D8D">
        <w:rPr>
          <w:spacing w:val="36"/>
          <w:w w:val="99"/>
        </w:rPr>
        <w:t xml:space="preserve"> </w:t>
      </w:r>
      <w:r w:rsidRPr="00052D8D">
        <w:t>водоотведения</w:t>
      </w:r>
      <w:r w:rsidRPr="00052D8D">
        <w:rPr>
          <w:spacing w:val="-10"/>
        </w:rPr>
        <w:t xml:space="preserve"> </w:t>
      </w:r>
      <w:r w:rsidRPr="00052D8D">
        <w:t>к</w:t>
      </w:r>
      <w:r w:rsidRPr="00052D8D">
        <w:rPr>
          <w:spacing w:val="-9"/>
        </w:rPr>
        <w:t xml:space="preserve"> </w:t>
      </w:r>
      <w:r w:rsidRPr="00052D8D">
        <w:t>протяженности</w:t>
      </w:r>
      <w:r w:rsidRPr="00052D8D">
        <w:rPr>
          <w:spacing w:val="-9"/>
        </w:rPr>
        <w:t xml:space="preserve"> </w:t>
      </w:r>
      <w:r w:rsidRPr="00052D8D">
        <w:t>сетей</w:t>
      </w:r>
      <w:r w:rsidRPr="00052D8D">
        <w:rPr>
          <w:spacing w:val="-9"/>
        </w:rPr>
        <w:t xml:space="preserve"> </w:t>
      </w:r>
      <w:r w:rsidRPr="00052D8D">
        <w:t>и</w:t>
      </w:r>
      <w:r w:rsidRPr="00052D8D">
        <w:rPr>
          <w:spacing w:val="-8"/>
        </w:rPr>
        <w:t xml:space="preserve"> </w:t>
      </w:r>
      <w:r w:rsidRPr="00052D8D">
        <w:t>определяется</w:t>
      </w:r>
      <w:r w:rsidRPr="00052D8D">
        <w:rPr>
          <w:spacing w:val="-9"/>
        </w:rPr>
        <w:t xml:space="preserve"> </w:t>
      </w:r>
      <w:r w:rsidRPr="00052D8D">
        <w:t>в</w:t>
      </w:r>
      <w:r w:rsidRPr="00052D8D">
        <w:rPr>
          <w:spacing w:val="-9"/>
        </w:rPr>
        <w:t xml:space="preserve"> </w:t>
      </w:r>
      <w:r w:rsidRPr="00052D8D">
        <w:t>единицах</w:t>
      </w:r>
      <w:r w:rsidRPr="00052D8D">
        <w:rPr>
          <w:spacing w:val="-9"/>
        </w:rPr>
        <w:t xml:space="preserve"> </w:t>
      </w:r>
      <w:r w:rsidRPr="00052D8D">
        <w:t>на</w:t>
      </w:r>
      <w:r w:rsidRPr="00052D8D">
        <w:rPr>
          <w:spacing w:val="-9"/>
        </w:rPr>
        <w:t xml:space="preserve"> </w:t>
      </w:r>
      <w:r w:rsidRPr="00052D8D">
        <w:t>1</w:t>
      </w:r>
      <w:r w:rsidRPr="00052D8D">
        <w:rPr>
          <w:spacing w:val="-9"/>
        </w:rPr>
        <w:t xml:space="preserve"> </w:t>
      </w:r>
      <w:r w:rsidRPr="00052D8D">
        <w:rPr>
          <w:spacing w:val="1"/>
        </w:rPr>
        <w:t>километр</w:t>
      </w:r>
      <w:r w:rsidRPr="00052D8D">
        <w:rPr>
          <w:spacing w:val="-9"/>
        </w:rPr>
        <w:t xml:space="preserve"> </w:t>
      </w:r>
      <w:r w:rsidRPr="00052D8D">
        <w:t>сети.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ind w:right="107"/>
        <w:jc w:val="both"/>
      </w:pPr>
      <w:r w:rsidRPr="00052D8D">
        <w:t>Целевой</w:t>
      </w:r>
      <w:r w:rsidRPr="00052D8D">
        <w:rPr>
          <w:spacing w:val="55"/>
        </w:rPr>
        <w:t xml:space="preserve"> </w:t>
      </w:r>
      <w:r w:rsidRPr="00052D8D">
        <w:t>показатель</w:t>
      </w:r>
      <w:r w:rsidRPr="00052D8D">
        <w:rPr>
          <w:spacing w:val="55"/>
        </w:rPr>
        <w:t xml:space="preserve"> </w:t>
      </w:r>
      <w:r w:rsidRPr="00052D8D">
        <w:t>продолжительности</w:t>
      </w:r>
      <w:r w:rsidRPr="00052D8D">
        <w:rPr>
          <w:spacing w:val="56"/>
        </w:rPr>
        <w:t xml:space="preserve"> </w:t>
      </w:r>
      <w:r w:rsidRPr="00052D8D">
        <w:t>перерывов</w:t>
      </w:r>
      <w:r w:rsidRPr="00052D8D">
        <w:rPr>
          <w:spacing w:val="58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t>определяется</w:t>
      </w:r>
      <w:r w:rsidRPr="00052D8D">
        <w:rPr>
          <w:spacing w:val="46"/>
        </w:rPr>
        <w:t xml:space="preserve"> </w:t>
      </w:r>
      <w:r w:rsidRPr="00052D8D">
        <w:t>исходя</w:t>
      </w:r>
      <w:r w:rsidRPr="00052D8D">
        <w:rPr>
          <w:spacing w:val="49"/>
        </w:rPr>
        <w:t xml:space="preserve"> </w:t>
      </w:r>
      <w:r w:rsidRPr="00052D8D">
        <w:t>из</w:t>
      </w:r>
      <w:r w:rsidRPr="00052D8D">
        <w:rPr>
          <w:spacing w:val="46"/>
        </w:rPr>
        <w:t xml:space="preserve"> </w:t>
      </w:r>
      <w:r w:rsidRPr="00052D8D">
        <w:t>объема</w:t>
      </w:r>
      <w:r w:rsidRPr="00052D8D">
        <w:rPr>
          <w:spacing w:val="49"/>
        </w:rPr>
        <w:t xml:space="preserve"> </w:t>
      </w:r>
      <w:r w:rsidRPr="00052D8D">
        <w:t>отведения</w:t>
      </w:r>
      <w:r w:rsidRPr="00052D8D">
        <w:rPr>
          <w:spacing w:val="47"/>
        </w:rPr>
        <w:t xml:space="preserve"> </w:t>
      </w:r>
      <w:r w:rsidRPr="00052D8D">
        <w:rPr>
          <w:spacing w:val="-1"/>
        </w:rPr>
        <w:t>сточных</w:t>
      </w:r>
      <w:r w:rsidRPr="00052D8D">
        <w:rPr>
          <w:spacing w:val="47"/>
        </w:rPr>
        <w:t xml:space="preserve"> </w:t>
      </w:r>
      <w:r w:rsidRPr="00052D8D">
        <w:t>вод</w:t>
      </w:r>
      <w:r w:rsidRPr="00052D8D">
        <w:rPr>
          <w:spacing w:val="48"/>
        </w:rPr>
        <w:t xml:space="preserve"> </w:t>
      </w:r>
      <w:r w:rsidRPr="00052D8D">
        <w:t>в</w:t>
      </w:r>
      <w:r w:rsidRPr="00052D8D">
        <w:rPr>
          <w:spacing w:val="48"/>
        </w:rPr>
        <w:t xml:space="preserve"> </w:t>
      </w:r>
      <w:r w:rsidRPr="00052D8D">
        <w:rPr>
          <w:spacing w:val="-1"/>
        </w:rPr>
        <w:t>кубических</w:t>
      </w:r>
      <w:r w:rsidRPr="00052D8D">
        <w:rPr>
          <w:spacing w:val="48"/>
        </w:rPr>
        <w:t xml:space="preserve"> </w:t>
      </w:r>
      <w:r w:rsidRPr="00052D8D">
        <w:t>метрах,</w:t>
      </w:r>
      <w:r w:rsidRPr="00052D8D">
        <w:rPr>
          <w:spacing w:val="44"/>
          <w:w w:val="99"/>
        </w:rPr>
        <w:t xml:space="preserve"> </w:t>
      </w:r>
      <w:r w:rsidRPr="00052D8D">
        <w:t>недопоставленного</w:t>
      </w:r>
      <w:r w:rsidRPr="00052D8D">
        <w:rPr>
          <w:spacing w:val="3"/>
        </w:rPr>
        <w:t xml:space="preserve"> </w:t>
      </w:r>
      <w:r w:rsidRPr="00052D8D">
        <w:rPr>
          <w:spacing w:val="1"/>
        </w:rPr>
        <w:t>за</w:t>
      </w:r>
      <w:r w:rsidRPr="00052D8D">
        <w:rPr>
          <w:spacing w:val="3"/>
        </w:rPr>
        <w:t xml:space="preserve"> </w:t>
      </w:r>
      <w:r w:rsidRPr="00052D8D">
        <w:t>время</w:t>
      </w:r>
      <w:r w:rsidRPr="00052D8D">
        <w:rPr>
          <w:spacing w:val="3"/>
        </w:rPr>
        <w:t xml:space="preserve"> </w:t>
      </w:r>
      <w:r w:rsidRPr="00052D8D">
        <w:lastRenderedPageBreak/>
        <w:t>перерыва</w:t>
      </w:r>
      <w:r w:rsidRPr="00052D8D">
        <w:rPr>
          <w:spacing w:val="3"/>
        </w:rPr>
        <w:t xml:space="preserve"> </w:t>
      </w:r>
      <w:r w:rsidRPr="00052D8D">
        <w:t>водоотведения,</w:t>
      </w:r>
      <w:r w:rsidRPr="00052D8D">
        <w:rPr>
          <w:spacing w:val="4"/>
        </w:rPr>
        <w:t xml:space="preserve"> </w:t>
      </w:r>
      <w:r w:rsidRPr="00052D8D">
        <w:t>в</w:t>
      </w:r>
      <w:r w:rsidRPr="00052D8D">
        <w:rPr>
          <w:spacing w:val="3"/>
        </w:rPr>
        <w:t xml:space="preserve"> </w:t>
      </w:r>
      <w:r w:rsidRPr="00052D8D">
        <w:t>том</w:t>
      </w:r>
      <w:r w:rsidRPr="00052D8D">
        <w:rPr>
          <w:spacing w:val="5"/>
        </w:rPr>
        <w:t xml:space="preserve"> </w:t>
      </w:r>
      <w:r w:rsidRPr="00052D8D">
        <w:rPr>
          <w:spacing w:val="-1"/>
        </w:rPr>
        <w:t>числе</w:t>
      </w:r>
      <w:r w:rsidRPr="00052D8D">
        <w:rPr>
          <w:spacing w:val="3"/>
        </w:rPr>
        <w:t xml:space="preserve"> </w:t>
      </w:r>
      <w:r w:rsidRPr="00052D8D">
        <w:t>рассчитанный</w:t>
      </w:r>
      <w:r w:rsidRPr="00052D8D">
        <w:rPr>
          <w:spacing w:val="30"/>
          <w:w w:val="99"/>
        </w:rPr>
        <w:t xml:space="preserve"> </w:t>
      </w:r>
      <w:r w:rsidRPr="00052D8D">
        <w:t>отдельно</w:t>
      </w:r>
      <w:r w:rsidRPr="00052D8D">
        <w:rPr>
          <w:spacing w:val="8"/>
        </w:rPr>
        <w:t xml:space="preserve"> </w:t>
      </w:r>
      <w:r w:rsidRPr="00052D8D">
        <w:t>для</w:t>
      </w:r>
      <w:r w:rsidRPr="00052D8D">
        <w:rPr>
          <w:spacing w:val="8"/>
        </w:rPr>
        <w:t xml:space="preserve"> </w:t>
      </w:r>
      <w:r w:rsidRPr="00052D8D">
        <w:t>перерывов</w:t>
      </w:r>
      <w:r w:rsidRPr="00052D8D">
        <w:rPr>
          <w:spacing w:val="8"/>
        </w:rPr>
        <w:t xml:space="preserve"> </w:t>
      </w:r>
      <w:r w:rsidRPr="00052D8D">
        <w:t>водоотведения</w:t>
      </w:r>
      <w:r w:rsidRPr="00052D8D">
        <w:rPr>
          <w:spacing w:val="10"/>
        </w:rPr>
        <w:t xml:space="preserve"> </w:t>
      </w:r>
      <w:r w:rsidRPr="00052D8D">
        <w:t>с</w:t>
      </w:r>
      <w:r w:rsidRPr="00052D8D">
        <w:rPr>
          <w:spacing w:val="9"/>
        </w:rPr>
        <w:t xml:space="preserve"> </w:t>
      </w:r>
      <w:r w:rsidRPr="00052D8D">
        <w:t>предварительным</w:t>
      </w:r>
      <w:r w:rsidRPr="00052D8D">
        <w:rPr>
          <w:spacing w:val="11"/>
        </w:rPr>
        <w:t xml:space="preserve"> </w:t>
      </w:r>
      <w:r w:rsidRPr="00052D8D">
        <w:t>уведомлением</w:t>
      </w:r>
      <w:r w:rsidRPr="00052D8D">
        <w:rPr>
          <w:spacing w:val="6"/>
        </w:rPr>
        <w:t xml:space="preserve"> </w:t>
      </w:r>
      <w:r w:rsidRPr="00052D8D">
        <w:t>абонентов</w:t>
      </w:r>
      <w:r w:rsidRPr="00052D8D">
        <w:rPr>
          <w:spacing w:val="30"/>
          <w:w w:val="99"/>
        </w:rPr>
        <w:t xml:space="preserve"> </w:t>
      </w:r>
      <w:r w:rsidRPr="00052D8D">
        <w:t>(не</w:t>
      </w:r>
      <w:r w:rsidRPr="00052D8D">
        <w:rPr>
          <w:spacing w:val="-7"/>
        </w:rPr>
        <w:t xml:space="preserve"> </w:t>
      </w:r>
      <w:r w:rsidRPr="00052D8D">
        <w:t>менее</w:t>
      </w:r>
      <w:r w:rsidRPr="00052D8D">
        <w:rPr>
          <w:spacing w:val="-4"/>
        </w:rPr>
        <w:t xml:space="preserve"> </w:t>
      </w:r>
      <w:r w:rsidRPr="00052D8D">
        <w:rPr>
          <w:spacing w:val="-1"/>
        </w:rPr>
        <w:t>чем</w:t>
      </w:r>
      <w:r w:rsidRPr="00052D8D">
        <w:rPr>
          <w:spacing w:val="-7"/>
        </w:rPr>
        <w:t xml:space="preserve"> </w:t>
      </w:r>
      <w:r w:rsidRPr="00052D8D">
        <w:t>за</w:t>
      </w:r>
      <w:r w:rsidRPr="00052D8D">
        <w:rPr>
          <w:spacing w:val="-6"/>
        </w:rPr>
        <w:t xml:space="preserve"> </w:t>
      </w:r>
      <w:r w:rsidRPr="00052D8D">
        <w:rPr>
          <w:spacing w:val="1"/>
        </w:rPr>
        <w:t>24</w:t>
      </w:r>
      <w:r w:rsidRPr="00052D8D">
        <w:rPr>
          <w:spacing w:val="-7"/>
        </w:rPr>
        <w:t xml:space="preserve"> </w:t>
      </w:r>
      <w:r w:rsidRPr="00052D8D">
        <w:t>часа)</w:t>
      </w:r>
      <w:r w:rsidRPr="00052D8D">
        <w:rPr>
          <w:spacing w:val="-7"/>
        </w:rPr>
        <w:t xml:space="preserve"> </w:t>
      </w:r>
      <w:r w:rsidRPr="00052D8D">
        <w:t>и</w:t>
      </w:r>
      <w:r w:rsidRPr="00052D8D">
        <w:rPr>
          <w:spacing w:val="-5"/>
        </w:rPr>
        <w:t xml:space="preserve"> </w:t>
      </w:r>
      <w:r w:rsidRPr="00052D8D">
        <w:t>без</w:t>
      </w:r>
      <w:r w:rsidRPr="00052D8D">
        <w:rPr>
          <w:spacing w:val="-6"/>
        </w:rPr>
        <w:t xml:space="preserve"> </w:t>
      </w:r>
      <w:r w:rsidRPr="00052D8D">
        <w:rPr>
          <w:spacing w:val="-1"/>
        </w:rPr>
        <w:t>такого</w:t>
      </w:r>
      <w:r w:rsidRPr="00052D8D">
        <w:rPr>
          <w:spacing w:val="-3"/>
        </w:rPr>
        <w:t xml:space="preserve"> </w:t>
      </w:r>
      <w:r w:rsidRPr="00052D8D">
        <w:rPr>
          <w:spacing w:val="-1"/>
        </w:rPr>
        <w:t>уведомления.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ind w:right="108"/>
        <w:jc w:val="both"/>
      </w:pPr>
      <w:r w:rsidRPr="00052D8D">
        <w:t>Согласно</w:t>
      </w:r>
      <w:r w:rsidRPr="00052D8D">
        <w:rPr>
          <w:spacing w:val="2"/>
        </w:rPr>
        <w:t xml:space="preserve"> </w:t>
      </w:r>
      <w:r w:rsidRPr="00052D8D">
        <w:t>п.8</w:t>
      </w:r>
      <w:r w:rsidRPr="00052D8D">
        <w:rPr>
          <w:spacing w:val="2"/>
        </w:rPr>
        <w:t xml:space="preserve"> </w:t>
      </w:r>
      <w:r w:rsidRPr="00052D8D">
        <w:t>СП</w:t>
      </w:r>
      <w:r w:rsidRPr="00052D8D">
        <w:rPr>
          <w:spacing w:val="2"/>
        </w:rPr>
        <w:t xml:space="preserve"> </w:t>
      </w:r>
      <w:r w:rsidRPr="00052D8D">
        <w:t>32.13330.2018</w:t>
      </w:r>
      <w:r w:rsidRPr="00052D8D">
        <w:rPr>
          <w:spacing w:val="7"/>
        </w:rPr>
        <w:t xml:space="preserve"> </w:t>
      </w:r>
      <w:r w:rsidRPr="00052D8D">
        <w:t>«Канализация.</w:t>
      </w:r>
      <w:r w:rsidRPr="00052D8D">
        <w:rPr>
          <w:spacing w:val="3"/>
        </w:rPr>
        <w:t xml:space="preserve"> </w:t>
      </w:r>
      <w:r w:rsidRPr="00052D8D">
        <w:rPr>
          <w:spacing w:val="-1"/>
        </w:rPr>
        <w:t>Наружные</w:t>
      </w:r>
      <w:r w:rsidRPr="00052D8D">
        <w:rPr>
          <w:spacing w:val="2"/>
        </w:rPr>
        <w:t xml:space="preserve"> </w:t>
      </w:r>
      <w:r w:rsidRPr="00052D8D">
        <w:t>сети</w:t>
      </w:r>
      <w:r w:rsidRPr="00052D8D">
        <w:rPr>
          <w:spacing w:val="4"/>
        </w:rPr>
        <w:t xml:space="preserve"> </w:t>
      </w:r>
      <w:r w:rsidRPr="00052D8D">
        <w:t>и</w:t>
      </w:r>
      <w:r w:rsidRPr="00052D8D">
        <w:rPr>
          <w:spacing w:val="4"/>
        </w:rPr>
        <w:t xml:space="preserve"> </w:t>
      </w:r>
      <w:r w:rsidRPr="00052D8D">
        <w:t>сооружения»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объекты</w:t>
      </w:r>
      <w:r w:rsidRPr="00052D8D">
        <w:rPr>
          <w:spacing w:val="37"/>
        </w:rPr>
        <w:t xml:space="preserve"> </w:t>
      </w:r>
      <w:r w:rsidRPr="00052D8D">
        <w:t>централизованных</w:t>
      </w:r>
      <w:r w:rsidRPr="00052D8D">
        <w:rPr>
          <w:spacing w:val="36"/>
        </w:rPr>
        <w:t xml:space="preserve"> </w:t>
      </w:r>
      <w:r w:rsidRPr="00052D8D">
        <w:t>системы</w:t>
      </w:r>
      <w:r w:rsidRPr="00052D8D">
        <w:rPr>
          <w:spacing w:val="37"/>
        </w:rPr>
        <w:t xml:space="preserve"> </w:t>
      </w:r>
      <w:r w:rsidRPr="00052D8D">
        <w:t>водоотведения</w:t>
      </w:r>
      <w:r w:rsidRPr="00052D8D">
        <w:rPr>
          <w:spacing w:val="37"/>
        </w:rPr>
        <w:t xml:space="preserve"> </w:t>
      </w:r>
      <w:r w:rsidRPr="00052D8D">
        <w:t>по</w:t>
      </w:r>
      <w:r w:rsidRPr="00052D8D">
        <w:rPr>
          <w:spacing w:val="39"/>
        </w:rPr>
        <w:t xml:space="preserve"> </w:t>
      </w:r>
      <w:r w:rsidRPr="00052D8D">
        <w:t>надежности</w:t>
      </w:r>
      <w:r w:rsidRPr="00052D8D">
        <w:rPr>
          <w:spacing w:val="37"/>
        </w:rPr>
        <w:t xml:space="preserve"> </w:t>
      </w:r>
      <w:r w:rsidRPr="00052D8D">
        <w:t>действия</w:t>
      </w:r>
      <w:r w:rsidRPr="00052D8D">
        <w:rPr>
          <w:spacing w:val="30"/>
          <w:w w:val="99"/>
        </w:rPr>
        <w:t xml:space="preserve"> </w:t>
      </w:r>
      <w:r w:rsidRPr="00052D8D">
        <w:t>подразделяются</w:t>
      </w:r>
      <w:r w:rsidRPr="00052D8D">
        <w:rPr>
          <w:spacing w:val="-13"/>
        </w:rPr>
        <w:t xml:space="preserve"> </w:t>
      </w:r>
      <w:r w:rsidRPr="00052D8D">
        <w:t>на</w:t>
      </w:r>
      <w:r w:rsidRPr="00052D8D">
        <w:rPr>
          <w:spacing w:val="-13"/>
        </w:rPr>
        <w:t xml:space="preserve"> </w:t>
      </w:r>
      <w:r w:rsidRPr="00052D8D">
        <w:t>три</w:t>
      </w:r>
      <w:r w:rsidRPr="00052D8D">
        <w:rPr>
          <w:spacing w:val="-13"/>
        </w:rPr>
        <w:t xml:space="preserve"> </w:t>
      </w:r>
      <w:r w:rsidRPr="00052D8D">
        <w:t>категории: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jc w:val="both"/>
      </w:pPr>
      <w:r w:rsidRPr="00052D8D">
        <w:rPr>
          <w:i/>
        </w:rPr>
        <w:t>Первая категория</w:t>
      </w:r>
      <w:r w:rsidRPr="00052D8D">
        <w:t>. Не допускается перерыва или снижения транспорта сточных вод.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ind w:right="107"/>
        <w:jc w:val="both"/>
      </w:pPr>
      <w:r w:rsidRPr="00052D8D">
        <w:rPr>
          <w:i/>
        </w:rPr>
        <w:t>Вторая категория</w:t>
      </w:r>
      <w:r w:rsidRPr="00052D8D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:rsidR="007E014E" w:rsidRPr="00052D8D" w:rsidRDefault="007E014E" w:rsidP="007E014E">
      <w:pPr>
        <w:pStyle w:val="aa"/>
        <w:kinsoku w:val="0"/>
        <w:overflowPunct w:val="0"/>
        <w:spacing w:after="0"/>
        <w:ind w:right="106"/>
        <w:jc w:val="both"/>
      </w:pPr>
      <w:r w:rsidRPr="00052D8D">
        <w:rPr>
          <w:i/>
        </w:rPr>
        <w:t>Третья категория</w:t>
      </w:r>
      <w:r w:rsidRPr="00052D8D">
        <w:t>. Допускающие перерыв подачи сточных вод не более суток (с прекращением водоснабжения</w:t>
      </w:r>
      <w:r w:rsidRPr="00052D8D">
        <w:rPr>
          <w:spacing w:val="33"/>
        </w:rPr>
        <w:t xml:space="preserve"> </w:t>
      </w:r>
      <w:r w:rsidRPr="00052D8D">
        <w:t>населенных</w:t>
      </w:r>
      <w:r w:rsidRPr="00052D8D">
        <w:rPr>
          <w:spacing w:val="32"/>
        </w:rPr>
        <w:t xml:space="preserve"> </w:t>
      </w:r>
      <w:r w:rsidRPr="00052D8D">
        <w:t>пунктов</w:t>
      </w:r>
      <w:r w:rsidRPr="00052D8D">
        <w:rPr>
          <w:spacing w:val="32"/>
        </w:rPr>
        <w:t xml:space="preserve"> </w:t>
      </w:r>
      <w:r w:rsidRPr="00052D8D">
        <w:t>при</w:t>
      </w:r>
      <w:r w:rsidRPr="00052D8D">
        <w:rPr>
          <w:spacing w:val="35"/>
        </w:rPr>
        <w:t xml:space="preserve"> </w:t>
      </w:r>
      <w:r w:rsidRPr="00052D8D">
        <w:t>численности</w:t>
      </w:r>
      <w:r w:rsidRPr="00052D8D">
        <w:rPr>
          <w:spacing w:val="33"/>
        </w:rPr>
        <w:t xml:space="preserve"> </w:t>
      </w:r>
      <w:r w:rsidRPr="00052D8D">
        <w:t>жителей</w:t>
      </w:r>
      <w:r w:rsidRPr="00052D8D">
        <w:rPr>
          <w:spacing w:val="35"/>
        </w:rPr>
        <w:t xml:space="preserve"> </w:t>
      </w:r>
      <w:r w:rsidRPr="00052D8D">
        <w:t>до</w:t>
      </w:r>
      <w:r w:rsidRPr="00052D8D">
        <w:rPr>
          <w:spacing w:val="28"/>
          <w:w w:val="99"/>
        </w:rPr>
        <w:t xml:space="preserve"> </w:t>
      </w:r>
      <w:r w:rsidRPr="00052D8D">
        <w:t>5000).</w:t>
      </w:r>
    </w:p>
    <w:p w:rsidR="007E014E" w:rsidRDefault="007E014E" w:rsidP="007E014E">
      <w:pPr>
        <w:pStyle w:val="aa"/>
        <w:kinsoku w:val="0"/>
        <w:overflowPunct w:val="0"/>
        <w:spacing w:after="0"/>
        <w:ind w:right="104"/>
        <w:jc w:val="both"/>
        <w:rPr>
          <w:spacing w:val="-1"/>
        </w:rPr>
      </w:pPr>
      <w:r w:rsidRPr="00052D8D">
        <w:t xml:space="preserve">Характеристика </w:t>
      </w:r>
      <w:r>
        <w:t>системы</w:t>
      </w:r>
      <w:r w:rsidRPr="00052D8D">
        <w:rPr>
          <w:spacing w:val="34"/>
        </w:rPr>
        <w:t xml:space="preserve"> </w:t>
      </w:r>
      <w:r w:rsidRPr="00052D8D">
        <w:t xml:space="preserve">водоотведения муниципального образования </w:t>
      </w:r>
      <w:r>
        <w:t>Октябрьский сельсовет по</w:t>
      </w:r>
      <w:r w:rsidRPr="00052D8D">
        <w:t xml:space="preserve"> категории</w:t>
      </w:r>
      <w:r w:rsidRPr="00052D8D">
        <w:rPr>
          <w:spacing w:val="-1"/>
        </w:rPr>
        <w:t xml:space="preserve"> </w:t>
      </w:r>
      <w:r w:rsidRPr="00052D8D">
        <w:t>надежности</w:t>
      </w:r>
      <w:r w:rsidRPr="00052D8D">
        <w:rPr>
          <w:spacing w:val="-1"/>
        </w:rPr>
        <w:t xml:space="preserve"> представлена в таблице ниже</w:t>
      </w:r>
      <w:r>
        <w:rPr>
          <w:spacing w:val="-1"/>
        </w:rPr>
        <w:t>.</w:t>
      </w:r>
    </w:p>
    <w:p w:rsidR="007E014E" w:rsidRDefault="007E014E" w:rsidP="007E014E">
      <w:pPr>
        <w:pStyle w:val="aa"/>
        <w:kinsoku w:val="0"/>
        <w:overflowPunct w:val="0"/>
        <w:spacing w:after="0"/>
        <w:ind w:right="104"/>
        <w:jc w:val="right"/>
        <w:rPr>
          <w:spacing w:val="-1"/>
        </w:rPr>
      </w:pPr>
    </w:p>
    <w:p w:rsidR="007E014E" w:rsidRDefault="007E014E" w:rsidP="007E014E">
      <w:pPr>
        <w:pStyle w:val="aa"/>
        <w:kinsoku w:val="0"/>
        <w:overflowPunct w:val="0"/>
        <w:spacing w:after="0"/>
        <w:ind w:right="104"/>
        <w:jc w:val="right"/>
        <w:rPr>
          <w:spacing w:val="-1"/>
        </w:rPr>
      </w:pPr>
      <w:r>
        <w:rPr>
          <w:spacing w:val="-1"/>
        </w:rPr>
        <w:t>Таблица 28</w:t>
      </w:r>
      <w:r w:rsidRPr="000A0D8D">
        <w:rPr>
          <w:spacing w:val="-1"/>
        </w:rPr>
        <w:t xml:space="preserve"> - Характеристика система водоотведения по категории надежности</w:t>
      </w:r>
    </w:p>
    <w:tbl>
      <w:tblPr>
        <w:tblStyle w:val="af7"/>
        <w:tblW w:w="4758" w:type="pct"/>
        <w:tblInd w:w="200" w:type="dxa"/>
        <w:tblLook w:val="04A0"/>
      </w:tblPr>
      <w:tblGrid>
        <w:gridCol w:w="4178"/>
        <w:gridCol w:w="3698"/>
        <w:gridCol w:w="1618"/>
      </w:tblGrid>
      <w:tr w:rsidR="007E014E" w:rsidTr="00A02D26">
        <w:trPr>
          <w:trHeight w:val="239"/>
        </w:trPr>
        <w:tc>
          <w:tcPr>
            <w:tcW w:w="2254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</w:pPr>
            <w:r>
              <w:rPr>
                <w:szCs w:val="22"/>
              </w:rPr>
              <w:t>Населенный пункт</w:t>
            </w:r>
          </w:p>
        </w:tc>
        <w:tc>
          <w:tcPr>
            <w:tcW w:w="2001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</w:pPr>
            <w:r>
              <w:rPr>
                <w:szCs w:val="22"/>
              </w:rPr>
              <w:t>Численность населения, чел</w:t>
            </w:r>
          </w:p>
        </w:tc>
        <w:tc>
          <w:tcPr>
            <w:tcW w:w="745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</w:pPr>
            <w:r>
              <w:rPr>
                <w:szCs w:val="22"/>
              </w:rPr>
              <w:t>Категория надежности</w:t>
            </w:r>
          </w:p>
        </w:tc>
      </w:tr>
      <w:tr w:rsidR="007E014E" w:rsidTr="00A02D26">
        <w:tc>
          <w:tcPr>
            <w:tcW w:w="22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r>
              <w:rPr>
                <w:szCs w:val="22"/>
              </w:rPr>
              <w:t>пос. Октябрьский</w:t>
            </w:r>
          </w:p>
        </w:tc>
        <w:tc>
          <w:tcPr>
            <w:tcW w:w="200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Pr="008B334E" w:rsidRDefault="007E014E" w:rsidP="00A02D26">
            <w:pPr>
              <w:jc w:val="center"/>
            </w:pPr>
            <w:r w:rsidRPr="00866C7D">
              <w:rPr>
                <w:szCs w:val="22"/>
              </w:rPr>
              <w:t>4281</w:t>
            </w:r>
          </w:p>
        </w:tc>
        <w:tc>
          <w:tcPr>
            <w:tcW w:w="74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E014E" w:rsidRDefault="007E014E" w:rsidP="00A02D26">
            <w:pPr>
              <w:jc w:val="center"/>
            </w:pPr>
            <w:r>
              <w:rPr>
                <w:szCs w:val="22"/>
              </w:rPr>
              <w:t>3</w:t>
            </w:r>
          </w:p>
        </w:tc>
      </w:tr>
    </w:tbl>
    <w:p w:rsidR="007E014E" w:rsidRDefault="007E014E" w:rsidP="007E014E">
      <w:pPr>
        <w:pStyle w:val="aa"/>
        <w:kinsoku w:val="0"/>
        <w:overflowPunct w:val="0"/>
        <w:spacing w:after="0"/>
        <w:ind w:right="104"/>
        <w:jc w:val="both"/>
        <w:rPr>
          <w:spacing w:val="-1"/>
        </w:rPr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57" w:name="_Toc159874859"/>
      <w:r w:rsidRPr="00CF43D1">
        <w:rPr>
          <w:sz w:val="24"/>
        </w:rPr>
        <w:t>Показатели очистки сточных вод</w:t>
      </w:r>
      <w:bookmarkEnd w:id="157"/>
    </w:p>
    <w:p w:rsidR="007E014E" w:rsidRDefault="007E014E" w:rsidP="007E014E">
      <w:pPr>
        <w:pStyle w:val="e"/>
        <w:spacing w:before="0" w:line="276" w:lineRule="auto"/>
        <w:rPr>
          <w:rFonts w:eastAsia="Times New Roman"/>
        </w:rPr>
      </w:pPr>
      <w:bookmarkStart w:id="158" w:name="_Toc521244334"/>
      <w:r w:rsidRPr="000A0D8D">
        <w:rPr>
          <w:rFonts w:eastAsia="Times New Roman"/>
        </w:rPr>
        <w:t>Сводная показателей очистки сточных вод по результатам лабораторных исследований представлена в пункте 2.1.2.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59" w:name="_Toc159874860"/>
      <w:r w:rsidRPr="00CF43D1">
        <w:rPr>
          <w:sz w:val="24"/>
        </w:rPr>
        <w:t>Показатели эффективности использования ресурсов при транспортировке сточных вод</w:t>
      </w:r>
      <w:bookmarkEnd w:id="158"/>
      <w:bookmarkEnd w:id="159"/>
    </w:p>
    <w:p w:rsidR="007E014E" w:rsidRPr="000A0D8D" w:rsidRDefault="007E014E" w:rsidP="007E014E">
      <w:r w:rsidRPr="000A0D8D"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:rsidR="007E014E" w:rsidRPr="000A0D8D" w:rsidRDefault="007E014E" w:rsidP="007E014E">
      <w:r w:rsidRPr="000A0D8D"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:rsidR="007E014E" w:rsidRPr="000A0D8D" w:rsidRDefault="007E014E" w:rsidP="007E014E">
      <w:r w:rsidRPr="000A0D8D"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:rsidR="007E014E" w:rsidRDefault="007E014E" w:rsidP="007E014E">
      <w:r w:rsidRPr="000A0D8D">
        <w:t>Данные отражены в таблице 2</w:t>
      </w:r>
      <w:r>
        <w:t>7</w:t>
      </w:r>
      <w:r w:rsidRPr="000A0D8D">
        <w:t>.</w:t>
      </w:r>
    </w:p>
    <w:p w:rsidR="007E014E" w:rsidRPr="00CF43D1" w:rsidRDefault="007E014E" w:rsidP="007E014E">
      <w:pPr>
        <w:spacing w:line="360" w:lineRule="auto"/>
      </w:pPr>
    </w:p>
    <w:p w:rsidR="007E014E" w:rsidRPr="00CF43D1" w:rsidRDefault="007E014E" w:rsidP="00E84B4F">
      <w:pPr>
        <w:pStyle w:val="2"/>
        <w:keepNext/>
        <w:numPr>
          <w:ilvl w:val="2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sz w:val="24"/>
        </w:rPr>
      </w:pPr>
      <w:bookmarkStart w:id="160" w:name="_Toc159874861"/>
      <w:r w:rsidRPr="00CF43D1">
        <w:rPr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</w:p>
    <w:p w:rsidR="007E014E" w:rsidRPr="000A0D8D" w:rsidRDefault="007E014E" w:rsidP="007E014E">
      <w:pPr>
        <w:sectPr w:rsidR="007E014E" w:rsidRPr="000A0D8D" w:rsidSect="00CF43D1">
          <w:pgSz w:w="11906" w:h="16838"/>
          <w:pgMar w:top="743" w:right="849" w:bottom="856" w:left="1480" w:header="709" w:footer="121" w:gutter="0"/>
          <w:cols w:space="708"/>
          <w:titlePg/>
          <w:docGrid w:linePitch="360"/>
        </w:sectPr>
      </w:pPr>
      <w:r w:rsidRPr="000A0D8D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предусмотрены</w:t>
      </w:r>
      <w:r w:rsidRPr="00CF43D1">
        <w:t>.</w:t>
      </w:r>
    </w:p>
    <w:p w:rsidR="007E014E" w:rsidRPr="00CF43D1" w:rsidRDefault="007E014E" w:rsidP="00E84B4F">
      <w:pPr>
        <w:pStyle w:val="2"/>
        <w:keepNext/>
        <w:numPr>
          <w:ilvl w:val="1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b w:val="0"/>
          <w:bCs w:val="0"/>
          <w:sz w:val="24"/>
        </w:rPr>
      </w:pPr>
      <w:bookmarkStart w:id="161" w:name="_Toc159874862"/>
      <w:r w:rsidRPr="00CF43D1">
        <w:rPr>
          <w:sz w:val="24"/>
        </w:rPr>
        <w:lastRenderedPageBreak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61"/>
    </w:p>
    <w:p w:rsidR="007E014E" w:rsidRPr="00CF43D1" w:rsidRDefault="007E014E" w:rsidP="007E014E">
      <w:bookmarkStart w:id="162" w:name="_Toc156797128"/>
      <w:bookmarkStart w:id="163" w:name="_Toc157496056"/>
      <w:bookmarkStart w:id="164" w:name="_Toc380393376"/>
      <w:bookmarkEnd w:id="132"/>
      <w:bookmarkEnd w:id="133"/>
      <w:bookmarkEnd w:id="134"/>
      <w:r w:rsidRPr="005E22C8">
        <w:t>На ст. Чунояр находятся 2 бесхозяйные канализационные насосные станции (КНС), участвующие в перекачке сточных вод от абонентов на очистные сооружения. На сегодняшний день, данные КНС эксплуатирует, и поддерживает рабочая состояние – Красноярская дирекция по тепловодоснабжению.</w:t>
      </w:r>
    </w:p>
    <w:p w:rsidR="007E014E" w:rsidRPr="00CF43D1" w:rsidRDefault="007E014E" w:rsidP="007E014E">
      <w:pPr>
        <w:spacing w:line="360" w:lineRule="auto"/>
        <w:rPr>
          <w:szCs w:val="22"/>
        </w:rPr>
      </w:pPr>
      <w:r w:rsidRPr="00CF43D1">
        <w:br w:type="page"/>
      </w:r>
    </w:p>
    <w:bookmarkEnd w:id="162"/>
    <w:bookmarkEnd w:id="163"/>
    <w:bookmarkEnd w:id="164"/>
    <w:p w:rsidR="007E014E" w:rsidRPr="00CF43D1" w:rsidRDefault="007E014E" w:rsidP="007E014E">
      <w:pPr>
        <w:pStyle w:val="2"/>
        <w:spacing w:line="360" w:lineRule="auto"/>
        <w:jc w:val="both"/>
        <w:rPr>
          <w:b w:val="0"/>
          <w:sz w:val="24"/>
        </w:rPr>
        <w:sectPr w:rsidR="007E014E" w:rsidRPr="00CF43D1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7E014E" w:rsidRPr="00CF43D1" w:rsidRDefault="007E014E" w:rsidP="007E014E">
      <w:pPr>
        <w:pStyle w:val="2"/>
        <w:spacing w:line="360" w:lineRule="auto"/>
        <w:rPr>
          <w:b w:val="0"/>
          <w:sz w:val="24"/>
        </w:rPr>
      </w:pPr>
      <w:bookmarkStart w:id="165" w:name="_Toc159874863"/>
      <w:r w:rsidRPr="00CF43D1">
        <w:rPr>
          <w:sz w:val="24"/>
        </w:rPr>
        <w:lastRenderedPageBreak/>
        <w:t>ПРИЛОЖЕНИЕ 1. СХЕМА ВОДОПРОВОДНЫХ СЕТЕЙ П. О</w:t>
      </w:r>
      <w:bookmarkEnd w:id="165"/>
      <w:r w:rsidRPr="00CF43D1">
        <w:rPr>
          <w:sz w:val="24"/>
        </w:rPr>
        <w:t>КТЯБРЬСКИЙ</w:t>
      </w:r>
    </w:p>
    <w:p w:rsidR="007E014E" w:rsidRDefault="007E014E" w:rsidP="007E014E">
      <w:pPr>
        <w:ind w:hanging="426"/>
        <w:jc w:val="center"/>
      </w:pPr>
      <w:r w:rsidRPr="00CF43D1">
        <w:rPr>
          <w:noProof/>
        </w:rPr>
        <w:lastRenderedPageBreak/>
        <w:drawing>
          <wp:inline distT="0" distB="0" distL="0" distR="0">
            <wp:extent cx="9245531" cy="5723424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66" cy="57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4E" w:rsidRPr="00CF43D1" w:rsidRDefault="007E014E" w:rsidP="007E014E">
      <w:pPr>
        <w:pStyle w:val="2"/>
        <w:spacing w:line="360" w:lineRule="auto"/>
        <w:rPr>
          <w:b w:val="0"/>
          <w:sz w:val="24"/>
        </w:rPr>
      </w:pPr>
      <w:r w:rsidRPr="00CF43D1">
        <w:rPr>
          <w:sz w:val="24"/>
        </w:rPr>
        <w:t xml:space="preserve">ПРИЛОЖЕНИЕ 1. СХЕМА </w:t>
      </w:r>
      <w:r>
        <w:rPr>
          <w:sz w:val="24"/>
        </w:rPr>
        <w:t xml:space="preserve">КАНАЛИЗАЦИОННЫХ </w:t>
      </w:r>
      <w:r w:rsidRPr="00CF43D1">
        <w:rPr>
          <w:sz w:val="24"/>
        </w:rPr>
        <w:t>СЕТЕЙ П. ОКТЯБРЬСКИЙ</w:t>
      </w:r>
    </w:p>
    <w:p w:rsidR="007E014E" w:rsidRPr="00C216BF" w:rsidRDefault="007E014E" w:rsidP="007E014E">
      <w:pPr>
        <w:jc w:val="center"/>
      </w:pPr>
      <w:r w:rsidRPr="00027B18">
        <w:rPr>
          <w:noProof/>
        </w:rPr>
        <w:lastRenderedPageBreak/>
        <w:drawing>
          <wp:inline distT="0" distB="0" distL="0" distR="0">
            <wp:extent cx="8944304" cy="5851156"/>
            <wp:effectExtent l="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762" cy="58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4E" w:rsidRDefault="007E014E" w:rsidP="007E014E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  <w:jc w:val="center"/>
        <w:sectPr w:rsidR="007E014E" w:rsidSect="00C216BF">
          <w:pgSz w:w="16838" w:h="11906" w:orient="landscape"/>
          <w:pgMar w:top="993" w:right="743" w:bottom="851" w:left="856" w:header="709" w:footer="709" w:gutter="0"/>
          <w:cols w:space="708"/>
          <w:titlePg/>
          <w:docGrid w:linePitch="360"/>
        </w:sectPr>
      </w:pPr>
    </w:p>
    <w:p w:rsidR="007E014E" w:rsidRPr="00CA7329" w:rsidRDefault="007E014E" w:rsidP="007E014E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E014E" w:rsidRDefault="007E014E" w:rsidP="007E014E">
      <w:pPr>
        <w:pStyle w:val="ConsPlusNormal"/>
        <w:jc w:val="right"/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99463D" w:rsidRDefault="0099463D" w:rsidP="00D578E2">
      <w:pPr>
        <w:jc w:val="both"/>
        <w:rPr>
          <w:b/>
          <w:i/>
        </w:rPr>
      </w:pPr>
    </w:p>
    <w:p w:rsidR="0099463D" w:rsidRDefault="0099463D" w:rsidP="00D578E2">
      <w:pPr>
        <w:jc w:val="both"/>
        <w:rPr>
          <w:b/>
          <w:i/>
        </w:rPr>
      </w:pPr>
    </w:p>
    <w:p w:rsidR="0099463D" w:rsidRDefault="0099463D" w:rsidP="00D578E2">
      <w:pPr>
        <w:jc w:val="both"/>
        <w:rPr>
          <w:b/>
          <w:i/>
        </w:rPr>
      </w:pPr>
    </w:p>
    <w:p w:rsidR="007F459F" w:rsidRDefault="007F459F" w:rsidP="00D578E2">
      <w:pPr>
        <w:jc w:val="both"/>
        <w:rPr>
          <w:b/>
          <w:i/>
        </w:rPr>
      </w:pPr>
    </w:p>
    <w:p w:rsidR="00066345" w:rsidRDefault="00066345" w:rsidP="00D578E2">
      <w:pPr>
        <w:jc w:val="both"/>
        <w:rPr>
          <w:b/>
          <w:i/>
        </w:rPr>
      </w:pPr>
    </w:p>
    <w:p w:rsidR="00066345" w:rsidRDefault="00066345" w:rsidP="00D578E2">
      <w:pPr>
        <w:jc w:val="both"/>
        <w:rPr>
          <w:b/>
          <w:i/>
        </w:rPr>
      </w:pPr>
    </w:p>
    <w:p w:rsidR="007A3C98" w:rsidRDefault="007A3C98" w:rsidP="007A3C98">
      <w:pPr>
        <w:jc w:val="center"/>
        <w:rPr>
          <w:bCs/>
          <w:sz w:val="28"/>
        </w:rPr>
      </w:pPr>
    </w:p>
    <w:p w:rsidR="0099463D" w:rsidRPr="000B4F12" w:rsidRDefault="0099463D" w:rsidP="0099463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9463D" w:rsidRPr="000B4F12" w:rsidRDefault="0099463D" w:rsidP="0099463D">
      <w:pPr>
        <w:autoSpaceDE w:val="0"/>
        <w:autoSpaceDN w:val="0"/>
        <w:adjustRightInd w:val="0"/>
        <w:jc w:val="center"/>
      </w:pPr>
    </w:p>
    <w:sectPr w:rsidR="0099463D" w:rsidRPr="000B4F12" w:rsidSect="00FA04B4">
      <w:footerReference w:type="default" r:id="rId29"/>
      <w:pgSz w:w="11906" w:h="16838"/>
      <w:pgMar w:top="1134" w:right="707" w:bottom="89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B4F" w:rsidRDefault="00E84B4F">
      <w:r>
        <w:separator/>
      </w:r>
    </w:p>
  </w:endnote>
  <w:endnote w:type="continuationSeparator" w:id="0">
    <w:p w:rsidR="00E84B4F" w:rsidRDefault="00E84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Zen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14E" w:rsidRDefault="007E014E" w:rsidP="00D3623C">
    <w:pPr>
      <w:pStyle w:val="a6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E014E" w:rsidRDefault="007E014E" w:rsidP="006B105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14E" w:rsidRDefault="007E014E">
    <w:pPr>
      <w:pStyle w:val="a6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584984"/>
      <w:docPartObj>
        <w:docPartGallery w:val="Page Numbers (Bottom of Page)"/>
        <w:docPartUnique/>
      </w:docPartObj>
    </w:sdtPr>
    <w:sdtContent>
      <w:p w:rsidR="007E014E" w:rsidRDefault="007E014E">
        <w:pPr>
          <w:pStyle w:val="a6"/>
          <w:jc w:val="right"/>
        </w:pPr>
      </w:p>
    </w:sdtContent>
  </w:sdt>
  <w:p w:rsidR="007E014E" w:rsidRDefault="007E014E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3672647"/>
      <w:docPartObj>
        <w:docPartGallery w:val="Page Numbers (Bottom of Page)"/>
        <w:docPartUnique/>
      </w:docPartObj>
    </w:sdtPr>
    <w:sdtContent>
      <w:p w:rsidR="007E014E" w:rsidRDefault="007E014E">
        <w:pPr>
          <w:pStyle w:val="a6"/>
          <w:jc w:val="right"/>
        </w:pPr>
        <w:fldSimple w:instr="PAGE   \* MERGEFORMAT">
          <w:r>
            <w:rPr>
              <w:noProof/>
            </w:rPr>
            <w:t>72</w:t>
          </w:r>
        </w:fldSimple>
      </w:p>
    </w:sdtContent>
  </w:sdt>
  <w:p w:rsidR="007E014E" w:rsidRDefault="007E014E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6F1" w:rsidRDefault="00A806F1" w:rsidP="00257DE9">
    <w:pPr>
      <w:ind w:right="-427"/>
    </w:pPr>
    <w:r w:rsidRPr="00C45827">
      <w:rPr>
        <w:sz w:val="20"/>
        <w:szCs w:val="20"/>
      </w:rPr>
      <w:t>Печатное издание «Вестник депутата» п. Октябрьский, ул. Победы, 12 А, тел. 8</w:t>
    </w:r>
    <w:r w:rsidR="0025490D">
      <w:rPr>
        <w:sz w:val="20"/>
        <w:szCs w:val="20"/>
      </w:rPr>
      <w:t>-962-080-77-67</w:t>
    </w:r>
    <w:r w:rsidRPr="00C45827">
      <w:rPr>
        <w:sz w:val="20"/>
        <w:szCs w:val="20"/>
      </w:rPr>
      <w:t>. Тираж 10 экземпляров</w:t>
    </w:r>
  </w:p>
  <w:p w:rsidR="00A806F1" w:rsidRDefault="00A806F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B4F" w:rsidRDefault="00E84B4F">
      <w:r>
        <w:separator/>
      </w:r>
    </w:p>
  </w:footnote>
  <w:footnote w:type="continuationSeparator" w:id="0">
    <w:p w:rsidR="00E84B4F" w:rsidRDefault="00E84B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1">
    <w:nsid w:val="029C575E"/>
    <w:multiLevelType w:val="hybridMultilevel"/>
    <w:tmpl w:val="190C2B0E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16060D"/>
    <w:multiLevelType w:val="multilevel"/>
    <w:tmpl w:val="0D40D4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CF43E1A"/>
    <w:multiLevelType w:val="hybridMultilevel"/>
    <w:tmpl w:val="71A66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C687A7C"/>
    <w:multiLevelType w:val="hybridMultilevel"/>
    <w:tmpl w:val="71D0B6AC"/>
    <w:lvl w:ilvl="0" w:tplc="8EEA0CD6">
      <w:start w:val="4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8CC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ABB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4478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5CCA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AD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F67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9CF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6EA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>
    <w:nsid w:val="539E0932"/>
    <w:multiLevelType w:val="hybridMultilevel"/>
    <w:tmpl w:val="B3DEF2A0"/>
    <w:lvl w:ilvl="0" w:tplc="8D20A21E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933150C"/>
    <w:multiLevelType w:val="hybridMultilevel"/>
    <w:tmpl w:val="4CD4F616"/>
    <w:lvl w:ilvl="0" w:tplc="482658A2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202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52E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4F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FC89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06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227D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F2A4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E4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6FCA7728"/>
    <w:multiLevelType w:val="hybridMultilevel"/>
    <w:tmpl w:val="FB3E0E6C"/>
    <w:lvl w:ilvl="0" w:tplc="68668BC2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4"/>
  </w:num>
  <w:num w:numId="5">
    <w:abstractNumId w:val="9"/>
  </w:num>
  <w:num w:numId="6">
    <w:abstractNumId w:val="12"/>
  </w:num>
  <w:num w:numId="7">
    <w:abstractNumId w:val="7"/>
  </w:num>
  <w:num w:numId="8">
    <w:abstractNumId w:val="2"/>
  </w:num>
  <w:num w:numId="9">
    <w:abstractNumId w:val="5"/>
  </w:num>
  <w:num w:numId="10">
    <w:abstractNumId w:val="15"/>
  </w:num>
  <w:num w:numId="11">
    <w:abstractNumId w:val="1"/>
  </w:num>
  <w:num w:numId="12">
    <w:abstractNumId w:val="10"/>
  </w:num>
  <w:num w:numId="13">
    <w:abstractNumId w:val="6"/>
  </w:num>
  <w:num w:numId="14">
    <w:abstractNumId w:val="11"/>
  </w:num>
  <w:num w:numId="15">
    <w:abstractNumId w:val="8"/>
  </w:num>
  <w:num w:numId="16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42B5"/>
    <w:rsid w:val="00034FB8"/>
    <w:rsid w:val="00036576"/>
    <w:rsid w:val="000606BC"/>
    <w:rsid w:val="00061765"/>
    <w:rsid w:val="00062E02"/>
    <w:rsid w:val="00066345"/>
    <w:rsid w:val="00080491"/>
    <w:rsid w:val="000A170D"/>
    <w:rsid w:val="000A51B8"/>
    <w:rsid w:val="000B2A41"/>
    <w:rsid w:val="000B4493"/>
    <w:rsid w:val="000D003A"/>
    <w:rsid w:val="000D4F1E"/>
    <w:rsid w:val="000E7512"/>
    <w:rsid w:val="00115774"/>
    <w:rsid w:val="00151A64"/>
    <w:rsid w:val="0016519E"/>
    <w:rsid w:val="00184259"/>
    <w:rsid w:val="001D1E60"/>
    <w:rsid w:val="001E1581"/>
    <w:rsid w:val="00207870"/>
    <w:rsid w:val="0021631D"/>
    <w:rsid w:val="002341C6"/>
    <w:rsid w:val="00244EAF"/>
    <w:rsid w:val="0025490D"/>
    <w:rsid w:val="00257DE9"/>
    <w:rsid w:val="00263738"/>
    <w:rsid w:val="0029165D"/>
    <w:rsid w:val="0029481D"/>
    <w:rsid w:val="002A50FD"/>
    <w:rsid w:val="002A6F24"/>
    <w:rsid w:val="002C1B80"/>
    <w:rsid w:val="002C204F"/>
    <w:rsid w:val="002E3B04"/>
    <w:rsid w:val="002E4FD3"/>
    <w:rsid w:val="002F4D9E"/>
    <w:rsid w:val="002F5DBD"/>
    <w:rsid w:val="00317ABA"/>
    <w:rsid w:val="0032061D"/>
    <w:rsid w:val="00321E10"/>
    <w:rsid w:val="00322036"/>
    <w:rsid w:val="00322506"/>
    <w:rsid w:val="00331C75"/>
    <w:rsid w:val="00345AF2"/>
    <w:rsid w:val="00360054"/>
    <w:rsid w:val="003621CB"/>
    <w:rsid w:val="003629BC"/>
    <w:rsid w:val="00365BB3"/>
    <w:rsid w:val="00372D8C"/>
    <w:rsid w:val="003823C3"/>
    <w:rsid w:val="003866E8"/>
    <w:rsid w:val="00390D41"/>
    <w:rsid w:val="003912FF"/>
    <w:rsid w:val="00397F0B"/>
    <w:rsid w:val="003A5D74"/>
    <w:rsid w:val="003C4E6A"/>
    <w:rsid w:val="003D1DB9"/>
    <w:rsid w:val="003D5EE6"/>
    <w:rsid w:val="003E10A7"/>
    <w:rsid w:val="003E5235"/>
    <w:rsid w:val="003E784A"/>
    <w:rsid w:val="003F00C6"/>
    <w:rsid w:val="003F7493"/>
    <w:rsid w:val="00407C40"/>
    <w:rsid w:val="004132D5"/>
    <w:rsid w:val="00425816"/>
    <w:rsid w:val="004414C3"/>
    <w:rsid w:val="00452535"/>
    <w:rsid w:val="0045572B"/>
    <w:rsid w:val="0046035A"/>
    <w:rsid w:val="00466FE9"/>
    <w:rsid w:val="00467618"/>
    <w:rsid w:val="004728B4"/>
    <w:rsid w:val="004744C4"/>
    <w:rsid w:val="00474956"/>
    <w:rsid w:val="004C4B20"/>
    <w:rsid w:val="004D169B"/>
    <w:rsid w:val="004D6CF2"/>
    <w:rsid w:val="004E23AE"/>
    <w:rsid w:val="004E3BFB"/>
    <w:rsid w:val="004E6E4D"/>
    <w:rsid w:val="004F2A59"/>
    <w:rsid w:val="00510E8C"/>
    <w:rsid w:val="005202CD"/>
    <w:rsid w:val="00531DBD"/>
    <w:rsid w:val="0056149A"/>
    <w:rsid w:val="0056156B"/>
    <w:rsid w:val="00587446"/>
    <w:rsid w:val="005A3481"/>
    <w:rsid w:val="005A75C6"/>
    <w:rsid w:val="005B2538"/>
    <w:rsid w:val="005B7B5B"/>
    <w:rsid w:val="005D4490"/>
    <w:rsid w:val="005E0C09"/>
    <w:rsid w:val="005E4A09"/>
    <w:rsid w:val="005F0869"/>
    <w:rsid w:val="005F4202"/>
    <w:rsid w:val="005F4FF0"/>
    <w:rsid w:val="005F5CBE"/>
    <w:rsid w:val="005F7EE5"/>
    <w:rsid w:val="00615B48"/>
    <w:rsid w:val="00617F3D"/>
    <w:rsid w:val="006242B5"/>
    <w:rsid w:val="00632AF8"/>
    <w:rsid w:val="0063544D"/>
    <w:rsid w:val="00657531"/>
    <w:rsid w:val="00660D3C"/>
    <w:rsid w:val="006701B7"/>
    <w:rsid w:val="006A2103"/>
    <w:rsid w:val="006D7D94"/>
    <w:rsid w:val="006E10C6"/>
    <w:rsid w:val="00706250"/>
    <w:rsid w:val="0075461E"/>
    <w:rsid w:val="007555E7"/>
    <w:rsid w:val="00771485"/>
    <w:rsid w:val="00785E29"/>
    <w:rsid w:val="0079608A"/>
    <w:rsid w:val="007A3A8E"/>
    <w:rsid w:val="007A3C98"/>
    <w:rsid w:val="007C1D9C"/>
    <w:rsid w:val="007E014E"/>
    <w:rsid w:val="007E1990"/>
    <w:rsid w:val="007E4300"/>
    <w:rsid w:val="007F459F"/>
    <w:rsid w:val="007F57ED"/>
    <w:rsid w:val="00803BA7"/>
    <w:rsid w:val="008074A3"/>
    <w:rsid w:val="00807838"/>
    <w:rsid w:val="00815827"/>
    <w:rsid w:val="00836BFB"/>
    <w:rsid w:val="008445F6"/>
    <w:rsid w:val="00845B9C"/>
    <w:rsid w:val="00863F09"/>
    <w:rsid w:val="00874101"/>
    <w:rsid w:val="0088093C"/>
    <w:rsid w:val="00880951"/>
    <w:rsid w:val="00895DFB"/>
    <w:rsid w:val="00895F6F"/>
    <w:rsid w:val="008A5EE8"/>
    <w:rsid w:val="008A7E5A"/>
    <w:rsid w:val="008B494E"/>
    <w:rsid w:val="008E0243"/>
    <w:rsid w:val="008E1F64"/>
    <w:rsid w:val="008E7D92"/>
    <w:rsid w:val="00900344"/>
    <w:rsid w:val="00912B4B"/>
    <w:rsid w:val="00926DCE"/>
    <w:rsid w:val="00933256"/>
    <w:rsid w:val="00942CC4"/>
    <w:rsid w:val="009623F6"/>
    <w:rsid w:val="0097181C"/>
    <w:rsid w:val="009871ED"/>
    <w:rsid w:val="0099463D"/>
    <w:rsid w:val="009A1E50"/>
    <w:rsid w:val="009C0BB6"/>
    <w:rsid w:val="009C45B0"/>
    <w:rsid w:val="009F6E8A"/>
    <w:rsid w:val="00A02508"/>
    <w:rsid w:val="00A06627"/>
    <w:rsid w:val="00A12152"/>
    <w:rsid w:val="00A21CEA"/>
    <w:rsid w:val="00A340B8"/>
    <w:rsid w:val="00A422B9"/>
    <w:rsid w:val="00A61CF8"/>
    <w:rsid w:val="00A806F1"/>
    <w:rsid w:val="00A9260A"/>
    <w:rsid w:val="00AA3D03"/>
    <w:rsid w:val="00AA4AAC"/>
    <w:rsid w:val="00AC332A"/>
    <w:rsid w:val="00AC624D"/>
    <w:rsid w:val="00AC7602"/>
    <w:rsid w:val="00AD733C"/>
    <w:rsid w:val="00AF2A21"/>
    <w:rsid w:val="00B20714"/>
    <w:rsid w:val="00B72B20"/>
    <w:rsid w:val="00B77C45"/>
    <w:rsid w:val="00B91997"/>
    <w:rsid w:val="00B96B65"/>
    <w:rsid w:val="00BA6587"/>
    <w:rsid w:val="00BD1698"/>
    <w:rsid w:val="00BD36C5"/>
    <w:rsid w:val="00BD7BC2"/>
    <w:rsid w:val="00BE15A3"/>
    <w:rsid w:val="00BE3E97"/>
    <w:rsid w:val="00BF32FA"/>
    <w:rsid w:val="00BF3304"/>
    <w:rsid w:val="00BF3B31"/>
    <w:rsid w:val="00BF655E"/>
    <w:rsid w:val="00C0027E"/>
    <w:rsid w:val="00C0355A"/>
    <w:rsid w:val="00C1578F"/>
    <w:rsid w:val="00C46E99"/>
    <w:rsid w:val="00C52B99"/>
    <w:rsid w:val="00C624D4"/>
    <w:rsid w:val="00C81556"/>
    <w:rsid w:val="00C83E49"/>
    <w:rsid w:val="00CA1FE7"/>
    <w:rsid w:val="00CB1286"/>
    <w:rsid w:val="00CB7E63"/>
    <w:rsid w:val="00CC0586"/>
    <w:rsid w:val="00CD0BE8"/>
    <w:rsid w:val="00CD2D97"/>
    <w:rsid w:val="00CE076F"/>
    <w:rsid w:val="00CF1DAD"/>
    <w:rsid w:val="00CF5810"/>
    <w:rsid w:val="00D06A87"/>
    <w:rsid w:val="00D1415F"/>
    <w:rsid w:val="00D34436"/>
    <w:rsid w:val="00D50F40"/>
    <w:rsid w:val="00D5233E"/>
    <w:rsid w:val="00D5598A"/>
    <w:rsid w:val="00D56E44"/>
    <w:rsid w:val="00D578E2"/>
    <w:rsid w:val="00D663CE"/>
    <w:rsid w:val="00D94A37"/>
    <w:rsid w:val="00D97228"/>
    <w:rsid w:val="00DA1FBA"/>
    <w:rsid w:val="00DB2EBE"/>
    <w:rsid w:val="00DB5909"/>
    <w:rsid w:val="00DE0E57"/>
    <w:rsid w:val="00DE51D9"/>
    <w:rsid w:val="00E05460"/>
    <w:rsid w:val="00E31800"/>
    <w:rsid w:val="00E32C40"/>
    <w:rsid w:val="00E42E5E"/>
    <w:rsid w:val="00E53EF1"/>
    <w:rsid w:val="00E54E9A"/>
    <w:rsid w:val="00E62017"/>
    <w:rsid w:val="00E70769"/>
    <w:rsid w:val="00E84B4F"/>
    <w:rsid w:val="00E9528A"/>
    <w:rsid w:val="00EB6F44"/>
    <w:rsid w:val="00EC13CA"/>
    <w:rsid w:val="00EC4945"/>
    <w:rsid w:val="00EC7727"/>
    <w:rsid w:val="00EE0D4B"/>
    <w:rsid w:val="00EE27EF"/>
    <w:rsid w:val="00EE2E73"/>
    <w:rsid w:val="00F20A57"/>
    <w:rsid w:val="00F254E0"/>
    <w:rsid w:val="00F50D84"/>
    <w:rsid w:val="00F51145"/>
    <w:rsid w:val="00F72EEB"/>
    <w:rsid w:val="00F8313B"/>
    <w:rsid w:val="00F857A8"/>
    <w:rsid w:val="00F9643F"/>
    <w:rsid w:val="00FA04B4"/>
    <w:rsid w:val="00FB0916"/>
    <w:rsid w:val="00FB76A9"/>
    <w:rsid w:val="00FF1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42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1"/>
    <w:qFormat/>
    <w:rsid w:val="00257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основной"/>
    <w:basedOn w:val="a0"/>
    <w:link w:val="20"/>
    <w:uiPriority w:val="1"/>
    <w:qFormat/>
    <w:rsid w:val="00CA1FE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7E014E"/>
    <w:pPr>
      <w:keepNext/>
      <w:spacing w:before="240" w:after="60" w:line="276" w:lineRule="auto"/>
      <w:ind w:firstLine="709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link w:val="50"/>
    <w:qFormat/>
    <w:rsid w:val="00C52B99"/>
    <w:pPr>
      <w:keepNext/>
      <w:jc w:val="center"/>
      <w:outlineLvl w:val="4"/>
    </w:pPr>
    <w:rPr>
      <w:b/>
      <w:caps/>
      <w:sz w:val="4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1"/>
    <w:qFormat/>
    <w:rsid w:val="00257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C52B99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paragraph" w:styleId="a4">
    <w:name w:val="List Paragraph"/>
    <w:aliases w:val="Введение,ПАРАГРАФ,Абзац списка11"/>
    <w:basedOn w:val="a0"/>
    <w:link w:val="a5"/>
    <w:uiPriority w:val="34"/>
    <w:qFormat/>
    <w:rsid w:val="00624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0"/>
    <w:link w:val="a7"/>
    <w:uiPriority w:val="99"/>
    <w:unhideWhenUsed/>
    <w:rsid w:val="006242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624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F00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B9199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8">
    <w:name w:val="Balloon Text"/>
    <w:basedOn w:val="a0"/>
    <w:link w:val="a9"/>
    <w:uiPriority w:val="99"/>
    <w:unhideWhenUsed/>
    <w:rsid w:val="00B919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B9199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0"/>
    <w:link w:val="32"/>
    <w:rsid w:val="008074A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074A3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Body Text"/>
    <w:aliases w:val="bt,Òàáë òåêñò"/>
    <w:basedOn w:val="a0"/>
    <w:link w:val="ab"/>
    <w:rsid w:val="008074A3"/>
    <w:pPr>
      <w:spacing w:after="120"/>
    </w:pPr>
  </w:style>
  <w:style w:type="character" w:customStyle="1" w:styleId="ab">
    <w:name w:val="Основной текст Знак"/>
    <w:basedOn w:val="a1"/>
    <w:link w:val="aa"/>
    <w:rsid w:val="008074A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8074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1"/>
    <w:link w:val="ConsPlusNormal"/>
    <w:uiPriority w:val="99"/>
    <w:locked/>
    <w:rsid w:val="00C52B99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0"/>
    <w:link w:val="22"/>
    <w:rsid w:val="008074A3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1"/>
    <w:link w:val="21"/>
    <w:rsid w:val="008074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8074A3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8074A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8074A3"/>
  </w:style>
  <w:style w:type="paragraph" w:customStyle="1" w:styleId="p8">
    <w:name w:val="p8"/>
    <w:basedOn w:val="a0"/>
    <w:rsid w:val="002F5DBD"/>
    <w:pPr>
      <w:spacing w:before="100" w:beforeAutospacing="1" w:after="100" w:afterAutospacing="1"/>
    </w:pPr>
  </w:style>
  <w:style w:type="character" w:customStyle="1" w:styleId="s3">
    <w:name w:val="s3"/>
    <w:rsid w:val="002F5DBD"/>
  </w:style>
  <w:style w:type="paragraph" w:customStyle="1" w:styleId="ac">
    <w:name w:val="Базовый"/>
    <w:rsid w:val="00510E8C"/>
    <w:pPr>
      <w:tabs>
        <w:tab w:val="left" w:pos="708"/>
      </w:tabs>
      <w:suppressAutoHyphens/>
    </w:pPr>
    <w:rPr>
      <w:rFonts w:ascii="Calibri" w:eastAsia="WenQuanYi Zen Hei" w:hAnsi="Calibri" w:cs="Calibri"/>
    </w:rPr>
  </w:style>
  <w:style w:type="paragraph" w:styleId="ad">
    <w:name w:val="header"/>
    <w:basedOn w:val="a0"/>
    <w:link w:val="ae"/>
    <w:uiPriority w:val="99"/>
    <w:rsid w:val="00C52B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e">
    <w:name w:val="Верхний колонтитул Знак"/>
    <w:basedOn w:val="a1"/>
    <w:link w:val="ad"/>
    <w:uiPriority w:val="99"/>
    <w:rsid w:val="00C52B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page number"/>
    <w:basedOn w:val="a1"/>
    <w:rsid w:val="00C52B99"/>
  </w:style>
  <w:style w:type="paragraph" w:styleId="af0">
    <w:name w:val="footnote text"/>
    <w:basedOn w:val="a0"/>
    <w:link w:val="af1"/>
    <w:uiPriority w:val="99"/>
    <w:semiHidden/>
    <w:rsid w:val="00C52B99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1"/>
    <w:link w:val="af0"/>
    <w:uiPriority w:val="99"/>
    <w:semiHidden/>
    <w:rsid w:val="00C52B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2">
    <w:name w:val="footnote reference"/>
    <w:uiPriority w:val="99"/>
    <w:semiHidden/>
    <w:rsid w:val="00C52B99"/>
    <w:rPr>
      <w:vertAlign w:val="superscript"/>
    </w:rPr>
  </w:style>
  <w:style w:type="paragraph" w:styleId="af3">
    <w:name w:val="Body Text Indent"/>
    <w:basedOn w:val="a0"/>
    <w:link w:val="af4"/>
    <w:rsid w:val="00C52B99"/>
    <w:pPr>
      <w:spacing w:after="120"/>
      <w:ind w:left="283"/>
      <w:jc w:val="both"/>
    </w:pPr>
    <w:rPr>
      <w:sz w:val="28"/>
    </w:rPr>
  </w:style>
  <w:style w:type="character" w:customStyle="1" w:styleId="af4">
    <w:name w:val="Основной текст с отступом Знак"/>
    <w:basedOn w:val="a1"/>
    <w:link w:val="af3"/>
    <w:rsid w:val="00C52B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Normal (Web)"/>
    <w:basedOn w:val="a0"/>
    <w:uiPriority w:val="99"/>
    <w:rsid w:val="00C52B99"/>
    <w:pPr>
      <w:spacing w:after="200"/>
    </w:pPr>
  </w:style>
  <w:style w:type="character" w:styleId="af6">
    <w:name w:val="Hyperlink"/>
    <w:uiPriority w:val="99"/>
    <w:rsid w:val="00C52B99"/>
    <w:rPr>
      <w:rFonts w:ascii="Tahoma" w:hAnsi="Tahoma" w:cs="Tahoma" w:hint="default"/>
      <w:color w:val="666666"/>
      <w:u w:val="single"/>
    </w:rPr>
  </w:style>
  <w:style w:type="paragraph" w:customStyle="1" w:styleId="ConsPlusCell">
    <w:name w:val="ConsPlusCell"/>
    <w:uiPriority w:val="99"/>
    <w:rsid w:val="00C52B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7">
    <w:name w:val="Table Grid"/>
    <w:basedOn w:val="a2"/>
    <w:uiPriority w:val="59"/>
    <w:rsid w:val="00C52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52B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Title"/>
    <w:basedOn w:val="a0"/>
    <w:link w:val="af9"/>
    <w:qFormat/>
    <w:rsid w:val="00C52B99"/>
    <w:pPr>
      <w:jc w:val="center"/>
    </w:pPr>
    <w:rPr>
      <w:b/>
      <w:sz w:val="28"/>
      <w:szCs w:val="20"/>
    </w:rPr>
  </w:style>
  <w:style w:type="character" w:customStyle="1" w:styleId="af9">
    <w:name w:val="Название Знак"/>
    <w:basedOn w:val="a1"/>
    <w:link w:val="af8"/>
    <w:rsid w:val="00C52B9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1">
    <w:name w:val="Обычный (веб)1"/>
    <w:basedOn w:val="a0"/>
    <w:uiPriority w:val="99"/>
    <w:rsid w:val="00C52B99"/>
    <w:pPr>
      <w:spacing w:before="150" w:after="150"/>
    </w:pPr>
  </w:style>
  <w:style w:type="paragraph" w:customStyle="1" w:styleId="12">
    <w:name w:val="Абзац списка1"/>
    <w:basedOn w:val="a0"/>
    <w:rsid w:val="00C52B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33">
    <w:name w:val="Body Text Indent 3"/>
    <w:basedOn w:val="a0"/>
    <w:link w:val="34"/>
    <w:uiPriority w:val="99"/>
    <w:unhideWhenUsed/>
    <w:rsid w:val="00C52B99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C52B99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a">
    <w:name w:val="Без интервала Знак"/>
    <w:link w:val="afb"/>
    <w:uiPriority w:val="1"/>
    <w:locked/>
    <w:rsid w:val="00C52B99"/>
    <w:rPr>
      <w:rFonts w:ascii="Calibri" w:hAnsi="Calibri"/>
      <w:lang w:eastAsia="ru-RU"/>
    </w:rPr>
  </w:style>
  <w:style w:type="paragraph" w:styleId="afb">
    <w:name w:val="No Spacing"/>
    <w:link w:val="afa"/>
    <w:uiPriority w:val="1"/>
    <w:qFormat/>
    <w:rsid w:val="00C52B99"/>
    <w:pPr>
      <w:spacing w:after="0" w:line="240" w:lineRule="auto"/>
    </w:pPr>
    <w:rPr>
      <w:rFonts w:ascii="Calibri" w:hAnsi="Calibri"/>
      <w:lang w:eastAsia="ru-RU"/>
    </w:rPr>
  </w:style>
  <w:style w:type="character" w:styleId="afc">
    <w:name w:val="Strong"/>
    <w:basedOn w:val="a1"/>
    <w:qFormat/>
    <w:rsid w:val="00C52B99"/>
    <w:rPr>
      <w:rFonts w:cs="Times New Roman"/>
      <w:b/>
      <w:bCs/>
    </w:rPr>
  </w:style>
  <w:style w:type="paragraph" w:customStyle="1" w:styleId="pmargintb3">
    <w:name w:val="p_margin_tb_3"/>
    <w:basedOn w:val="a0"/>
    <w:uiPriority w:val="99"/>
    <w:rsid w:val="00257DE9"/>
    <w:pPr>
      <w:spacing w:before="160" w:after="160"/>
      <w:ind w:firstLine="200"/>
    </w:pPr>
    <w:rPr>
      <w:spacing w:val="10"/>
    </w:rPr>
  </w:style>
  <w:style w:type="character" w:customStyle="1" w:styleId="s1">
    <w:name w:val="s1"/>
    <w:basedOn w:val="a1"/>
    <w:rsid w:val="00257DE9"/>
  </w:style>
  <w:style w:type="paragraph" w:customStyle="1" w:styleId="p9">
    <w:name w:val="p9"/>
    <w:basedOn w:val="a0"/>
    <w:rsid w:val="00257DE9"/>
    <w:pPr>
      <w:spacing w:before="100" w:beforeAutospacing="1" w:after="100" w:afterAutospacing="1"/>
    </w:pPr>
  </w:style>
  <w:style w:type="character" w:customStyle="1" w:styleId="s4">
    <w:name w:val="s4"/>
    <w:rsid w:val="00257DE9"/>
  </w:style>
  <w:style w:type="paragraph" w:customStyle="1" w:styleId="s13">
    <w:name w:val="s_13"/>
    <w:basedOn w:val="a0"/>
    <w:rsid w:val="00257DE9"/>
    <w:pPr>
      <w:ind w:firstLine="720"/>
    </w:pPr>
  </w:style>
  <w:style w:type="character" w:customStyle="1" w:styleId="afd">
    <w:name w:val="Основной текст_"/>
    <w:basedOn w:val="a1"/>
    <w:link w:val="13"/>
    <w:locked/>
    <w:rsid w:val="004414C3"/>
    <w:rPr>
      <w:rFonts w:cs="Times New Roman"/>
      <w:sz w:val="27"/>
      <w:szCs w:val="27"/>
    </w:rPr>
  </w:style>
  <w:style w:type="paragraph" w:customStyle="1" w:styleId="13">
    <w:name w:val="Основной текст1"/>
    <w:basedOn w:val="a0"/>
    <w:link w:val="afd"/>
    <w:rsid w:val="004414C3"/>
    <w:pPr>
      <w:widowControl w:val="0"/>
      <w:spacing w:after="300" w:line="322" w:lineRule="exact"/>
      <w:jc w:val="center"/>
    </w:pPr>
    <w:rPr>
      <w:rFonts w:asciiTheme="minorHAnsi" w:eastAsiaTheme="minorHAnsi" w:hAnsiTheme="minorHAnsi"/>
      <w:sz w:val="27"/>
      <w:szCs w:val="27"/>
      <w:lang w:eastAsia="en-US"/>
    </w:rPr>
  </w:style>
  <w:style w:type="character" w:customStyle="1" w:styleId="35">
    <w:name w:val="Основной текст (3)_"/>
    <w:link w:val="310"/>
    <w:locked/>
    <w:rsid w:val="0045572B"/>
    <w:rPr>
      <w:rFonts w:ascii="Times New Roman" w:hAnsi="Times New Roman" w:cs="Times New Roman"/>
      <w:sz w:val="23"/>
      <w:szCs w:val="23"/>
    </w:rPr>
  </w:style>
  <w:style w:type="paragraph" w:customStyle="1" w:styleId="310">
    <w:name w:val="Основной текст (3)1"/>
    <w:basedOn w:val="a0"/>
    <w:link w:val="35"/>
    <w:uiPriority w:val="99"/>
    <w:rsid w:val="0045572B"/>
    <w:pPr>
      <w:widowControl w:val="0"/>
      <w:spacing w:after="60" w:line="240" w:lineRule="atLeast"/>
    </w:pPr>
    <w:rPr>
      <w:rFonts w:eastAsiaTheme="minorHAnsi"/>
      <w:sz w:val="23"/>
      <w:szCs w:val="23"/>
      <w:lang w:eastAsia="en-US"/>
    </w:rPr>
  </w:style>
  <w:style w:type="paragraph" w:customStyle="1" w:styleId="EmptyLayoutCell">
    <w:name w:val="EmptyLayoutCell"/>
    <w:basedOn w:val="a0"/>
    <w:rsid w:val="00A806F1"/>
    <w:rPr>
      <w:sz w:val="2"/>
      <w:szCs w:val="20"/>
      <w:lang w:val="en-US" w:eastAsia="en-US"/>
    </w:rPr>
  </w:style>
  <w:style w:type="character" w:customStyle="1" w:styleId="20">
    <w:name w:val="Заголовок 2 Знак"/>
    <w:aliases w:val="Заголовок основной Знак"/>
    <w:basedOn w:val="a1"/>
    <w:link w:val="2"/>
    <w:uiPriority w:val="1"/>
    <w:rsid w:val="00CA1F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basedOn w:val="a0"/>
    <w:rsid w:val="00CA1FE7"/>
    <w:pPr>
      <w:spacing w:before="100" w:beforeAutospacing="1" w:after="100" w:afterAutospacing="1"/>
    </w:pPr>
  </w:style>
  <w:style w:type="character" w:styleId="afe">
    <w:name w:val="Emphasis"/>
    <w:basedOn w:val="a1"/>
    <w:uiPriority w:val="20"/>
    <w:qFormat/>
    <w:rsid w:val="00CA1FE7"/>
    <w:rPr>
      <w:i/>
      <w:iCs/>
    </w:rPr>
  </w:style>
  <w:style w:type="paragraph" w:customStyle="1" w:styleId="editlog">
    <w:name w:val="editlog"/>
    <w:basedOn w:val="a0"/>
    <w:rsid w:val="00CA1FE7"/>
    <w:pPr>
      <w:spacing w:before="100" w:beforeAutospacing="1" w:after="100" w:afterAutospacing="1"/>
    </w:pPr>
  </w:style>
  <w:style w:type="paragraph" w:customStyle="1" w:styleId="Standard0">
    <w:name w:val="Standard"/>
    <w:rsid w:val="004E3BFB"/>
    <w:pPr>
      <w:suppressAutoHyphens/>
      <w:autoSpaceDN w:val="0"/>
      <w:textAlignment w:val="baseline"/>
    </w:pPr>
    <w:rPr>
      <w:rFonts w:ascii="Calibri" w:eastAsia="Lucida Sans Unicode" w:hAnsi="Calibri" w:cs="Tahoma"/>
      <w:kern w:val="3"/>
      <w:lang w:eastAsia="ru-RU"/>
    </w:rPr>
  </w:style>
  <w:style w:type="character" w:customStyle="1" w:styleId="23">
    <w:name w:val="Основной текст (2) + Курсив"/>
    <w:basedOn w:val="a1"/>
    <w:rsid w:val="004E3B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4">
    <w:name w:val="Юрист 14"/>
    <w:basedOn w:val="a0"/>
    <w:rsid w:val="00DB5909"/>
    <w:pPr>
      <w:spacing w:line="360" w:lineRule="auto"/>
      <w:ind w:firstLine="851"/>
      <w:jc w:val="both"/>
    </w:pPr>
    <w:rPr>
      <w:sz w:val="28"/>
      <w:szCs w:val="28"/>
    </w:rPr>
  </w:style>
  <w:style w:type="paragraph" w:customStyle="1" w:styleId="ConsNonformat">
    <w:name w:val="ConsNonformat"/>
    <w:rsid w:val="00DB590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DB59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B590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30">
    <w:name w:val="Заголовок 3 Знак"/>
    <w:basedOn w:val="a1"/>
    <w:link w:val="3"/>
    <w:rsid w:val="007E014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Default">
    <w:name w:val="Default"/>
    <w:rsid w:val="007E014E"/>
    <w:pPr>
      <w:autoSpaceDE w:val="0"/>
      <w:autoSpaceDN w:val="0"/>
      <w:adjustRightInd w:val="0"/>
      <w:spacing w:after="0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">
    <w:name w:val="Document Map"/>
    <w:basedOn w:val="a0"/>
    <w:link w:val="aff0"/>
    <w:semiHidden/>
    <w:rsid w:val="007E014E"/>
    <w:pPr>
      <w:shd w:val="clear" w:color="auto" w:fill="000080"/>
      <w:spacing w:line="276" w:lineRule="auto"/>
      <w:ind w:firstLine="709"/>
      <w:jc w:val="both"/>
    </w:pPr>
    <w:rPr>
      <w:rFonts w:ascii="Tahoma" w:hAnsi="Tahoma" w:cs="Tahoma"/>
      <w:sz w:val="20"/>
      <w:szCs w:val="20"/>
    </w:rPr>
  </w:style>
  <w:style w:type="character" w:customStyle="1" w:styleId="aff0">
    <w:name w:val="Схема документа Знак"/>
    <w:basedOn w:val="a1"/>
    <w:link w:val="aff"/>
    <w:semiHidden/>
    <w:rsid w:val="007E014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">
    <w:name w:val="Обычный а)"/>
    <w:basedOn w:val="a0"/>
    <w:next w:val="a0"/>
    <w:autoRedefine/>
    <w:rsid w:val="007E014E"/>
    <w:pPr>
      <w:numPr>
        <w:ilvl w:val="1"/>
        <w:numId w:val="2"/>
      </w:numPr>
      <w:spacing w:before="80" w:line="276" w:lineRule="auto"/>
    </w:pPr>
    <w:rPr>
      <w:lang w:eastAsia="en-US"/>
    </w:rPr>
  </w:style>
  <w:style w:type="character" w:customStyle="1" w:styleId="apple-converted-space">
    <w:name w:val="apple-converted-space"/>
    <w:basedOn w:val="a1"/>
    <w:rsid w:val="007E014E"/>
  </w:style>
  <w:style w:type="character" w:customStyle="1" w:styleId="grame">
    <w:name w:val="grame"/>
    <w:basedOn w:val="a1"/>
    <w:rsid w:val="007E014E"/>
  </w:style>
  <w:style w:type="character" w:customStyle="1" w:styleId="spelle">
    <w:name w:val="spelle"/>
    <w:basedOn w:val="a1"/>
    <w:rsid w:val="007E014E"/>
  </w:style>
  <w:style w:type="paragraph" w:styleId="aff1">
    <w:name w:val="TOC Heading"/>
    <w:basedOn w:val="1"/>
    <w:next w:val="a0"/>
    <w:uiPriority w:val="39"/>
    <w:qFormat/>
    <w:rsid w:val="007E014E"/>
    <w:pPr>
      <w:spacing w:line="276" w:lineRule="auto"/>
      <w:ind w:firstLine="709"/>
      <w:jc w:val="center"/>
      <w:outlineLvl w:val="9"/>
    </w:pPr>
    <w:rPr>
      <w:rFonts w:ascii="Times New Roman" w:eastAsia="Times New Roman" w:hAnsi="Times New Roman" w:cs="Times New Roman"/>
      <w:color w:val="365F91"/>
    </w:rPr>
  </w:style>
  <w:style w:type="paragraph" w:styleId="15">
    <w:name w:val="toc 1"/>
    <w:basedOn w:val="a0"/>
    <w:next w:val="a0"/>
    <w:autoRedefine/>
    <w:uiPriority w:val="39"/>
    <w:unhideWhenUsed/>
    <w:rsid w:val="007E014E"/>
    <w:pPr>
      <w:tabs>
        <w:tab w:val="right" w:leader="dot" w:pos="9923"/>
      </w:tabs>
      <w:spacing w:after="100" w:line="276" w:lineRule="auto"/>
      <w:ind w:firstLine="709"/>
    </w:pPr>
    <w:rPr>
      <w:szCs w:val="22"/>
    </w:rPr>
  </w:style>
  <w:style w:type="paragraph" w:styleId="24">
    <w:name w:val="toc 2"/>
    <w:basedOn w:val="a0"/>
    <w:next w:val="a0"/>
    <w:autoRedefine/>
    <w:uiPriority w:val="39"/>
    <w:unhideWhenUsed/>
    <w:rsid w:val="007E014E"/>
    <w:pPr>
      <w:tabs>
        <w:tab w:val="left" w:pos="1418"/>
        <w:tab w:val="left" w:pos="9639"/>
        <w:tab w:val="right" w:leader="dot" w:pos="9923"/>
      </w:tabs>
      <w:spacing w:after="100" w:line="276" w:lineRule="auto"/>
      <w:ind w:firstLine="567"/>
      <w:jc w:val="both"/>
    </w:pPr>
    <w:rPr>
      <w:szCs w:val="22"/>
    </w:rPr>
  </w:style>
  <w:style w:type="paragraph" w:styleId="36">
    <w:name w:val="toc 3"/>
    <w:basedOn w:val="a0"/>
    <w:next w:val="a0"/>
    <w:autoRedefine/>
    <w:uiPriority w:val="39"/>
    <w:unhideWhenUsed/>
    <w:rsid w:val="007E014E"/>
    <w:pPr>
      <w:tabs>
        <w:tab w:val="right" w:leader="dot" w:pos="9923"/>
      </w:tabs>
      <w:spacing w:after="100" w:line="276" w:lineRule="auto"/>
      <w:ind w:left="440" w:firstLine="709"/>
    </w:pPr>
    <w:rPr>
      <w:szCs w:val="22"/>
    </w:rPr>
  </w:style>
  <w:style w:type="character" w:styleId="aff2">
    <w:name w:val="FollowedHyperlink"/>
    <w:uiPriority w:val="99"/>
    <w:unhideWhenUsed/>
    <w:rsid w:val="007E014E"/>
    <w:rPr>
      <w:color w:val="800080"/>
      <w:u w:val="single"/>
    </w:rPr>
  </w:style>
  <w:style w:type="paragraph" w:customStyle="1" w:styleId="xl65">
    <w:name w:val="xl65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67">
    <w:name w:val="xl67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000000"/>
    </w:rPr>
  </w:style>
  <w:style w:type="paragraph" w:customStyle="1" w:styleId="xl68">
    <w:name w:val="xl68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right"/>
    </w:pPr>
    <w:rPr>
      <w:b/>
      <w:bCs/>
      <w:color w:val="000000"/>
    </w:rPr>
  </w:style>
  <w:style w:type="paragraph" w:customStyle="1" w:styleId="xl69">
    <w:name w:val="xl69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color w:val="000000"/>
    </w:rPr>
  </w:style>
  <w:style w:type="paragraph" w:customStyle="1" w:styleId="xl70">
    <w:name w:val="xl70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71">
    <w:name w:val="xl71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72">
    <w:name w:val="xl72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color w:val="000000"/>
    </w:rPr>
  </w:style>
  <w:style w:type="paragraph" w:customStyle="1" w:styleId="xl73">
    <w:name w:val="xl73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74">
    <w:name w:val="xl74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000000"/>
    </w:rPr>
  </w:style>
  <w:style w:type="paragraph" w:customStyle="1" w:styleId="xl75">
    <w:name w:val="xl75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</w:rPr>
  </w:style>
  <w:style w:type="paragraph" w:customStyle="1" w:styleId="xl76">
    <w:name w:val="xl76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</w:rPr>
  </w:style>
  <w:style w:type="paragraph" w:customStyle="1" w:styleId="xl77">
    <w:name w:val="xl77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</w:rPr>
  </w:style>
  <w:style w:type="paragraph" w:customStyle="1" w:styleId="xl78">
    <w:name w:val="xl78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</w:style>
  <w:style w:type="paragraph" w:customStyle="1" w:styleId="xl79">
    <w:name w:val="xl79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</w:style>
  <w:style w:type="paragraph" w:customStyle="1" w:styleId="xl80">
    <w:name w:val="xl80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</w:style>
  <w:style w:type="paragraph" w:customStyle="1" w:styleId="xl81">
    <w:name w:val="xl81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</w:style>
  <w:style w:type="paragraph" w:customStyle="1" w:styleId="xl82">
    <w:name w:val="xl82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right"/>
    </w:pPr>
    <w:rPr>
      <w:b/>
      <w:bCs/>
    </w:rPr>
  </w:style>
  <w:style w:type="paragraph" w:customStyle="1" w:styleId="xl83">
    <w:name w:val="xl83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b/>
      <w:bCs/>
    </w:rPr>
  </w:style>
  <w:style w:type="paragraph" w:customStyle="1" w:styleId="xl84">
    <w:name w:val="xl84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right"/>
    </w:pPr>
    <w:rPr>
      <w:b/>
      <w:bCs/>
      <w:color w:val="FF0000"/>
    </w:rPr>
  </w:style>
  <w:style w:type="paragraph" w:customStyle="1" w:styleId="xl85">
    <w:name w:val="xl85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FF0000"/>
    </w:rPr>
  </w:style>
  <w:style w:type="paragraph" w:customStyle="1" w:styleId="xl86">
    <w:name w:val="xl86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b/>
      <w:bCs/>
      <w:color w:val="FF0000"/>
    </w:rPr>
  </w:style>
  <w:style w:type="paragraph" w:customStyle="1" w:styleId="xl87">
    <w:name w:val="xl87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FF0000"/>
    </w:rPr>
  </w:style>
  <w:style w:type="paragraph" w:customStyle="1" w:styleId="xl88">
    <w:name w:val="xl88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right"/>
    </w:pPr>
    <w:rPr>
      <w:b/>
      <w:bCs/>
      <w:color w:val="000000"/>
    </w:rPr>
  </w:style>
  <w:style w:type="paragraph" w:customStyle="1" w:styleId="xl89">
    <w:name w:val="xl89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90">
    <w:name w:val="xl90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000000"/>
    </w:rPr>
  </w:style>
  <w:style w:type="paragraph" w:customStyle="1" w:styleId="xl91">
    <w:name w:val="xl91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FF0000"/>
    </w:rPr>
  </w:style>
  <w:style w:type="paragraph" w:customStyle="1" w:styleId="xl92">
    <w:name w:val="xl92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color w:val="000000"/>
    </w:rPr>
  </w:style>
  <w:style w:type="paragraph" w:customStyle="1" w:styleId="xl93">
    <w:name w:val="xl93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94">
    <w:name w:val="xl94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color w:val="000000"/>
    </w:rPr>
  </w:style>
  <w:style w:type="paragraph" w:customStyle="1" w:styleId="xl95">
    <w:name w:val="xl95"/>
    <w:basedOn w:val="a0"/>
    <w:rsid w:val="007E014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</w:rPr>
  </w:style>
  <w:style w:type="paragraph" w:customStyle="1" w:styleId="xl96">
    <w:name w:val="xl96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</w:pPr>
    <w:rPr>
      <w:color w:val="000000"/>
    </w:rPr>
  </w:style>
  <w:style w:type="paragraph" w:customStyle="1" w:styleId="xl97">
    <w:name w:val="xl97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FF0000"/>
    </w:rPr>
  </w:style>
  <w:style w:type="paragraph" w:customStyle="1" w:styleId="xl98">
    <w:name w:val="xl98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99">
    <w:name w:val="xl99"/>
    <w:basedOn w:val="a0"/>
    <w:rsid w:val="007E01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0">
    <w:name w:val="xl100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  <w:color w:val="000000"/>
    </w:rPr>
  </w:style>
  <w:style w:type="paragraph" w:customStyle="1" w:styleId="xl101">
    <w:name w:val="xl101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</w:pPr>
    <w:rPr>
      <w:b/>
      <w:bCs/>
    </w:rPr>
  </w:style>
  <w:style w:type="paragraph" w:customStyle="1" w:styleId="xl102">
    <w:name w:val="xl102"/>
    <w:basedOn w:val="a0"/>
    <w:rsid w:val="007E0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0"/>
    <w:rsid w:val="007E01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4">
    <w:name w:val="xl104"/>
    <w:basedOn w:val="a0"/>
    <w:rsid w:val="007E0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5">
    <w:name w:val="xl105"/>
    <w:basedOn w:val="a0"/>
    <w:rsid w:val="007E01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6">
    <w:name w:val="xl106"/>
    <w:basedOn w:val="a0"/>
    <w:rsid w:val="007E01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7">
    <w:name w:val="xl107"/>
    <w:basedOn w:val="a0"/>
    <w:rsid w:val="007E01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08">
    <w:name w:val="xl108"/>
    <w:basedOn w:val="a0"/>
    <w:rsid w:val="007E01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</w:rPr>
  </w:style>
  <w:style w:type="paragraph" w:customStyle="1" w:styleId="xl109">
    <w:name w:val="xl109"/>
    <w:basedOn w:val="a0"/>
    <w:rsid w:val="007E014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</w:rPr>
  </w:style>
  <w:style w:type="paragraph" w:customStyle="1" w:styleId="xl110">
    <w:name w:val="xl110"/>
    <w:basedOn w:val="a0"/>
    <w:rsid w:val="007E01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11">
    <w:name w:val="xl111"/>
    <w:basedOn w:val="a0"/>
    <w:rsid w:val="007E014E"/>
    <w:pPr>
      <w:pBdr>
        <w:top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12">
    <w:name w:val="xl112"/>
    <w:basedOn w:val="a0"/>
    <w:rsid w:val="007E01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13">
    <w:name w:val="xl113"/>
    <w:basedOn w:val="a0"/>
    <w:rsid w:val="007E01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14">
    <w:name w:val="xl114"/>
    <w:basedOn w:val="a0"/>
    <w:rsid w:val="007E014E"/>
    <w:pPr>
      <w:pBdr>
        <w:bottom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xl115">
    <w:name w:val="xl115"/>
    <w:basedOn w:val="a0"/>
    <w:rsid w:val="007E014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ind w:firstLine="709"/>
      <w:jc w:val="center"/>
      <w:textAlignment w:val="center"/>
    </w:pPr>
    <w:rPr>
      <w:b/>
      <w:bCs/>
      <w:color w:val="000000"/>
    </w:rPr>
  </w:style>
  <w:style w:type="paragraph" w:customStyle="1" w:styleId="16">
    <w:name w:val="Знак1 Знак Знак Знак"/>
    <w:basedOn w:val="a0"/>
    <w:rsid w:val="007E014E"/>
    <w:pPr>
      <w:spacing w:after="60" w:line="276" w:lineRule="auto"/>
      <w:ind w:firstLine="709"/>
      <w:jc w:val="both"/>
    </w:pPr>
    <w:rPr>
      <w:rFonts w:ascii="Arial" w:hAnsi="Arial" w:cs="Arial"/>
      <w:bCs/>
    </w:rPr>
  </w:style>
  <w:style w:type="paragraph" w:customStyle="1" w:styleId="210">
    <w:name w:val="Основной текст с отступом 21"/>
    <w:basedOn w:val="a0"/>
    <w:rsid w:val="007E014E"/>
    <w:pPr>
      <w:overflowPunct w:val="0"/>
      <w:autoSpaceDE w:val="0"/>
      <w:autoSpaceDN w:val="0"/>
      <w:adjustRightInd w:val="0"/>
      <w:spacing w:after="120" w:line="480" w:lineRule="auto"/>
      <w:ind w:left="283" w:firstLine="709"/>
      <w:textAlignment w:val="baseline"/>
    </w:pPr>
    <w:rPr>
      <w:sz w:val="20"/>
      <w:szCs w:val="20"/>
    </w:rPr>
  </w:style>
  <w:style w:type="paragraph" w:customStyle="1" w:styleId="17">
    <w:name w:val="Без интервала1"/>
    <w:rsid w:val="007E014E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e">
    <w:name w:val="Основной тeкст"/>
    <w:link w:val="e0"/>
    <w:rsid w:val="007E014E"/>
    <w:pPr>
      <w:keepLines/>
      <w:spacing w:before="120"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7E014E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7E014E"/>
    <w:rPr>
      <w:rFonts w:ascii="Times New Roman" w:hAnsi="Times New Roman" w:cs="Times New Roman"/>
    </w:rPr>
  </w:style>
  <w:style w:type="paragraph" w:customStyle="1" w:styleId="aff3">
    <w:name w:val="Подписи"/>
    <w:next w:val="e"/>
    <w:rsid w:val="007E014E"/>
    <w:pPr>
      <w:tabs>
        <w:tab w:val="left" w:pos="6660"/>
        <w:tab w:val="right" w:pos="9356"/>
      </w:tabs>
      <w:spacing w:before="360" w:after="0"/>
      <w:ind w:left="709" w:right="4598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0"/>
    <w:rsid w:val="007E014E"/>
    <w:pPr>
      <w:widowControl w:val="0"/>
      <w:autoSpaceDE w:val="0"/>
      <w:autoSpaceDN w:val="0"/>
      <w:adjustRightInd w:val="0"/>
      <w:spacing w:line="485" w:lineRule="exact"/>
      <w:ind w:firstLine="576"/>
      <w:jc w:val="both"/>
    </w:pPr>
    <w:rPr>
      <w:rFonts w:ascii="Segoe UI" w:hAnsi="Segoe UI"/>
    </w:rPr>
  </w:style>
  <w:style w:type="character" w:customStyle="1" w:styleId="FontStyle224">
    <w:name w:val="Font Style224"/>
    <w:rsid w:val="007E014E"/>
    <w:rPr>
      <w:rFonts w:ascii="Times New Roman" w:hAnsi="Times New Roman" w:cs="Times New Roman"/>
      <w:sz w:val="26"/>
      <w:szCs w:val="26"/>
    </w:rPr>
  </w:style>
  <w:style w:type="paragraph" w:customStyle="1" w:styleId="aff4">
    <w:name w:val="Знак"/>
    <w:basedOn w:val="a0"/>
    <w:rsid w:val="007E014E"/>
    <w:pPr>
      <w:spacing w:line="276" w:lineRule="auto"/>
      <w:ind w:firstLine="709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">
    <w:name w:val="Style4"/>
    <w:basedOn w:val="a0"/>
    <w:rsid w:val="007E014E"/>
    <w:pPr>
      <w:widowControl w:val="0"/>
      <w:autoSpaceDE w:val="0"/>
      <w:autoSpaceDN w:val="0"/>
      <w:adjustRightInd w:val="0"/>
      <w:spacing w:line="325" w:lineRule="exact"/>
      <w:ind w:firstLine="989"/>
      <w:jc w:val="both"/>
    </w:pPr>
  </w:style>
  <w:style w:type="character" w:customStyle="1" w:styleId="FontStyle12">
    <w:name w:val="Font Style12"/>
    <w:rsid w:val="007E014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7E014E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7E014E"/>
    <w:pPr>
      <w:widowControl w:val="0"/>
      <w:autoSpaceDE w:val="0"/>
      <w:autoSpaceDN w:val="0"/>
      <w:adjustRightInd w:val="0"/>
      <w:spacing w:line="438" w:lineRule="exact"/>
      <w:ind w:firstLine="924"/>
      <w:jc w:val="both"/>
    </w:pPr>
    <w:rPr>
      <w:rFonts w:ascii="Arial" w:hAnsi="Arial"/>
    </w:rPr>
  </w:style>
  <w:style w:type="paragraph" w:customStyle="1" w:styleId="Style2">
    <w:name w:val="Style2"/>
    <w:basedOn w:val="a0"/>
    <w:rsid w:val="007E014E"/>
    <w:pPr>
      <w:widowControl w:val="0"/>
      <w:autoSpaceDE w:val="0"/>
      <w:autoSpaceDN w:val="0"/>
      <w:adjustRightInd w:val="0"/>
      <w:spacing w:line="312" w:lineRule="exact"/>
      <w:ind w:hanging="942"/>
    </w:pPr>
    <w:rPr>
      <w:rFonts w:ascii="Arial" w:hAnsi="Arial"/>
    </w:rPr>
  </w:style>
  <w:style w:type="paragraph" w:customStyle="1" w:styleId="Style3">
    <w:name w:val="Style3"/>
    <w:basedOn w:val="a0"/>
    <w:rsid w:val="007E014E"/>
    <w:pPr>
      <w:widowControl w:val="0"/>
      <w:autoSpaceDE w:val="0"/>
      <w:autoSpaceDN w:val="0"/>
      <w:adjustRightInd w:val="0"/>
      <w:spacing w:line="276" w:lineRule="exact"/>
      <w:ind w:hanging="1051"/>
      <w:jc w:val="both"/>
    </w:pPr>
  </w:style>
  <w:style w:type="paragraph" w:customStyle="1" w:styleId="Style6">
    <w:name w:val="Style6"/>
    <w:basedOn w:val="a0"/>
    <w:rsid w:val="007E014E"/>
    <w:pPr>
      <w:widowControl w:val="0"/>
      <w:autoSpaceDE w:val="0"/>
      <w:autoSpaceDN w:val="0"/>
      <w:adjustRightInd w:val="0"/>
      <w:spacing w:line="826" w:lineRule="exact"/>
      <w:ind w:firstLine="709"/>
      <w:jc w:val="both"/>
    </w:pPr>
  </w:style>
  <w:style w:type="character" w:customStyle="1" w:styleId="FontStyle11">
    <w:name w:val="Font Style11"/>
    <w:rsid w:val="007E014E"/>
    <w:rPr>
      <w:rFonts w:ascii="Times New Roman" w:hAnsi="Times New Roman" w:cs="Times New Roman"/>
      <w:sz w:val="24"/>
      <w:szCs w:val="24"/>
    </w:rPr>
  </w:style>
  <w:style w:type="paragraph" w:customStyle="1" w:styleId="18">
    <w:name w:val="основной 1"/>
    <w:basedOn w:val="af3"/>
    <w:qFormat/>
    <w:rsid w:val="007E014E"/>
    <w:pPr>
      <w:spacing w:line="276" w:lineRule="auto"/>
      <w:ind w:left="0" w:firstLine="720"/>
    </w:pPr>
  </w:style>
  <w:style w:type="paragraph" w:customStyle="1" w:styleId="19">
    <w:name w:val="заголовок 1"/>
    <w:basedOn w:val="a0"/>
    <w:next w:val="a0"/>
    <w:rsid w:val="007E014E"/>
    <w:pPr>
      <w:keepNext/>
      <w:spacing w:line="276" w:lineRule="auto"/>
      <w:ind w:firstLine="709"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7E014E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7E014E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7E014E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7E014E"/>
    <w:pPr>
      <w:widowControl w:val="0"/>
      <w:suppressAutoHyphens/>
      <w:autoSpaceDE w:val="0"/>
      <w:spacing w:line="276" w:lineRule="auto"/>
      <w:ind w:firstLine="709"/>
      <w:textAlignment w:val="baseline"/>
    </w:pPr>
    <w:rPr>
      <w:rFonts w:eastAsia="Arial Unicode MS"/>
      <w:kern w:val="1"/>
      <w:lang w:eastAsia="hi-IN" w:bidi="hi-IN"/>
    </w:rPr>
  </w:style>
  <w:style w:type="paragraph" w:customStyle="1" w:styleId="37">
    <w:name w:val="Основной текст (3)"/>
    <w:basedOn w:val="a0"/>
    <w:rsid w:val="007E014E"/>
    <w:pPr>
      <w:widowControl w:val="0"/>
      <w:spacing w:line="0" w:lineRule="atLeast"/>
      <w:ind w:firstLine="709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7E014E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7E014E"/>
    <w:pPr>
      <w:widowControl w:val="0"/>
      <w:spacing w:before="60" w:line="0" w:lineRule="atLeast"/>
      <w:ind w:firstLine="709"/>
    </w:pPr>
    <w:rPr>
      <w:rFonts w:ascii="Garamond" w:eastAsia="Garamond" w:hAnsi="Garamond" w:cs="Garamond"/>
      <w:sz w:val="12"/>
      <w:szCs w:val="12"/>
      <w:lang w:eastAsia="en-US"/>
    </w:rPr>
  </w:style>
  <w:style w:type="character" w:customStyle="1" w:styleId="js-extracted-address">
    <w:name w:val="js-extracted-address"/>
    <w:basedOn w:val="a1"/>
    <w:rsid w:val="007E014E"/>
  </w:style>
  <w:style w:type="character" w:customStyle="1" w:styleId="wmi-callto">
    <w:name w:val="wmi-callto"/>
    <w:basedOn w:val="a1"/>
    <w:rsid w:val="007E014E"/>
  </w:style>
  <w:style w:type="paragraph" w:styleId="aff5">
    <w:name w:val="caption"/>
    <w:basedOn w:val="a0"/>
    <w:next w:val="a0"/>
    <w:unhideWhenUsed/>
    <w:qFormat/>
    <w:rsid w:val="007E014E"/>
    <w:pPr>
      <w:spacing w:after="200" w:line="276" w:lineRule="auto"/>
      <w:ind w:firstLine="709"/>
      <w:jc w:val="both"/>
    </w:pPr>
    <w:rPr>
      <w:rFonts w:ascii="Verdana" w:hAnsi="Verdana"/>
      <w:b/>
      <w:bCs/>
      <w:color w:val="4F81BD" w:themeColor="accent1"/>
      <w:sz w:val="18"/>
      <w:szCs w:val="18"/>
    </w:rPr>
  </w:style>
  <w:style w:type="paragraph" w:customStyle="1" w:styleId="pboth">
    <w:name w:val="pboth"/>
    <w:basedOn w:val="a0"/>
    <w:rsid w:val="007E014E"/>
    <w:pPr>
      <w:spacing w:before="100" w:beforeAutospacing="1" w:after="100" w:afterAutospacing="1" w:line="276" w:lineRule="auto"/>
      <w:ind w:firstLine="709"/>
    </w:pPr>
  </w:style>
  <w:style w:type="paragraph" w:styleId="41">
    <w:name w:val="toc 4"/>
    <w:basedOn w:val="a0"/>
    <w:next w:val="a0"/>
    <w:autoRedefine/>
    <w:uiPriority w:val="39"/>
    <w:unhideWhenUsed/>
    <w:rsid w:val="007E014E"/>
    <w:pPr>
      <w:spacing w:after="100" w:line="259" w:lineRule="auto"/>
      <w:ind w:left="6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7E014E"/>
    <w:pPr>
      <w:spacing w:after="100" w:line="259" w:lineRule="auto"/>
      <w:ind w:left="88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7E014E"/>
    <w:pPr>
      <w:spacing w:after="100" w:line="259" w:lineRule="auto"/>
      <w:ind w:left="110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7E014E"/>
    <w:pPr>
      <w:spacing w:after="100" w:line="259" w:lineRule="auto"/>
      <w:ind w:left="132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7E014E"/>
    <w:pPr>
      <w:spacing w:after="100" w:line="259" w:lineRule="auto"/>
      <w:ind w:left="154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7E014E"/>
    <w:pPr>
      <w:spacing w:after="100" w:line="259" w:lineRule="auto"/>
      <w:ind w:left="17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7E014E"/>
    <w:pPr>
      <w:keepLines w:val="0"/>
      <w:spacing w:before="240" w:after="240" w:line="276" w:lineRule="auto"/>
      <w:ind w:firstLine="709"/>
      <w:jc w:val="center"/>
    </w:pPr>
    <w:rPr>
      <w:rFonts w:ascii="Times New Roman" w:eastAsia="Times New Roman" w:hAnsi="Times New Roman" w:cs="Times New Roman"/>
      <w:color w:val="auto"/>
      <w:kern w:val="32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E014E"/>
    <w:pPr>
      <w:numPr>
        <w:ilvl w:val="2"/>
        <w:numId w:val="4"/>
      </w:numPr>
      <w:suppressAutoHyphens/>
      <w:spacing w:before="0"/>
      <w:ind w:left="284" w:firstLine="425"/>
      <w:jc w:val="both"/>
      <w:outlineLvl w:val="1"/>
    </w:pPr>
    <w:rPr>
      <w:sz w:val="24"/>
    </w:rPr>
  </w:style>
  <w:style w:type="paragraph" w:customStyle="1" w:styleId="25">
    <w:name w:val="Стиль Заголовок 2"/>
    <w:aliases w:val="Заголовок основной + 12 пт полужирный По левому..."/>
    <w:basedOn w:val="2"/>
    <w:rsid w:val="007E014E"/>
    <w:pPr>
      <w:keepNext/>
      <w:pageBreakBefore/>
      <w:suppressAutoHyphens/>
      <w:spacing w:before="240" w:beforeAutospacing="0" w:after="240" w:afterAutospacing="0" w:line="276" w:lineRule="auto"/>
      <w:ind w:hanging="505"/>
    </w:pPr>
    <w:rPr>
      <w:sz w:val="24"/>
      <w:szCs w:val="20"/>
    </w:rPr>
  </w:style>
  <w:style w:type="paragraph" w:customStyle="1" w:styleId="1206">
    <w:name w:val="1206"/>
    <w:basedOn w:val="a0"/>
    <w:rsid w:val="007E014E"/>
    <w:pPr>
      <w:autoSpaceDE w:val="0"/>
      <w:autoSpaceDN w:val="0"/>
      <w:spacing w:after="120" w:line="276" w:lineRule="auto"/>
      <w:ind w:firstLine="709"/>
      <w:jc w:val="center"/>
    </w:pPr>
    <w:rPr>
      <w:b/>
      <w:bCs/>
      <w:color w:val="000000"/>
    </w:rPr>
  </w:style>
  <w:style w:type="paragraph" w:customStyle="1" w:styleId="1260">
    <w:name w:val="1260"/>
    <w:basedOn w:val="a0"/>
    <w:rsid w:val="007E014E"/>
    <w:pPr>
      <w:autoSpaceDE w:val="0"/>
      <w:autoSpaceDN w:val="0"/>
      <w:spacing w:before="120" w:line="276" w:lineRule="auto"/>
      <w:ind w:firstLine="709"/>
      <w:jc w:val="center"/>
    </w:pPr>
    <w:rPr>
      <w:b/>
      <w:bCs/>
      <w:color w:val="000000"/>
    </w:rPr>
  </w:style>
  <w:style w:type="character" w:customStyle="1" w:styleId="8pt">
    <w:name w:val="Основной текст + 8 pt"/>
    <w:basedOn w:val="afd"/>
    <w:rsid w:val="007E014E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6">
    <w:name w:val="Название таблицы"/>
    <w:rsid w:val="007E014E"/>
    <w:pPr>
      <w:keepNext/>
      <w:spacing w:after="120"/>
      <w:ind w:left="284" w:right="284" w:firstLine="709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character" w:customStyle="1" w:styleId="Bodytext2">
    <w:name w:val="Body text (2)_"/>
    <w:basedOn w:val="a1"/>
    <w:link w:val="Bodytext20"/>
    <w:rsid w:val="007E014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E014E"/>
    <w:pPr>
      <w:widowControl w:val="0"/>
      <w:shd w:val="clear" w:color="auto" w:fill="FFFFFF"/>
      <w:spacing w:line="278" w:lineRule="exact"/>
      <w:ind w:firstLine="709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Bodytext212pt">
    <w:name w:val="Body text (2) + 12 pt"/>
    <w:basedOn w:val="Bodytext2"/>
    <w:rsid w:val="007E014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11ptBold">
    <w:name w:val="Body text (2) + 11 pt;Bold"/>
    <w:basedOn w:val="Bodytext2"/>
    <w:rsid w:val="007E014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45pt">
    <w:name w:val="Body text (2) + 4.5 pt"/>
    <w:basedOn w:val="Bodytext2"/>
    <w:rsid w:val="007E014E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E014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ff7">
    <w:name w:val="Другое_"/>
    <w:basedOn w:val="a1"/>
    <w:link w:val="aff8"/>
    <w:rsid w:val="007E014E"/>
    <w:rPr>
      <w:shd w:val="clear" w:color="auto" w:fill="FFFFFF"/>
    </w:rPr>
  </w:style>
  <w:style w:type="paragraph" w:customStyle="1" w:styleId="aff8">
    <w:name w:val="Другое"/>
    <w:basedOn w:val="a0"/>
    <w:link w:val="aff7"/>
    <w:rsid w:val="007E014E"/>
    <w:pPr>
      <w:widowControl w:val="0"/>
      <w:shd w:val="clear" w:color="auto" w:fill="FFFFFF"/>
      <w:spacing w:line="276" w:lineRule="auto"/>
      <w:ind w:firstLine="70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23">
    <w:name w:val="Список нумерованный 1. 2. 3."/>
    <w:basedOn w:val="e"/>
    <w:rsid w:val="007E014E"/>
    <w:pPr>
      <w:keepLines w:val="0"/>
      <w:numPr>
        <w:ilvl w:val="1"/>
        <w:numId w:val="5"/>
      </w:numPr>
      <w:tabs>
        <w:tab w:val="num" w:pos="360"/>
      </w:tabs>
      <w:spacing w:line="240" w:lineRule="auto"/>
      <w:ind w:firstLine="709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7E014E"/>
    <w:pPr>
      <w:widowControl w:val="0"/>
      <w:spacing w:after="0"/>
      <w:ind w:firstLine="709"/>
      <w:jc w:val="both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E014E"/>
    <w:pPr>
      <w:widowControl w:val="0"/>
      <w:spacing w:line="276" w:lineRule="auto"/>
      <w:ind w:firstLine="709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E014E"/>
    <w:pPr>
      <w:widowControl w:val="0"/>
      <w:spacing w:after="0"/>
      <w:ind w:firstLine="709"/>
      <w:jc w:val="both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9">
    <w:name w:val="Placeholder Text"/>
    <w:basedOn w:val="a1"/>
    <w:uiPriority w:val="99"/>
    <w:semiHidden/>
    <w:rsid w:val="007E014E"/>
    <w:rPr>
      <w:color w:val="808080"/>
    </w:rPr>
  </w:style>
  <w:style w:type="character" w:customStyle="1" w:styleId="110">
    <w:name w:val="Заголовок 1 Знак1"/>
    <w:basedOn w:val="a1"/>
    <w:uiPriority w:val="1"/>
    <w:rsid w:val="007E014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0">
    <w:name w:val="Заголовок 2 Знак5"/>
    <w:basedOn w:val="a1"/>
    <w:uiPriority w:val="1"/>
    <w:rsid w:val="007E01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a">
    <w:name w:val="annotation reference"/>
    <w:basedOn w:val="a1"/>
    <w:semiHidden/>
    <w:unhideWhenUsed/>
    <w:rsid w:val="007E014E"/>
    <w:rPr>
      <w:sz w:val="16"/>
      <w:szCs w:val="16"/>
    </w:rPr>
  </w:style>
  <w:style w:type="paragraph" w:styleId="affb">
    <w:name w:val="annotation text"/>
    <w:basedOn w:val="a0"/>
    <w:link w:val="affc"/>
    <w:semiHidden/>
    <w:unhideWhenUsed/>
    <w:rsid w:val="007E014E"/>
    <w:pPr>
      <w:spacing w:line="276" w:lineRule="auto"/>
      <w:ind w:firstLine="709"/>
      <w:jc w:val="both"/>
    </w:pPr>
    <w:rPr>
      <w:rFonts w:ascii="Verdana" w:hAnsi="Verdana"/>
      <w:sz w:val="20"/>
      <w:szCs w:val="20"/>
    </w:rPr>
  </w:style>
  <w:style w:type="character" w:customStyle="1" w:styleId="affc">
    <w:name w:val="Текст примечания Знак"/>
    <w:basedOn w:val="a1"/>
    <w:link w:val="affb"/>
    <w:semiHidden/>
    <w:rsid w:val="007E014E"/>
    <w:rPr>
      <w:rFonts w:ascii="Verdana" w:eastAsia="Times New Roman" w:hAnsi="Verdana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unhideWhenUsed/>
    <w:rsid w:val="007E014E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7E014E"/>
    <w:rPr>
      <w:b/>
      <w:bCs/>
    </w:rPr>
  </w:style>
  <w:style w:type="paragraph" w:customStyle="1" w:styleId="70">
    <w:name w:val="7 МГП Таблица Нумерация"/>
    <w:basedOn w:val="a0"/>
    <w:link w:val="71"/>
    <w:qFormat/>
    <w:rsid w:val="007E014E"/>
    <w:pPr>
      <w:spacing w:line="276" w:lineRule="auto"/>
      <w:ind w:firstLine="709"/>
    </w:pPr>
    <w:rPr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7E014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26">
    <w:name w:val="Body Text Indent 2"/>
    <w:basedOn w:val="a0"/>
    <w:link w:val="27"/>
    <w:unhideWhenUsed/>
    <w:rsid w:val="007E014E"/>
    <w:pPr>
      <w:spacing w:after="120" w:line="480" w:lineRule="auto"/>
      <w:ind w:left="283" w:firstLine="709"/>
      <w:jc w:val="both"/>
    </w:pPr>
    <w:rPr>
      <w:rFonts w:ascii="Verdana" w:hAnsi="Verdana"/>
      <w:sz w:val="20"/>
    </w:rPr>
  </w:style>
  <w:style w:type="character" w:customStyle="1" w:styleId="27">
    <w:name w:val="Основной текст с отступом 2 Знак"/>
    <w:basedOn w:val="a1"/>
    <w:link w:val="26"/>
    <w:rsid w:val="007E014E"/>
    <w:rPr>
      <w:rFonts w:ascii="Verdana" w:eastAsia="Times New Roman" w:hAnsi="Verdana" w:cs="Times New Roman"/>
      <w:sz w:val="20"/>
      <w:szCs w:val="24"/>
      <w:lang w:eastAsia="ru-RU"/>
    </w:rPr>
  </w:style>
  <w:style w:type="character" w:customStyle="1" w:styleId="a5">
    <w:name w:val="Абзац списка Знак"/>
    <w:aliases w:val="Введение Знак,ПАРАГРАФ Знак,Абзац списка11 Знак"/>
    <w:link w:val="a4"/>
    <w:uiPriority w:val="34"/>
    <w:rsid w:val="007E014E"/>
    <w:rPr>
      <w:rFonts w:ascii="Calibri" w:eastAsia="Calibri" w:hAnsi="Calibri" w:cs="Times New Roman"/>
    </w:rPr>
  </w:style>
  <w:style w:type="character" w:customStyle="1" w:styleId="1a">
    <w:name w:val="Основной текст Знак1"/>
    <w:basedOn w:val="a1"/>
    <w:uiPriority w:val="99"/>
    <w:rsid w:val="007E014E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f">
    <w:name w:val="МГП Обычный"/>
    <w:basedOn w:val="a0"/>
    <w:link w:val="afff0"/>
    <w:qFormat/>
    <w:rsid w:val="007E014E"/>
    <w:pPr>
      <w:spacing w:line="360" w:lineRule="auto"/>
      <w:ind w:firstLine="567"/>
      <w:jc w:val="both"/>
    </w:pPr>
    <w:rPr>
      <w:color w:val="000000"/>
      <w:sz w:val="28"/>
      <w:szCs w:val="28"/>
    </w:rPr>
  </w:style>
  <w:style w:type="character" w:customStyle="1" w:styleId="afff0">
    <w:name w:val="МГП Обычный Знак"/>
    <w:basedOn w:val="a1"/>
    <w:link w:val="afff"/>
    <w:rsid w:val="007E014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WW-Absatz-Standardschriftart111111111111">
    <w:name w:val="WW-Absatz-Standardschriftart111111111111"/>
    <w:rsid w:val="007E014E"/>
  </w:style>
  <w:style w:type="character" w:customStyle="1" w:styleId="1b">
    <w:name w:val="Основной шрифт абзаца1"/>
    <w:rsid w:val="007E014E"/>
  </w:style>
  <w:style w:type="character" w:customStyle="1" w:styleId="RTFNum79">
    <w:name w:val="RTF_Num 7 9"/>
    <w:rsid w:val="007E014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7E014E"/>
    <w:pPr>
      <w:spacing w:before="100" w:beforeAutospacing="1" w:after="100" w:afterAutospacing="1" w:line="276" w:lineRule="auto"/>
      <w:ind w:firstLine="709"/>
    </w:pPr>
  </w:style>
  <w:style w:type="paragraph" w:customStyle="1" w:styleId="38">
    <w:name w:val="Основной текст3"/>
    <w:basedOn w:val="a0"/>
    <w:rsid w:val="007E014E"/>
    <w:pPr>
      <w:shd w:val="clear" w:color="auto" w:fill="FFFFFF"/>
      <w:spacing w:line="0" w:lineRule="atLeast"/>
      <w:ind w:hanging="1540"/>
    </w:pPr>
    <w:rPr>
      <w:sz w:val="26"/>
      <w:szCs w:val="26"/>
    </w:rPr>
  </w:style>
  <w:style w:type="character" w:customStyle="1" w:styleId="fontstyle01">
    <w:name w:val="fontstyle01"/>
    <w:basedOn w:val="a1"/>
    <w:rsid w:val="007E01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66CourierNew1">
    <w:name w:val="Стиль Стиль Заголовок 2 + Перед:  6 пт После:  6 пт + Courier New ...1"/>
    <w:basedOn w:val="a0"/>
    <w:rsid w:val="007E014E"/>
    <w:pPr>
      <w:keepNext/>
      <w:widowControl w:val="0"/>
      <w:suppressAutoHyphens/>
      <w:spacing w:before="240" w:after="240" w:line="276" w:lineRule="auto"/>
      <w:ind w:firstLine="709"/>
      <w:jc w:val="center"/>
      <w:outlineLvl w:val="1"/>
    </w:pPr>
    <w:rPr>
      <w:rFonts w:ascii="Courier New" w:hAnsi="Courier New"/>
      <w:kern w:val="2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7E014E"/>
    <w:pPr>
      <w:widowControl w:val="0"/>
      <w:spacing w:line="276" w:lineRule="auto"/>
      <w:ind w:firstLine="680"/>
      <w:jc w:val="center"/>
    </w:pPr>
    <w:rPr>
      <w:color w:val="000000"/>
      <w:szCs w:val="20"/>
    </w:rPr>
  </w:style>
  <w:style w:type="paragraph" w:customStyle="1" w:styleId="afff1">
    <w:name w:val="Название рисунка"/>
    <w:basedOn w:val="aff5"/>
    <w:link w:val="afff2"/>
    <w:rsid w:val="007E014E"/>
    <w:pPr>
      <w:keepNext/>
      <w:keepLines/>
      <w:widowControl w:val="0"/>
      <w:tabs>
        <w:tab w:val="right" w:pos="7655"/>
      </w:tabs>
      <w:suppressAutoHyphens/>
      <w:spacing w:before="120" w:after="120" w:line="240" w:lineRule="auto"/>
      <w:ind w:firstLine="0"/>
      <w:jc w:val="center"/>
      <w:outlineLvl w:val="4"/>
    </w:pPr>
    <w:rPr>
      <w:rFonts w:ascii="Calibri" w:hAnsi="Calibri"/>
      <w:b w:val="0"/>
      <w:bCs w:val="0"/>
      <w:color w:val="000000"/>
      <w:kern w:val="2"/>
      <w:sz w:val="24"/>
      <w:szCs w:val="20"/>
    </w:rPr>
  </w:style>
  <w:style w:type="character" w:customStyle="1" w:styleId="afff2">
    <w:name w:val="Название рисунка Знак"/>
    <w:link w:val="afff1"/>
    <w:rsid w:val="007E014E"/>
    <w:rPr>
      <w:rFonts w:ascii="Calibri" w:eastAsia="Times New Roman" w:hAnsi="Calibri" w:cs="Times New Roman"/>
      <w:color w:val="000000"/>
      <w:kern w:val="2"/>
      <w:sz w:val="24"/>
      <w:szCs w:val="20"/>
      <w:lang w:eastAsia="ru-RU"/>
    </w:rPr>
  </w:style>
  <w:style w:type="paragraph" w:customStyle="1" w:styleId="afff3">
    <w:name w:val="Стиль По центру"/>
    <w:basedOn w:val="a0"/>
    <w:rsid w:val="007E014E"/>
    <w:pPr>
      <w:widowControl w:val="0"/>
      <w:spacing w:after="120"/>
      <w:jc w:val="center"/>
    </w:pPr>
    <w:rPr>
      <w:color w:val="000000"/>
      <w:kern w:val="2"/>
      <w:szCs w:val="20"/>
    </w:rPr>
  </w:style>
  <w:style w:type="paragraph" w:customStyle="1" w:styleId="266">
    <w:name w:val="Стиль Заголовок 2 + Перед:  6 пт После:  6 пт"/>
    <w:basedOn w:val="2"/>
    <w:rsid w:val="007E014E"/>
    <w:pPr>
      <w:keepNext/>
      <w:widowControl w:val="0"/>
      <w:tabs>
        <w:tab w:val="num" w:pos="2280"/>
      </w:tabs>
      <w:suppressAutoHyphens/>
      <w:spacing w:before="240" w:beforeAutospacing="0" w:after="240" w:afterAutospacing="0"/>
      <w:jc w:val="center"/>
    </w:pPr>
    <w:rPr>
      <w:b w:val="0"/>
      <w:bCs w:val="0"/>
      <w:color w:val="000000"/>
      <w:kern w:val="2"/>
      <w:sz w:val="24"/>
      <w:szCs w:val="20"/>
    </w:rPr>
  </w:style>
  <w:style w:type="paragraph" w:customStyle="1" w:styleId="1c">
    <w:name w:val="Обычный1"/>
    <w:rsid w:val="007E014E"/>
    <w:pPr>
      <w:widowControl w:val="0"/>
      <w:suppressAutoHyphens/>
      <w:spacing w:after="0" w:line="100" w:lineRule="atLeast"/>
      <w:textAlignment w:val="baseline"/>
    </w:pPr>
    <w:rPr>
      <w:rFonts w:ascii="Arial" w:eastAsia="Arial Unicode MS" w:hAnsi="Arial" w:cs="Mangal"/>
      <w:kern w:val="1"/>
      <w:sz w:val="24"/>
      <w:szCs w:val="24"/>
      <w:lang w:eastAsia="hi-IN" w:bidi="hi-IN"/>
    </w:rPr>
  </w:style>
  <w:style w:type="paragraph" w:customStyle="1" w:styleId="111">
    <w:name w:val="!11!для таблиц"/>
    <w:basedOn w:val="a0"/>
    <w:qFormat/>
    <w:rsid w:val="007E014E"/>
    <w:pPr>
      <w:jc w:val="center"/>
    </w:pPr>
    <w:rPr>
      <w:rFonts w:eastAsia="Calibri" w:cs="Arial"/>
      <w:sz w:val="20"/>
      <w:szCs w:val="22"/>
      <w:lang w:eastAsia="en-US"/>
    </w:rPr>
  </w:style>
  <w:style w:type="paragraph" w:customStyle="1" w:styleId="112">
    <w:name w:val="Заголовок 11"/>
    <w:basedOn w:val="a0"/>
    <w:next w:val="a0"/>
    <w:qFormat/>
    <w:rsid w:val="007E014E"/>
    <w:pPr>
      <w:keepNext/>
      <w:suppressAutoHyphens/>
      <w:overflowPunct w:val="0"/>
      <w:textAlignment w:val="baseline"/>
      <w:outlineLvl w:val="0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6242B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242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89AD279EF665F147CBD28ABCAE68AB0348449F2B625EA4A494B2C58623846027BC5A5932B6010CCe077H" TargetMode="External"/><Relationship Id="rId14" Type="http://schemas.openxmlformats.org/officeDocument/2006/relationships/hyperlink" Target="consultantplus://offline/ref=3E8CF4B1EA7638FBB6C3E0FF23B8634152561D59DC6A753121716A57D5DF19DD1E7D2D972ED62938f3d1C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1F472-27A8-4950-90DF-0D7D072F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19514</Words>
  <Characters>111236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129</cp:revision>
  <cp:lastPrinted>2022-04-06T07:49:00Z</cp:lastPrinted>
  <dcterms:created xsi:type="dcterms:W3CDTF">2017-03-18T05:03:00Z</dcterms:created>
  <dcterms:modified xsi:type="dcterms:W3CDTF">2024-08-16T07:46:00Z</dcterms:modified>
</cp:coreProperties>
</file>