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C2" w:rsidRPr="0056149A" w:rsidRDefault="0098064F" w:rsidP="00352DC2">
      <w:pPr>
        <w:rPr>
          <w:b/>
          <w:i/>
          <w:sz w:val="72"/>
          <w:szCs w:val="72"/>
        </w:rPr>
      </w:pPr>
      <w:r w:rsidRPr="009806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3" type="#_x0000_t202" style="position:absolute;margin-left:294.15pt;margin-top:-12.1pt;width:199.8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3B5664" w:rsidRDefault="003B5664" w:rsidP="00050D8A">
                  <w:pPr>
                    <w:ind w:right="361"/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352DC2" w:rsidRPr="0056149A">
        <w:rPr>
          <w:b/>
          <w:i/>
          <w:sz w:val="72"/>
          <w:szCs w:val="72"/>
        </w:rPr>
        <w:t xml:space="preserve">В  Е  С  Т  Н  И  К </w:t>
      </w:r>
    </w:p>
    <w:p w:rsidR="00352DC2" w:rsidRPr="0056149A" w:rsidRDefault="0098064F" w:rsidP="00352DC2">
      <w:pPr>
        <w:jc w:val="right"/>
        <w:rPr>
          <w:b/>
          <w:i/>
          <w:sz w:val="72"/>
          <w:szCs w:val="72"/>
        </w:rPr>
      </w:pPr>
      <w:r w:rsidRPr="0098064F">
        <w:rPr>
          <w:noProof/>
        </w:rPr>
        <w:pict>
          <v:shape id="Надпись 3" o:spid="_x0000_s1034" type="#_x0000_t202" style="position:absolute;left:0;text-align:left;margin-left:8.45pt;margin-top:5.05pt;width:127pt;height:45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3B5664" w:rsidRPr="001343D3" w:rsidRDefault="003B5664" w:rsidP="00352DC2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F9478E">
                    <w:rPr>
                      <w:b/>
                    </w:rPr>
                    <w:t>7</w:t>
                  </w:r>
                </w:p>
                <w:p w:rsidR="003B5664" w:rsidRPr="00F72EEB" w:rsidRDefault="003B5664" w:rsidP="00352D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65719">
                    <w:rPr>
                      <w:b/>
                    </w:rPr>
                    <w:t>30</w:t>
                  </w:r>
                  <w:r>
                    <w:rPr>
                      <w:b/>
                    </w:rPr>
                    <w:t>.03.2022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352DC2" w:rsidRPr="0056149A">
        <w:rPr>
          <w:b/>
          <w:i/>
          <w:sz w:val="72"/>
          <w:szCs w:val="72"/>
        </w:rPr>
        <w:t>Д  Е  П  У  Т  А  Т  А</w:t>
      </w:r>
    </w:p>
    <w:p w:rsidR="00352DC2" w:rsidRPr="0056149A" w:rsidRDefault="00352DC2" w:rsidP="00352DC2">
      <w:pPr>
        <w:autoSpaceDE w:val="0"/>
        <w:autoSpaceDN w:val="0"/>
        <w:adjustRightInd w:val="0"/>
        <w:jc w:val="both"/>
      </w:pPr>
    </w:p>
    <w:p w:rsidR="00352DC2" w:rsidRPr="0056149A" w:rsidRDefault="00352DC2" w:rsidP="00352DC2">
      <w:pPr>
        <w:autoSpaceDE w:val="0"/>
        <w:autoSpaceDN w:val="0"/>
        <w:adjustRightInd w:val="0"/>
        <w:ind w:firstLine="540"/>
        <w:jc w:val="both"/>
      </w:pPr>
    </w:p>
    <w:p w:rsidR="00352DC2" w:rsidRPr="0056149A" w:rsidRDefault="00352DC2" w:rsidP="00352DC2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352DC2" w:rsidRPr="0056149A" w:rsidRDefault="00352DC2" w:rsidP="00352DC2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352DC2" w:rsidRPr="0056149A" w:rsidRDefault="00352DC2" w:rsidP="00352DC2">
      <w:pPr>
        <w:rPr>
          <w:b/>
          <w:sz w:val="28"/>
          <w:szCs w:val="28"/>
        </w:rPr>
      </w:pPr>
    </w:p>
    <w:p w:rsidR="00352DC2" w:rsidRPr="0056149A" w:rsidRDefault="00352DC2" w:rsidP="00352DC2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352DC2" w:rsidRPr="0056149A" w:rsidRDefault="00352DC2" w:rsidP="00352DC2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352DC2" w:rsidRDefault="00352DC2" w:rsidP="00352DC2">
      <w:pPr>
        <w:ind w:firstLine="567"/>
        <w:jc w:val="center"/>
        <w:rPr>
          <w:b/>
          <w:sz w:val="32"/>
          <w:szCs w:val="32"/>
        </w:rPr>
      </w:pPr>
    </w:p>
    <w:p w:rsidR="00BC430E" w:rsidRPr="002E7628" w:rsidRDefault="00BC430E" w:rsidP="0026594D">
      <w:pPr>
        <w:ind w:firstLine="567"/>
        <w:rPr>
          <w:b/>
        </w:rPr>
      </w:pPr>
    </w:p>
    <w:p w:rsidR="00ED7761" w:rsidRPr="0026594D" w:rsidRDefault="00BC430E" w:rsidP="0062239A">
      <w:pPr>
        <w:ind w:firstLine="567"/>
        <w:jc w:val="both"/>
        <w:rPr>
          <w:b/>
          <w:sz w:val="28"/>
        </w:rPr>
      </w:pPr>
      <w:r w:rsidRPr="0026594D">
        <w:rPr>
          <w:b/>
          <w:sz w:val="28"/>
        </w:rPr>
        <w:t xml:space="preserve">1. Постановление администрации Октябрьского сельсовета № </w:t>
      </w:r>
      <w:r w:rsidR="0026594D" w:rsidRPr="0026594D">
        <w:rPr>
          <w:b/>
          <w:sz w:val="28"/>
        </w:rPr>
        <w:t>17</w:t>
      </w:r>
      <w:r w:rsidRPr="0026594D">
        <w:rPr>
          <w:b/>
          <w:sz w:val="28"/>
        </w:rPr>
        <w:t xml:space="preserve">-п от </w:t>
      </w:r>
      <w:r w:rsidR="0026594D" w:rsidRPr="0026594D">
        <w:rPr>
          <w:b/>
          <w:sz w:val="28"/>
        </w:rPr>
        <w:t>16</w:t>
      </w:r>
      <w:r w:rsidR="007642CD" w:rsidRPr="0026594D">
        <w:rPr>
          <w:b/>
          <w:sz w:val="28"/>
        </w:rPr>
        <w:t>.</w:t>
      </w:r>
      <w:r w:rsidR="002939C3" w:rsidRPr="0026594D">
        <w:rPr>
          <w:b/>
          <w:sz w:val="28"/>
        </w:rPr>
        <w:t>03</w:t>
      </w:r>
      <w:r w:rsidRPr="0026594D">
        <w:rPr>
          <w:b/>
          <w:sz w:val="28"/>
        </w:rPr>
        <w:t>.202</w:t>
      </w:r>
      <w:r w:rsidR="002939C3" w:rsidRPr="0026594D">
        <w:rPr>
          <w:b/>
          <w:sz w:val="28"/>
        </w:rPr>
        <w:t>2</w:t>
      </w:r>
      <w:r w:rsidRPr="0026594D">
        <w:rPr>
          <w:b/>
          <w:sz w:val="28"/>
        </w:rPr>
        <w:t xml:space="preserve"> г. «</w:t>
      </w:r>
      <w:r w:rsidR="0026594D" w:rsidRPr="0026594D">
        <w:rPr>
          <w:b/>
          <w:sz w:val="28"/>
        </w:rPr>
        <w:t>О внесении изменений в Постановление администрации Октябрьского сельсовета № 18-п от 26.02.2018 г. «О погребении умерших граждан, проживавших на территории муниципального образования Октябрьский сельсовет»;</w:t>
      </w:r>
    </w:p>
    <w:p w:rsidR="0026594D" w:rsidRPr="0026594D" w:rsidRDefault="0026594D" w:rsidP="0026594D">
      <w:pPr>
        <w:ind w:firstLine="567"/>
        <w:jc w:val="both"/>
        <w:rPr>
          <w:b/>
          <w:sz w:val="26"/>
          <w:szCs w:val="26"/>
        </w:rPr>
      </w:pPr>
      <w:r w:rsidRPr="0026594D">
        <w:rPr>
          <w:b/>
          <w:sz w:val="26"/>
          <w:szCs w:val="26"/>
        </w:rPr>
        <w:t xml:space="preserve">2. Постановление администрации Октябрьского сельсовета № 18-п от 16.03.2022 г. «О внесении изменений в постановление администрации Октябрьского сельсовета № 17-п от 26.02.2018 г. «О погребении умерших пенсионеров, проживавших на территории муниципального образования Октябрьский сельсовет»; </w:t>
      </w:r>
    </w:p>
    <w:p w:rsidR="0026594D" w:rsidRPr="0026594D" w:rsidRDefault="0026594D" w:rsidP="0026594D">
      <w:pPr>
        <w:ind w:firstLine="567"/>
        <w:jc w:val="both"/>
        <w:rPr>
          <w:b/>
          <w:sz w:val="26"/>
          <w:szCs w:val="26"/>
        </w:rPr>
      </w:pPr>
      <w:r w:rsidRPr="0026594D">
        <w:rPr>
          <w:b/>
          <w:sz w:val="26"/>
          <w:szCs w:val="26"/>
        </w:rPr>
        <w:t>3. Постановление администрации Октябрьского сельсовета № 23-п от 16.03.2022 г. «</w:t>
      </w:r>
      <w:r w:rsidRPr="0026594D">
        <w:rPr>
          <w:b/>
          <w:bCs/>
          <w:sz w:val="26"/>
          <w:szCs w:val="26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Октябрьский сельсовет</w:t>
      </w:r>
      <w:r w:rsidRPr="0026594D">
        <w:rPr>
          <w:b/>
          <w:sz w:val="26"/>
          <w:szCs w:val="26"/>
        </w:rPr>
        <w:t>».</w:t>
      </w:r>
    </w:p>
    <w:p w:rsidR="0026594D" w:rsidRPr="0026594D" w:rsidRDefault="0026594D" w:rsidP="0026594D">
      <w:pPr>
        <w:pStyle w:val="ConsPlusTitle"/>
        <w:ind w:firstLine="567"/>
        <w:jc w:val="both"/>
        <w:outlineLvl w:val="0"/>
        <w:rPr>
          <w:sz w:val="26"/>
          <w:szCs w:val="26"/>
        </w:rPr>
      </w:pPr>
      <w:r w:rsidRPr="0026594D">
        <w:rPr>
          <w:sz w:val="26"/>
          <w:szCs w:val="26"/>
        </w:rPr>
        <w:t>4. Постановление администрации Октябрьского сельсовета № 24-п от 16.03.2022 г. «О внесении изменений в постановление администрации Октябрьского сельсовета  от 15.04.2011 № 26-п «Об утверждении  административного регламента администрации Октябрьского сельсовета по предоставлению муниципальной услуги «Прием заявлений, документов, а также постановка граждан на учет в качестве нуждающихся в жилых помещениях»;</w:t>
      </w:r>
    </w:p>
    <w:p w:rsidR="0026594D" w:rsidRPr="0026594D" w:rsidRDefault="0026594D" w:rsidP="0026594D">
      <w:pPr>
        <w:ind w:firstLine="567"/>
        <w:jc w:val="both"/>
        <w:rPr>
          <w:b/>
          <w:sz w:val="26"/>
          <w:szCs w:val="26"/>
        </w:rPr>
      </w:pPr>
      <w:r w:rsidRPr="0026594D">
        <w:rPr>
          <w:b/>
          <w:sz w:val="26"/>
          <w:szCs w:val="26"/>
        </w:rPr>
        <w:t>5. Постановление администрации Октябрьского сельсовета № 25-п от 24.03.2022 г. «О внесении изменений и дополнений в постановление администрации Октябрьского сельсовета Богучанского района от 20.10.2013 года №63-п  «Об утверждении муниципальной программы Октябрьского сельсовета «Октябрьский хуторок» муниципального образования Октябрьский сельсовет».</w:t>
      </w:r>
    </w:p>
    <w:p w:rsidR="0026594D" w:rsidRPr="0026594D" w:rsidRDefault="0026594D" w:rsidP="0026594D">
      <w:pPr>
        <w:ind w:firstLine="567"/>
        <w:jc w:val="both"/>
        <w:rPr>
          <w:b/>
          <w:sz w:val="26"/>
          <w:szCs w:val="26"/>
        </w:rPr>
      </w:pPr>
      <w:r w:rsidRPr="0026594D">
        <w:rPr>
          <w:b/>
          <w:sz w:val="26"/>
          <w:szCs w:val="26"/>
        </w:rPr>
        <w:t>6. Решение Октябрьского сельского Совета депутатов № 78/204 от 25.03.2022 г. «О внесении изменений и дополнений в решение Октябрьского сельского Совета депутатов от 27.12.2021 года № 73/192 «О бюджете Октябрьского сельсовета на 2022 год и плановый период 2023-2024 годов»;</w:t>
      </w:r>
    </w:p>
    <w:p w:rsidR="0026594D" w:rsidRPr="0026594D" w:rsidRDefault="0026594D" w:rsidP="0026594D">
      <w:pPr>
        <w:ind w:firstLine="567"/>
        <w:jc w:val="both"/>
        <w:rPr>
          <w:b/>
          <w:sz w:val="26"/>
          <w:szCs w:val="26"/>
        </w:rPr>
      </w:pPr>
      <w:r w:rsidRPr="0026594D">
        <w:rPr>
          <w:b/>
          <w:sz w:val="26"/>
          <w:szCs w:val="26"/>
        </w:rPr>
        <w:lastRenderedPageBreak/>
        <w:t>7. Решение Октябрьского сельского Совета депутатов № 78/205 от 25.03.2022 г. «Об утверждении нового состава административной комиссии на территории муниципального образования Октябрьский сельсовет».</w:t>
      </w:r>
    </w:p>
    <w:p w:rsidR="0026594D" w:rsidRPr="00FC1B4D" w:rsidRDefault="0026594D" w:rsidP="0062239A">
      <w:pPr>
        <w:ind w:firstLine="567"/>
        <w:jc w:val="both"/>
        <w:rPr>
          <w:b/>
          <w:i/>
          <w:sz w:val="28"/>
        </w:rPr>
      </w:pPr>
    </w:p>
    <w:p w:rsidR="005A1DAE" w:rsidRPr="002E7628" w:rsidRDefault="005A1DAE" w:rsidP="004B0901">
      <w:pPr>
        <w:ind w:right="140" w:firstLine="567"/>
        <w:jc w:val="both"/>
        <w:rPr>
          <w:b/>
          <w:i/>
        </w:rPr>
      </w:pPr>
    </w:p>
    <w:p w:rsidR="004B0901" w:rsidRPr="002E7628" w:rsidRDefault="004B0901" w:rsidP="007642CD">
      <w:pPr>
        <w:ind w:right="140" w:firstLine="567"/>
        <w:jc w:val="both"/>
        <w:rPr>
          <w:b/>
          <w:i/>
        </w:rPr>
      </w:pPr>
    </w:p>
    <w:p w:rsidR="007642CD" w:rsidRPr="002E7628" w:rsidRDefault="007642CD" w:rsidP="007642CD">
      <w:pPr>
        <w:ind w:right="140" w:firstLine="567"/>
        <w:jc w:val="both"/>
        <w:rPr>
          <w:b/>
          <w:i/>
        </w:rPr>
      </w:pPr>
    </w:p>
    <w:p w:rsidR="00616129" w:rsidRPr="002E7628" w:rsidRDefault="00616129" w:rsidP="00935F2A">
      <w:pPr>
        <w:jc w:val="both"/>
        <w:rPr>
          <w:b/>
        </w:rPr>
      </w:pPr>
    </w:p>
    <w:p w:rsidR="006A3944" w:rsidRPr="002E7628" w:rsidRDefault="006A3944" w:rsidP="00935F2A">
      <w:pPr>
        <w:jc w:val="both"/>
        <w:rPr>
          <w:b/>
        </w:rPr>
      </w:pPr>
    </w:p>
    <w:p w:rsidR="006A3944" w:rsidRPr="002E7628" w:rsidRDefault="006A3944" w:rsidP="00935F2A">
      <w:pPr>
        <w:jc w:val="both"/>
        <w:rPr>
          <w:b/>
        </w:rPr>
      </w:pPr>
    </w:p>
    <w:p w:rsidR="006A3944" w:rsidRPr="002E7628" w:rsidRDefault="006A3944" w:rsidP="00935F2A">
      <w:pPr>
        <w:jc w:val="both"/>
        <w:rPr>
          <w:b/>
        </w:rPr>
      </w:pPr>
    </w:p>
    <w:p w:rsidR="00F67FEE" w:rsidRPr="002E7628" w:rsidRDefault="00F67FEE" w:rsidP="00935F2A">
      <w:pPr>
        <w:jc w:val="both"/>
        <w:rPr>
          <w:b/>
        </w:rPr>
      </w:pPr>
    </w:p>
    <w:p w:rsidR="00F67FEE" w:rsidRDefault="00F67FEE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</w:p>
    <w:p w:rsidR="0026594D" w:rsidRDefault="0026594D" w:rsidP="00935F2A">
      <w:pPr>
        <w:jc w:val="both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2795270</wp:posOffset>
            </wp:positionH>
            <wp:positionV relativeFrom="paragraph">
              <wp:posOffset>-135255</wp:posOffset>
            </wp:positionV>
            <wp:extent cx="496570" cy="670560"/>
            <wp:effectExtent l="19050" t="0" r="0" b="0"/>
            <wp:wrapNone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94D" w:rsidRDefault="0026594D" w:rsidP="0026594D">
      <w:pPr>
        <w:ind w:right="332"/>
        <w:rPr>
          <w:b/>
        </w:rPr>
      </w:pPr>
    </w:p>
    <w:p w:rsidR="0026594D" w:rsidRDefault="0026594D" w:rsidP="0026594D">
      <w:pPr>
        <w:ind w:right="332"/>
        <w:rPr>
          <w:b/>
        </w:rPr>
      </w:pPr>
    </w:p>
    <w:p w:rsidR="0026594D" w:rsidRDefault="0026594D" w:rsidP="0026594D">
      <w:pPr>
        <w:ind w:right="332"/>
        <w:rPr>
          <w:b/>
        </w:rPr>
      </w:pPr>
    </w:p>
    <w:p w:rsidR="0026594D" w:rsidRPr="0026594D" w:rsidRDefault="0026594D" w:rsidP="0026594D">
      <w:pPr>
        <w:ind w:right="332"/>
        <w:jc w:val="center"/>
        <w:rPr>
          <w:bCs/>
          <w:sz w:val="28"/>
        </w:rPr>
      </w:pPr>
      <w:r w:rsidRPr="003B30F6">
        <w:rPr>
          <w:b/>
          <w:bCs/>
          <w:sz w:val="28"/>
        </w:rPr>
        <w:t>АДМИНИСТРАЦИЯ ОКТЯБРЬСКОГО СЕЛЬСОВЕТА</w:t>
      </w:r>
    </w:p>
    <w:p w:rsidR="0026594D" w:rsidRPr="003B30F6" w:rsidRDefault="0026594D" w:rsidP="0026594D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БОГУЧАНСКОГО РАЙОНА</w:t>
      </w:r>
    </w:p>
    <w:p w:rsidR="0026594D" w:rsidRPr="003B30F6" w:rsidRDefault="0026594D" w:rsidP="0026594D">
      <w:pPr>
        <w:jc w:val="center"/>
        <w:rPr>
          <w:b/>
          <w:bCs/>
          <w:sz w:val="28"/>
        </w:rPr>
      </w:pPr>
      <w:r w:rsidRPr="003B30F6">
        <w:rPr>
          <w:b/>
          <w:bCs/>
          <w:sz w:val="28"/>
        </w:rPr>
        <w:t>КРАСНОЯРСКОГО КРАЯ</w:t>
      </w:r>
    </w:p>
    <w:p w:rsidR="0026594D" w:rsidRPr="003B30F6" w:rsidRDefault="0026594D" w:rsidP="0026594D">
      <w:pPr>
        <w:jc w:val="center"/>
        <w:rPr>
          <w:b/>
          <w:bCs/>
          <w:sz w:val="32"/>
        </w:rPr>
      </w:pPr>
    </w:p>
    <w:p w:rsidR="0026594D" w:rsidRPr="003B30F6" w:rsidRDefault="0026594D" w:rsidP="0026594D">
      <w:pPr>
        <w:jc w:val="center"/>
        <w:rPr>
          <w:b/>
          <w:bCs/>
          <w:sz w:val="32"/>
        </w:rPr>
      </w:pPr>
      <w:r w:rsidRPr="003B30F6">
        <w:rPr>
          <w:b/>
          <w:bCs/>
          <w:sz w:val="32"/>
        </w:rPr>
        <w:t>ПОСТАНОВЛЕНИЕ</w:t>
      </w:r>
    </w:p>
    <w:p w:rsidR="0026594D" w:rsidRPr="00261F9B" w:rsidRDefault="0026594D" w:rsidP="0026594D">
      <w:pPr>
        <w:jc w:val="both"/>
        <w:rPr>
          <w:bCs/>
          <w:sz w:val="28"/>
        </w:rPr>
      </w:pPr>
    </w:p>
    <w:p w:rsidR="0026594D" w:rsidRPr="002967F1" w:rsidRDefault="0026594D" w:rsidP="0026594D">
      <w:pPr>
        <w:ind w:right="332"/>
        <w:rPr>
          <w:bCs/>
          <w:sz w:val="28"/>
          <w:szCs w:val="28"/>
        </w:rPr>
      </w:pPr>
      <w:r>
        <w:rPr>
          <w:bCs/>
          <w:sz w:val="28"/>
          <w:szCs w:val="28"/>
        </w:rPr>
        <w:t>16.03.2022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п. 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</w:t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17-п</w:t>
      </w:r>
    </w:p>
    <w:p w:rsidR="0026594D" w:rsidRPr="002967F1" w:rsidRDefault="0026594D" w:rsidP="0026594D">
      <w:pPr>
        <w:jc w:val="both"/>
        <w:rPr>
          <w:bCs/>
          <w:sz w:val="28"/>
          <w:szCs w:val="28"/>
        </w:rPr>
      </w:pPr>
    </w:p>
    <w:p w:rsidR="0026594D" w:rsidRPr="00946123" w:rsidRDefault="0026594D" w:rsidP="002659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26594D" w:rsidRPr="00946123" w:rsidRDefault="0026594D" w:rsidP="0026594D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26594D" w:rsidRPr="00946123" w:rsidRDefault="0026594D" w:rsidP="002659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26594D" w:rsidRPr="00946123" w:rsidRDefault="0026594D" w:rsidP="0026594D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умерших граждан, проживавших на</w:t>
      </w:r>
    </w:p>
    <w:p w:rsidR="0026594D" w:rsidRPr="00946123" w:rsidRDefault="0026594D" w:rsidP="002659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Pr="00946123">
        <w:rPr>
          <w:b/>
          <w:sz w:val="28"/>
          <w:szCs w:val="28"/>
        </w:rPr>
        <w:t xml:space="preserve">муниципального образования </w:t>
      </w:r>
    </w:p>
    <w:p w:rsidR="0026594D" w:rsidRPr="00946123" w:rsidRDefault="0026594D" w:rsidP="002659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26594D" w:rsidRPr="002967F1" w:rsidRDefault="0026594D" w:rsidP="0026594D">
      <w:pPr>
        <w:ind w:firstLine="567"/>
        <w:jc w:val="both"/>
        <w:rPr>
          <w:sz w:val="28"/>
          <w:szCs w:val="28"/>
        </w:rPr>
      </w:pPr>
    </w:p>
    <w:p w:rsidR="0026594D" w:rsidRPr="000E6612" w:rsidRDefault="0026594D" w:rsidP="0026594D">
      <w:pPr>
        <w:spacing w:line="276" w:lineRule="auto"/>
        <w:ind w:right="332" w:firstLine="567"/>
        <w:jc w:val="both"/>
        <w:rPr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</w:t>
      </w:r>
      <w:r>
        <w:rPr>
          <w:sz w:val="28"/>
          <w:szCs w:val="28"/>
        </w:rPr>
        <w:t xml:space="preserve"> 17</w:t>
      </w:r>
      <w:r w:rsidRPr="002967F1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15</w:t>
      </w:r>
      <w:r w:rsidRPr="002967F1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г.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bCs/>
          <w:sz w:val="28"/>
          <w:szCs w:val="28"/>
        </w:rPr>
        <w:t>7 Устава Октябрьского сельсовета</w:t>
      </w:r>
    </w:p>
    <w:p w:rsidR="0026594D" w:rsidRDefault="0026594D" w:rsidP="0026594D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26594D" w:rsidRDefault="0026594D" w:rsidP="0026594D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26594D" w:rsidRDefault="0026594D" w:rsidP="0026594D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</w:p>
    <w:p w:rsidR="0026594D" w:rsidRPr="00946123" w:rsidRDefault="0026594D" w:rsidP="0026594D">
      <w:pPr>
        <w:pStyle w:val="ConsPlusNormal"/>
        <w:widowControl/>
        <w:numPr>
          <w:ilvl w:val="0"/>
          <w:numId w:val="25"/>
        </w:numPr>
        <w:tabs>
          <w:tab w:val="clear" w:pos="1260"/>
          <w:tab w:val="num" w:pos="0"/>
        </w:tabs>
        <w:ind w:left="0" w:right="3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сельсовета 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умерших граждан, проживавших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сельсовет», </w:t>
      </w:r>
      <w:r w:rsidRPr="009461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594D" w:rsidRPr="00946123" w:rsidRDefault="0026594D" w:rsidP="0026594D">
      <w:pPr>
        <w:pStyle w:val="ConsPlusNormal"/>
        <w:widowControl/>
        <w:ind w:right="3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- приложение № 2 изложить в новой редакции согласно приложению к настоящему постановлению. </w:t>
      </w:r>
    </w:p>
    <w:p w:rsidR="0026594D" w:rsidRDefault="0026594D" w:rsidP="0026594D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</w:t>
      </w:r>
      <w:r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 Октябрьского сельсоветаСизову О.В.</w:t>
      </w:r>
    </w:p>
    <w:p w:rsidR="0026594D" w:rsidRDefault="0026594D" w:rsidP="0026594D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февраля2022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594D" w:rsidRPr="002967F1" w:rsidRDefault="0026594D" w:rsidP="0026594D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26594D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2967F1" w:rsidRDefault="0026594D" w:rsidP="0026594D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2967F1" w:rsidRDefault="0026594D" w:rsidP="0026594D">
      <w:pPr>
        <w:ind w:right="332"/>
        <w:rPr>
          <w:b/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Самонь</w:t>
      </w:r>
    </w:p>
    <w:p w:rsidR="0026594D" w:rsidRDefault="0026594D" w:rsidP="0026594D">
      <w:pPr>
        <w:tabs>
          <w:tab w:val="left" w:pos="2160"/>
        </w:tabs>
        <w:rPr>
          <w:sz w:val="28"/>
          <w:szCs w:val="28"/>
        </w:rPr>
      </w:pPr>
      <w:bookmarkStart w:id="0" w:name="_GoBack"/>
      <w:bookmarkEnd w:id="0"/>
    </w:p>
    <w:p w:rsidR="0026594D" w:rsidRPr="00171E38" w:rsidRDefault="0026594D" w:rsidP="0026594D">
      <w:pPr>
        <w:ind w:right="332" w:firstLine="567"/>
        <w:jc w:val="right"/>
      </w:pPr>
      <w:r>
        <w:lastRenderedPageBreak/>
        <w:t xml:space="preserve">Приложение </w:t>
      </w:r>
    </w:p>
    <w:p w:rsidR="0026594D" w:rsidRPr="00171E38" w:rsidRDefault="0026594D" w:rsidP="0026594D">
      <w:pPr>
        <w:ind w:right="332" w:firstLine="567"/>
        <w:jc w:val="right"/>
      </w:pPr>
      <w:r w:rsidRPr="00171E38">
        <w:t>к постановлению администрации</w:t>
      </w:r>
    </w:p>
    <w:p w:rsidR="0026594D" w:rsidRPr="00171E38" w:rsidRDefault="0026594D" w:rsidP="0026594D">
      <w:pPr>
        <w:ind w:right="332" w:firstLine="567"/>
        <w:jc w:val="right"/>
      </w:pPr>
      <w:r w:rsidRPr="00171E38">
        <w:t>Октябрьского сельсовета</w:t>
      </w:r>
    </w:p>
    <w:p w:rsidR="0026594D" w:rsidRPr="00171E38" w:rsidRDefault="0026594D" w:rsidP="0026594D">
      <w:pPr>
        <w:ind w:right="332" w:firstLine="567"/>
        <w:jc w:val="right"/>
      </w:pPr>
      <w:r>
        <w:t>№ 17-п от 16.03.2022 г.</w:t>
      </w:r>
    </w:p>
    <w:p w:rsidR="0026594D" w:rsidRDefault="0026594D" w:rsidP="0026594D">
      <w:pPr>
        <w:autoSpaceDE w:val="0"/>
        <w:autoSpaceDN w:val="0"/>
        <w:adjustRightInd w:val="0"/>
        <w:rPr>
          <w:sz w:val="28"/>
          <w:szCs w:val="28"/>
        </w:rPr>
      </w:pPr>
    </w:p>
    <w:p w:rsidR="0026594D" w:rsidRDefault="0026594D" w:rsidP="0026594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</w:t>
      </w:r>
    </w:p>
    <w:p w:rsidR="0026594D" w:rsidRDefault="0026594D" w:rsidP="00265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погребению умерших граждан, проживавших на территории </w:t>
      </w:r>
    </w:p>
    <w:p w:rsidR="0026594D" w:rsidRDefault="0026594D" w:rsidP="002659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Октябрьский сельсовет</w:t>
      </w:r>
    </w:p>
    <w:p w:rsidR="0026594D" w:rsidRDefault="0026594D" w:rsidP="0026594D">
      <w:pPr>
        <w:ind w:right="332"/>
        <w:rPr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204"/>
        <w:gridCol w:w="1713"/>
      </w:tblGrid>
      <w:tr w:rsidR="0026594D" w:rsidRPr="00EE58E2" w:rsidTr="00AC159D">
        <w:trPr>
          <w:jc w:val="center"/>
        </w:trPr>
        <w:tc>
          <w:tcPr>
            <w:tcW w:w="704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п/п</w:t>
            </w:r>
          </w:p>
        </w:tc>
        <w:tc>
          <w:tcPr>
            <w:tcW w:w="7204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</w:p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26594D" w:rsidRPr="00EE58E2" w:rsidTr="00AC159D">
        <w:trPr>
          <w:jc w:val="center"/>
        </w:trPr>
        <w:tc>
          <w:tcPr>
            <w:tcW w:w="704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7204" w:type="dxa"/>
            <w:vAlign w:val="center"/>
          </w:tcPr>
          <w:p w:rsidR="0026594D" w:rsidRPr="00EE58E2" w:rsidRDefault="0026594D" w:rsidP="00AC159D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</w:p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264,81</w:t>
            </w:r>
          </w:p>
        </w:tc>
      </w:tr>
      <w:tr w:rsidR="0026594D" w:rsidRPr="00EE58E2" w:rsidTr="00AC159D">
        <w:trPr>
          <w:jc w:val="center"/>
        </w:trPr>
        <w:tc>
          <w:tcPr>
            <w:tcW w:w="704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7204" w:type="dxa"/>
            <w:vAlign w:val="center"/>
          </w:tcPr>
          <w:p w:rsidR="0026594D" w:rsidRPr="00EE58E2" w:rsidRDefault="0026594D" w:rsidP="00AC159D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13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</w:p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2714,52</w:t>
            </w:r>
          </w:p>
        </w:tc>
      </w:tr>
      <w:tr w:rsidR="0026594D" w:rsidRPr="00EE58E2" w:rsidTr="00AC159D">
        <w:trPr>
          <w:jc w:val="center"/>
        </w:trPr>
        <w:tc>
          <w:tcPr>
            <w:tcW w:w="704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7204" w:type="dxa"/>
            <w:vAlign w:val="center"/>
          </w:tcPr>
          <w:p w:rsidR="0026594D" w:rsidRPr="00EE58E2" w:rsidRDefault="0026594D" w:rsidP="00AC159D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 xml:space="preserve">Перевозка тела (останков) умершего </w:t>
            </w:r>
            <w:r>
              <w:rPr>
                <w:sz w:val="28"/>
                <w:szCs w:val="28"/>
              </w:rPr>
              <w:t>на кладбище</w:t>
            </w:r>
          </w:p>
        </w:tc>
        <w:tc>
          <w:tcPr>
            <w:tcW w:w="1713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1060,39</w:t>
            </w:r>
          </w:p>
        </w:tc>
      </w:tr>
      <w:tr w:rsidR="0026594D" w:rsidRPr="00EE58E2" w:rsidTr="00AC159D">
        <w:trPr>
          <w:jc w:val="center"/>
        </w:trPr>
        <w:tc>
          <w:tcPr>
            <w:tcW w:w="704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7204" w:type="dxa"/>
            <w:vAlign w:val="center"/>
          </w:tcPr>
          <w:p w:rsidR="0026594D" w:rsidRPr="00EE58E2" w:rsidRDefault="0026594D" w:rsidP="00AC159D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5014,35</w:t>
            </w:r>
          </w:p>
        </w:tc>
      </w:tr>
      <w:tr w:rsidR="0026594D" w:rsidRPr="00EE58E2" w:rsidTr="00AC159D">
        <w:trPr>
          <w:trHeight w:val="718"/>
          <w:jc w:val="center"/>
        </w:trPr>
        <w:tc>
          <w:tcPr>
            <w:tcW w:w="704" w:type="dxa"/>
            <w:vAlign w:val="center"/>
          </w:tcPr>
          <w:p w:rsidR="0026594D" w:rsidRPr="00EE58E2" w:rsidRDefault="0026594D" w:rsidP="00AC1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4" w:type="dxa"/>
            <w:vAlign w:val="center"/>
          </w:tcPr>
          <w:p w:rsidR="0026594D" w:rsidRPr="00EE58E2" w:rsidRDefault="0026594D" w:rsidP="00AC159D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vAlign w:val="center"/>
          </w:tcPr>
          <w:p w:rsidR="0026594D" w:rsidRPr="00EE58E2" w:rsidRDefault="0026594D" w:rsidP="00AC1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9054,08</w:t>
            </w:r>
          </w:p>
        </w:tc>
      </w:tr>
    </w:tbl>
    <w:p w:rsidR="0026594D" w:rsidRDefault="0026594D" w:rsidP="0026594D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26594D" w:rsidRDefault="0026594D" w:rsidP="0026594D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26594D" w:rsidRPr="00112800" w:rsidRDefault="0026594D" w:rsidP="0026594D">
      <w:pPr>
        <w:ind w:firstLine="567"/>
        <w:jc w:val="right"/>
        <w:rPr>
          <w:b/>
          <w:bCs/>
          <w:sz w:val="28"/>
          <w:szCs w:val="28"/>
        </w:rPr>
      </w:pPr>
    </w:p>
    <w:p w:rsidR="004B0901" w:rsidRDefault="004B0901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 w:rsidP="0026594D">
      <w:pPr>
        <w:ind w:right="332"/>
        <w:jc w:val="center"/>
        <w:rPr>
          <w:bCs/>
          <w:sz w:val="28"/>
        </w:rPr>
      </w:pPr>
      <w:r w:rsidRPr="002A047C">
        <w:rPr>
          <w:bCs/>
          <w:noProof/>
          <w:sz w:val="28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47625</wp:posOffset>
            </wp:positionV>
            <wp:extent cx="492760" cy="670560"/>
            <wp:effectExtent l="19050" t="0" r="2540" b="0"/>
            <wp:wrapNone/>
            <wp:docPr id="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94D" w:rsidRDefault="0026594D" w:rsidP="0026594D">
      <w:pPr>
        <w:ind w:right="332"/>
        <w:jc w:val="center"/>
        <w:rPr>
          <w:bCs/>
          <w:sz w:val="28"/>
        </w:rPr>
      </w:pPr>
    </w:p>
    <w:p w:rsidR="0026594D" w:rsidRDefault="0026594D" w:rsidP="0026594D">
      <w:pPr>
        <w:ind w:right="332"/>
        <w:jc w:val="center"/>
        <w:rPr>
          <w:bCs/>
          <w:sz w:val="28"/>
        </w:rPr>
      </w:pPr>
    </w:p>
    <w:p w:rsidR="0026594D" w:rsidRDefault="0026594D" w:rsidP="0026594D">
      <w:pPr>
        <w:ind w:right="332"/>
        <w:jc w:val="center"/>
        <w:rPr>
          <w:bCs/>
          <w:sz w:val="28"/>
        </w:rPr>
      </w:pPr>
    </w:p>
    <w:p w:rsidR="0026594D" w:rsidRPr="00F5274B" w:rsidRDefault="0026594D" w:rsidP="0026594D">
      <w:pPr>
        <w:ind w:right="332"/>
        <w:jc w:val="center"/>
        <w:rPr>
          <w:b/>
          <w:bCs/>
          <w:sz w:val="28"/>
        </w:rPr>
      </w:pPr>
      <w:r>
        <w:rPr>
          <w:b/>
          <w:bCs/>
          <w:sz w:val="28"/>
        </w:rPr>
        <w:t>А</w:t>
      </w:r>
      <w:r w:rsidRPr="00F5274B">
        <w:rPr>
          <w:b/>
          <w:bCs/>
          <w:sz w:val="28"/>
        </w:rPr>
        <w:t>ДМИНИСТРАЦИЯ ОКТЯБРЬСКОГО СЕЛЬСОВЕТА</w:t>
      </w:r>
    </w:p>
    <w:p w:rsidR="0026594D" w:rsidRPr="00F5274B" w:rsidRDefault="0026594D" w:rsidP="0026594D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БОГУЧАНСКОГО РАЙОНА</w:t>
      </w:r>
    </w:p>
    <w:p w:rsidR="0026594D" w:rsidRPr="00F5274B" w:rsidRDefault="0026594D" w:rsidP="0026594D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КРАСНОЯРСКОГО КРАЯ</w:t>
      </w:r>
    </w:p>
    <w:p w:rsidR="0026594D" w:rsidRPr="00F5274B" w:rsidRDefault="0026594D" w:rsidP="0026594D">
      <w:pPr>
        <w:ind w:right="332"/>
        <w:jc w:val="center"/>
        <w:rPr>
          <w:b/>
          <w:bCs/>
          <w:sz w:val="28"/>
        </w:rPr>
      </w:pPr>
    </w:p>
    <w:p w:rsidR="0026594D" w:rsidRPr="00F5274B" w:rsidRDefault="0026594D" w:rsidP="0026594D">
      <w:pPr>
        <w:ind w:left="2832" w:right="332" w:firstLine="708"/>
        <w:rPr>
          <w:b/>
          <w:bCs/>
          <w:sz w:val="32"/>
        </w:rPr>
      </w:pPr>
      <w:r w:rsidRPr="00F5274B">
        <w:rPr>
          <w:b/>
          <w:bCs/>
          <w:sz w:val="32"/>
        </w:rPr>
        <w:t>ПОСТАНОВЛЕНИЕ</w:t>
      </w:r>
    </w:p>
    <w:p w:rsidR="0026594D" w:rsidRPr="00261F9B" w:rsidRDefault="0026594D" w:rsidP="0026594D">
      <w:pPr>
        <w:ind w:right="332"/>
        <w:jc w:val="both"/>
        <w:rPr>
          <w:bCs/>
          <w:sz w:val="28"/>
        </w:rPr>
      </w:pPr>
    </w:p>
    <w:p w:rsidR="0026594D" w:rsidRPr="002967F1" w:rsidRDefault="0026594D" w:rsidP="0026594D">
      <w:pPr>
        <w:ind w:right="332"/>
        <w:rPr>
          <w:bCs/>
          <w:sz w:val="28"/>
          <w:szCs w:val="28"/>
        </w:rPr>
      </w:pPr>
      <w:r>
        <w:rPr>
          <w:bCs/>
          <w:sz w:val="28"/>
          <w:szCs w:val="28"/>
        </w:rPr>
        <w:t>16.03.2022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п.Октябрьский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</w:t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18-п</w:t>
      </w:r>
    </w:p>
    <w:p w:rsidR="0026594D" w:rsidRPr="002967F1" w:rsidRDefault="0026594D" w:rsidP="0026594D">
      <w:pPr>
        <w:ind w:right="332"/>
        <w:jc w:val="both"/>
        <w:rPr>
          <w:bCs/>
          <w:sz w:val="28"/>
          <w:szCs w:val="28"/>
        </w:rPr>
      </w:pPr>
    </w:p>
    <w:p w:rsidR="0026594D" w:rsidRPr="00363842" w:rsidRDefault="0026594D" w:rsidP="0026594D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63842">
        <w:rPr>
          <w:b/>
          <w:sz w:val="28"/>
          <w:szCs w:val="28"/>
        </w:rPr>
        <w:t>О внесении изменений в постановление</w:t>
      </w:r>
    </w:p>
    <w:p w:rsidR="0026594D" w:rsidRPr="00363842" w:rsidRDefault="0026594D" w:rsidP="0026594D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26594D" w:rsidRPr="00363842" w:rsidRDefault="0026594D" w:rsidP="0026594D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«О погребении</w:t>
      </w:r>
    </w:p>
    <w:p w:rsidR="0026594D" w:rsidRPr="00363842" w:rsidRDefault="0026594D" w:rsidP="0026594D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26594D" w:rsidRPr="00363842" w:rsidRDefault="0026594D" w:rsidP="0026594D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на территории муниципального</w:t>
      </w:r>
    </w:p>
    <w:p w:rsidR="0026594D" w:rsidRPr="00363842" w:rsidRDefault="0026594D" w:rsidP="0026594D">
      <w:pPr>
        <w:ind w:right="332"/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26594D" w:rsidRPr="002967F1" w:rsidRDefault="0026594D" w:rsidP="0026594D">
      <w:pPr>
        <w:ind w:right="332" w:firstLine="567"/>
        <w:jc w:val="both"/>
        <w:rPr>
          <w:sz w:val="28"/>
          <w:szCs w:val="28"/>
        </w:rPr>
      </w:pPr>
    </w:p>
    <w:p w:rsidR="0026594D" w:rsidRPr="004B31C7" w:rsidRDefault="0026594D" w:rsidP="004B31C7">
      <w:pPr>
        <w:spacing w:line="276" w:lineRule="auto"/>
        <w:ind w:right="332" w:firstLine="567"/>
        <w:jc w:val="both"/>
        <w:rPr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bCs/>
          <w:sz w:val="28"/>
          <w:szCs w:val="28"/>
        </w:rPr>
        <w:t>7 Устава Октябрьского сельсовета</w:t>
      </w:r>
    </w:p>
    <w:p w:rsidR="0026594D" w:rsidRPr="00363842" w:rsidRDefault="0026594D" w:rsidP="004B31C7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26594D" w:rsidRPr="00363842" w:rsidRDefault="0026594D" w:rsidP="0026594D">
      <w:pPr>
        <w:ind w:right="332" w:firstLine="567"/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1.Внести в постановление администрации </w:t>
      </w:r>
      <w:r>
        <w:rPr>
          <w:bCs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№ 17-п от 26.02.2018 г. </w:t>
      </w:r>
      <w:r w:rsidRPr="00363842">
        <w:rPr>
          <w:sz w:val="28"/>
          <w:szCs w:val="28"/>
        </w:rPr>
        <w:t xml:space="preserve">«О погребении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63842">
        <w:rPr>
          <w:sz w:val="28"/>
          <w:szCs w:val="28"/>
        </w:rPr>
        <w:t xml:space="preserve"> следующие изменения:</w:t>
      </w:r>
    </w:p>
    <w:p w:rsidR="0026594D" w:rsidRPr="00363842" w:rsidRDefault="0026594D" w:rsidP="0026594D">
      <w:pPr>
        <w:pStyle w:val="ConsPlusNormal"/>
        <w:widowControl/>
        <w:ind w:right="3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26594D" w:rsidRDefault="0026594D" w:rsidP="0026594D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категорииадминистрации Октябрьского сельсовета Сизову О.В.</w:t>
      </w:r>
    </w:p>
    <w:p w:rsidR="0026594D" w:rsidRPr="002967F1" w:rsidRDefault="0026594D" w:rsidP="0026594D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февраля2022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594D" w:rsidRDefault="0026594D" w:rsidP="0026594D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26594D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2967F1" w:rsidRDefault="0026594D" w:rsidP="0026594D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9A1D71" w:rsidRDefault="0026594D" w:rsidP="0026594D">
      <w:pPr>
        <w:ind w:right="332"/>
        <w:rPr>
          <w:b/>
        </w:rPr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 w:rsidR="004B31C7">
        <w:rPr>
          <w:sz w:val="28"/>
          <w:szCs w:val="28"/>
        </w:rPr>
        <w:tab/>
      </w:r>
      <w:r w:rsidR="004B31C7">
        <w:rPr>
          <w:sz w:val="28"/>
          <w:szCs w:val="28"/>
        </w:rPr>
        <w:tab/>
      </w:r>
      <w:r w:rsidR="004B31C7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О.А. Самонь</w:t>
      </w:r>
    </w:p>
    <w:p w:rsidR="0026594D" w:rsidRDefault="0026594D" w:rsidP="0026594D">
      <w:pPr>
        <w:ind w:right="332" w:firstLine="567"/>
        <w:jc w:val="right"/>
      </w:pPr>
      <w:r>
        <w:br w:type="page"/>
      </w:r>
    </w:p>
    <w:p w:rsidR="0026594D" w:rsidRDefault="0026594D" w:rsidP="0026594D">
      <w:pPr>
        <w:ind w:right="332" w:firstLine="567"/>
        <w:jc w:val="right"/>
        <w:rPr>
          <w:sz w:val="22"/>
          <w:szCs w:val="22"/>
        </w:rPr>
      </w:pPr>
    </w:p>
    <w:p w:rsidR="0026594D" w:rsidRPr="00827520" w:rsidRDefault="0026594D" w:rsidP="0026594D">
      <w:pPr>
        <w:ind w:right="332"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26594D" w:rsidRPr="00827520" w:rsidRDefault="0026594D" w:rsidP="0026594D">
      <w:pPr>
        <w:ind w:right="332"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26594D" w:rsidRPr="00827520" w:rsidRDefault="0026594D" w:rsidP="0026594D">
      <w:pPr>
        <w:ind w:right="332"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26594D" w:rsidRPr="00827520" w:rsidRDefault="0026594D" w:rsidP="0026594D">
      <w:pPr>
        <w:ind w:right="332"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 18-п от 16.03.2022 г.</w:t>
      </w:r>
    </w:p>
    <w:p w:rsidR="0026594D" w:rsidRDefault="0026594D" w:rsidP="0026594D">
      <w:pPr>
        <w:tabs>
          <w:tab w:val="left" w:pos="2160"/>
        </w:tabs>
        <w:ind w:right="332" w:firstLine="567"/>
        <w:rPr>
          <w:sz w:val="28"/>
          <w:szCs w:val="28"/>
        </w:rPr>
      </w:pPr>
    </w:p>
    <w:p w:rsidR="0026594D" w:rsidRDefault="0026594D" w:rsidP="0026594D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26594D" w:rsidRDefault="0026594D" w:rsidP="0026594D">
      <w:pPr>
        <w:tabs>
          <w:tab w:val="left" w:pos="0"/>
        </w:tabs>
        <w:ind w:right="332"/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4B31C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4B31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B31C7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погребению</w:t>
      </w:r>
      <w:r w:rsidR="004B31C7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 на территории муниципального</w:t>
      </w:r>
      <w:r w:rsidR="004B31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B31C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сельсовет,</w:t>
      </w:r>
      <w:r w:rsidR="004B31C7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 w:rsidR="004B31C7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26594D" w:rsidRDefault="0026594D" w:rsidP="0026594D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77" w:tblpY="11"/>
        <w:tblW w:w="9918" w:type="dxa"/>
        <w:tblLook w:val="04A0"/>
      </w:tblPr>
      <w:tblGrid>
        <w:gridCol w:w="7792"/>
        <w:gridCol w:w="2126"/>
      </w:tblGrid>
      <w:tr w:rsidR="0026594D" w:rsidRPr="003B6C93" w:rsidTr="00AC159D">
        <w:trPr>
          <w:trHeight w:val="51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Стоимость услуг, рублей</w:t>
            </w:r>
          </w:p>
        </w:tc>
      </w:tr>
      <w:tr w:rsidR="0026594D" w:rsidRPr="003B6C93" w:rsidTr="00AC159D">
        <w:trPr>
          <w:trHeight w:val="36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Оформление документов, необходимых для </w:t>
            </w:r>
            <w:r w:rsidRPr="003B6C93">
              <w:rPr>
                <w:sz w:val="28"/>
                <w:szCs w:val="28"/>
              </w:rPr>
              <w:t>погребения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152,72</w:t>
            </w:r>
          </w:p>
        </w:tc>
      </w:tr>
      <w:tr w:rsidR="0026594D" w:rsidRPr="003B6C93" w:rsidTr="00AC159D">
        <w:trPr>
          <w:trHeight w:val="690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4D" w:rsidRPr="003B6C93" w:rsidRDefault="0026594D" w:rsidP="00AC159D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Предоставление и доставка гроба и других предметов, необходимых для</w:t>
            </w:r>
            <w:r w:rsidRPr="003B6C93">
              <w:rPr>
                <w:sz w:val="28"/>
                <w:szCs w:val="28"/>
              </w:rPr>
              <w:t xml:space="preserve"> погребения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3996,40</w:t>
            </w:r>
          </w:p>
        </w:tc>
      </w:tr>
      <w:tr w:rsidR="0026594D" w:rsidRPr="003B6C93" w:rsidTr="00AC159D">
        <w:trPr>
          <w:trHeight w:val="39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Default="0026594D" w:rsidP="00AC159D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Перевозка</w:t>
            </w:r>
            <w:r w:rsidRPr="003B6C93">
              <w:rPr>
                <w:sz w:val="28"/>
                <w:szCs w:val="28"/>
              </w:rPr>
              <w:t xml:space="preserve"> тела (останков) умершего</w:t>
            </w:r>
            <w:r>
              <w:rPr>
                <w:sz w:val="28"/>
                <w:szCs w:val="28"/>
              </w:rPr>
              <w:t xml:space="preserve"> на кладбище:</w:t>
            </w:r>
          </w:p>
          <w:p w:rsidR="0026594D" w:rsidRPr="003B6C93" w:rsidRDefault="0026594D" w:rsidP="00AC159D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Богучаны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10315,05</w:t>
            </w:r>
          </w:p>
        </w:tc>
      </w:tr>
      <w:tr w:rsidR="0026594D" w:rsidRPr="003B6C93" w:rsidTr="00AC159D">
        <w:trPr>
          <w:trHeight w:val="45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B6C93">
              <w:rPr>
                <w:sz w:val="28"/>
                <w:szCs w:val="28"/>
              </w:rPr>
              <w:t>Погребение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7461,76</w:t>
            </w:r>
          </w:p>
        </w:tc>
      </w:tr>
      <w:tr w:rsidR="0026594D" w:rsidRPr="003B6C93" w:rsidTr="00AC159D">
        <w:trPr>
          <w:trHeight w:val="375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rPr>
                <w:b/>
                <w:bCs/>
                <w:sz w:val="28"/>
                <w:szCs w:val="28"/>
              </w:rPr>
            </w:pPr>
            <w:r w:rsidRPr="003B6C93">
              <w:rPr>
                <w:b/>
                <w:bCs/>
                <w:sz w:val="28"/>
                <w:szCs w:val="28"/>
              </w:rPr>
              <w:t>Всего стоимость услуг: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b/>
                <w:bCs/>
                <w:sz w:val="28"/>
                <w:szCs w:val="28"/>
              </w:rPr>
            </w:pPr>
            <w:r w:rsidRPr="003B6C93">
              <w:rPr>
                <w:b/>
                <w:bCs/>
                <w:sz w:val="28"/>
                <w:szCs w:val="28"/>
              </w:rPr>
              <w:t>21925,93</w:t>
            </w:r>
          </w:p>
        </w:tc>
      </w:tr>
      <w:tr w:rsidR="0026594D" w:rsidRPr="003B6C93" w:rsidTr="00AC159D">
        <w:trPr>
          <w:trHeight w:val="61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Стоимость услуг, подлежащая возмещению Пенсионным фондом РФ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sz w:val="28"/>
                <w:szCs w:val="28"/>
              </w:rPr>
            </w:pPr>
            <w:r w:rsidRPr="003B6C93">
              <w:rPr>
                <w:sz w:val="28"/>
                <w:szCs w:val="28"/>
              </w:rPr>
              <w:t>9054,08</w:t>
            </w:r>
          </w:p>
        </w:tc>
      </w:tr>
      <w:tr w:rsidR="0026594D" w:rsidRPr="003B6C93" w:rsidTr="00AC159D">
        <w:trPr>
          <w:trHeight w:val="87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4D" w:rsidRPr="003B6C93" w:rsidRDefault="0026594D" w:rsidP="00AC159D">
            <w:pPr>
              <w:ind w:right="332"/>
              <w:rPr>
                <w:b/>
                <w:bCs/>
                <w:sz w:val="28"/>
                <w:szCs w:val="28"/>
              </w:rPr>
            </w:pPr>
            <w:r w:rsidRPr="003B6C93">
              <w:rPr>
                <w:b/>
                <w:bCs/>
                <w:sz w:val="28"/>
                <w:szCs w:val="28"/>
              </w:rPr>
              <w:t xml:space="preserve">Сумма возмещения из бюджета Октябрьского сельсовета без доставкой тела умершего до Богучанского отделения судебно- медицинской экспертизы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b/>
                <w:bCs/>
                <w:sz w:val="28"/>
                <w:szCs w:val="28"/>
              </w:rPr>
            </w:pPr>
            <w:r w:rsidRPr="003B6C93">
              <w:rPr>
                <w:b/>
                <w:bCs/>
                <w:sz w:val="28"/>
                <w:szCs w:val="28"/>
              </w:rPr>
              <w:t>12871,85</w:t>
            </w:r>
          </w:p>
        </w:tc>
      </w:tr>
      <w:tr w:rsidR="0026594D" w:rsidRPr="003B6C93" w:rsidTr="00AC159D">
        <w:trPr>
          <w:trHeight w:val="99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4D" w:rsidRPr="003B6C93" w:rsidRDefault="0026594D" w:rsidP="00AC159D">
            <w:pPr>
              <w:ind w:right="3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возмещения из бюджета </w:t>
            </w:r>
            <w:r w:rsidRPr="003B6C93">
              <w:rPr>
                <w:b/>
                <w:bCs/>
                <w:sz w:val="28"/>
                <w:szCs w:val="28"/>
              </w:rPr>
              <w:t>Октябрьского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без доставкой тела умершего до Богучанского </w:t>
            </w:r>
            <w:r w:rsidRPr="003B6C93">
              <w:rPr>
                <w:b/>
                <w:bCs/>
                <w:sz w:val="28"/>
                <w:szCs w:val="28"/>
              </w:rPr>
              <w:t>отделения суд</w:t>
            </w:r>
            <w:r>
              <w:rPr>
                <w:b/>
                <w:bCs/>
                <w:sz w:val="28"/>
                <w:szCs w:val="28"/>
              </w:rPr>
              <w:t>ебно- медицинской экспертизы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4D" w:rsidRPr="003B6C93" w:rsidRDefault="0026594D" w:rsidP="00AC159D">
            <w:pPr>
              <w:ind w:right="332"/>
              <w:jc w:val="center"/>
              <w:rPr>
                <w:b/>
                <w:bCs/>
                <w:sz w:val="28"/>
                <w:szCs w:val="28"/>
              </w:rPr>
            </w:pPr>
            <w:r w:rsidRPr="003B6C93">
              <w:rPr>
                <w:b/>
                <w:bCs/>
                <w:sz w:val="28"/>
                <w:szCs w:val="28"/>
              </w:rPr>
              <w:t>3691,25</w:t>
            </w:r>
          </w:p>
        </w:tc>
      </w:tr>
    </w:tbl>
    <w:p w:rsidR="0026594D" w:rsidRDefault="0026594D" w:rsidP="0026594D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26594D" w:rsidRDefault="0026594D" w:rsidP="0026594D">
      <w:pPr>
        <w:ind w:right="332" w:firstLine="567"/>
        <w:rPr>
          <w:sz w:val="28"/>
          <w:szCs w:val="28"/>
        </w:rPr>
      </w:pPr>
    </w:p>
    <w:p w:rsidR="0026594D" w:rsidRPr="00112800" w:rsidRDefault="0026594D" w:rsidP="0026594D">
      <w:pPr>
        <w:ind w:right="332"/>
        <w:rPr>
          <w:b/>
          <w:bCs/>
          <w:sz w:val="28"/>
          <w:szCs w:val="28"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Default="0026594D" w:rsidP="0026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449580" cy="586740"/>
            <wp:effectExtent l="19050" t="0" r="7620" b="0"/>
            <wp:docPr id="5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4D" w:rsidRPr="00C04103" w:rsidRDefault="0026594D" w:rsidP="0026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103">
        <w:rPr>
          <w:b/>
          <w:sz w:val="28"/>
          <w:szCs w:val="28"/>
        </w:rPr>
        <w:t>АДМИНИСТРАЦИЯ ОКТЯБРЬСКОГО СЕЛЬСОВЕТА</w:t>
      </w:r>
    </w:p>
    <w:p w:rsidR="0026594D" w:rsidRPr="00C04103" w:rsidRDefault="0026594D" w:rsidP="0026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103">
        <w:rPr>
          <w:b/>
          <w:sz w:val="28"/>
          <w:szCs w:val="28"/>
        </w:rPr>
        <w:t>БОГУЧАНСКОГО РАЙОНА</w:t>
      </w:r>
    </w:p>
    <w:p w:rsidR="0026594D" w:rsidRPr="00C04103" w:rsidRDefault="0026594D" w:rsidP="0026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103">
        <w:rPr>
          <w:b/>
          <w:sz w:val="28"/>
          <w:szCs w:val="28"/>
        </w:rPr>
        <w:t>КРАСНОЯРСКОГО КРАЯ</w:t>
      </w:r>
    </w:p>
    <w:p w:rsidR="0026594D" w:rsidRPr="00620911" w:rsidRDefault="0026594D" w:rsidP="0026594D">
      <w:pPr>
        <w:jc w:val="center"/>
      </w:pPr>
    </w:p>
    <w:p w:rsidR="0026594D" w:rsidRPr="00C04103" w:rsidRDefault="0026594D" w:rsidP="0026594D">
      <w:pPr>
        <w:jc w:val="center"/>
        <w:rPr>
          <w:sz w:val="28"/>
          <w:szCs w:val="28"/>
        </w:rPr>
      </w:pPr>
      <w:r w:rsidRPr="00C04103">
        <w:rPr>
          <w:sz w:val="28"/>
          <w:szCs w:val="28"/>
        </w:rPr>
        <w:t>ПОСТАНОВЛЕНИЕ</w:t>
      </w:r>
    </w:p>
    <w:p w:rsidR="0026594D" w:rsidRPr="00C04103" w:rsidRDefault="0026594D" w:rsidP="0026594D">
      <w:pPr>
        <w:rPr>
          <w:sz w:val="28"/>
          <w:szCs w:val="28"/>
        </w:rPr>
      </w:pPr>
      <w:r w:rsidRPr="00C04103">
        <w:rPr>
          <w:sz w:val="28"/>
          <w:szCs w:val="28"/>
        </w:rPr>
        <w:br/>
      </w:r>
      <w:r>
        <w:rPr>
          <w:sz w:val="28"/>
          <w:szCs w:val="28"/>
        </w:rPr>
        <w:t>16</w:t>
      </w:r>
      <w:r w:rsidRPr="00C0410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04103">
        <w:rPr>
          <w:sz w:val="28"/>
          <w:szCs w:val="28"/>
        </w:rPr>
        <w:t xml:space="preserve">.2022 г.                                п. Октябрьский                                       </w:t>
      </w:r>
      <w:r w:rsidR="004B31C7">
        <w:rPr>
          <w:sz w:val="28"/>
          <w:szCs w:val="28"/>
        </w:rPr>
        <w:t xml:space="preserve">   </w:t>
      </w:r>
      <w:r w:rsidRPr="00C04103">
        <w:rPr>
          <w:sz w:val="28"/>
          <w:szCs w:val="28"/>
        </w:rPr>
        <w:t>№ 2</w:t>
      </w:r>
      <w:r>
        <w:rPr>
          <w:sz w:val="28"/>
          <w:szCs w:val="28"/>
        </w:rPr>
        <w:t>3</w:t>
      </w:r>
      <w:r w:rsidRPr="00C04103">
        <w:rPr>
          <w:sz w:val="28"/>
          <w:szCs w:val="28"/>
        </w:rPr>
        <w:t>-п</w:t>
      </w:r>
    </w:p>
    <w:p w:rsidR="0026594D" w:rsidRPr="00F94FAA" w:rsidRDefault="0026594D" w:rsidP="0026594D">
      <w:pPr>
        <w:rPr>
          <w:b/>
          <w:bCs/>
          <w:sz w:val="27"/>
          <w:szCs w:val="27"/>
        </w:rPr>
      </w:pPr>
      <w:r w:rsidRPr="00F94FAA">
        <w:rPr>
          <w:b/>
          <w:bCs/>
          <w:sz w:val="27"/>
          <w:szCs w:val="27"/>
        </w:rPr>
        <w:t xml:space="preserve">«Об утверждении порядка информирования </w:t>
      </w:r>
    </w:p>
    <w:p w:rsidR="0026594D" w:rsidRPr="00F94FAA" w:rsidRDefault="0026594D" w:rsidP="0026594D">
      <w:pPr>
        <w:rPr>
          <w:b/>
          <w:bCs/>
          <w:sz w:val="27"/>
          <w:szCs w:val="27"/>
        </w:rPr>
      </w:pPr>
      <w:r w:rsidRPr="00F94FAA">
        <w:rPr>
          <w:b/>
          <w:bCs/>
          <w:sz w:val="27"/>
          <w:szCs w:val="27"/>
        </w:rPr>
        <w:t xml:space="preserve">населения об установке дорожного знака или </w:t>
      </w:r>
    </w:p>
    <w:p w:rsidR="0026594D" w:rsidRPr="00F94FAA" w:rsidRDefault="0026594D" w:rsidP="0026594D">
      <w:pPr>
        <w:rPr>
          <w:b/>
          <w:bCs/>
          <w:sz w:val="27"/>
          <w:szCs w:val="27"/>
        </w:rPr>
      </w:pPr>
      <w:r w:rsidRPr="00F94FAA">
        <w:rPr>
          <w:b/>
          <w:bCs/>
          <w:sz w:val="27"/>
          <w:szCs w:val="27"/>
        </w:rPr>
        <w:t>нанесении разметки на автомобильных дорогах</w:t>
      </w:r>
    </w:p>
    <w:p w:rsidR="0026594D" w:rsidRPr="00F94FAA" w:rsidRDefault="0026594D" w:rsidP="0026594D">
      <w:pPr>
        <w:rPr>
          <w:b/>
          <w:bCs/>
          <w:sz w:val="27"/>
          <w:szCs w:val="27"/>
        </w:rPr>
      </w:pPr>
      <w:r w:rsidRPr="00F94FAA">
        <w:rPr>
          <w:b/>
          <w:bCs/>
          <w:sz w:val="27"/>
          <w:szCs w:val="27"/>
        </w:rPr>
        <w:t xml:space="preserve">общего пользования местного значения </w:t>
      </w:r>
    </w:p>
    <w:p w:rsidR="0026594D" w:rsidRDefault="0026594D" w:rsidP="0026594D">
      <w:pPr>
        <w:rPr>
          <w:b/>
          <w:bCs/>
          <w:sz w:val="27"/>
          <w:szCs w:val="27"/>
        </w:rPr>
      </w:pPr>
      <w:r w:rsidRPr="00F94FAA">
        <w:rPr>
          <w:b/>
          <w:bCs/>
          <w:sz w:val="27"/>
          <w:szCs w:val="27"/>
        </w:rPr>
        <w:t>муниципального образования</w:t>
      </w:r>
    </w:p>
    <w:p w:rsidR="0026594D" w:rsidRDefault="0026594D" w:rsidP="0026594D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Октябрьский сельсовет</w:t>
      </w:r>
      <w:r w:rsidRPr="00F94FAA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>.</w:t>
      </w:r>
    </w:p>
    <w:p w:rsidR="0026594D" w:rsidRPr="00F94FAA" w:rsidRDefault="0026594D" w:rsidP="0026594D">
      <w:pPr>
        <w:rPr>
          <w:b/>
          <w:bCs/>
          <w:sz w:val="27"/>
          <w:szCs w:val="27"/>
        </w:rPr>
      </w:pPr>
    </w:p>
    <w:p w:rsidR="0026594D" w:rsidRPr="00F94FAA" w:rsidRDefault="0026594D" w:rsidP="0026594D">
      <w:pPr>
        <w:jc w:val="both"/>
        <w:rPr>
          <w:bCs/>
          <w:sz w:val="27"/>
          <w:szCs w:val="27"/>
        </w:rPr>
      </w:pPr>
      <w:r w:rsidRPr="00F94FAA">
        <w:rPr>
          <w:b/>
          <w:bCs/>
          <w:sz w:val="27"/>
          <w:szCs w:val="27"/>
        </w:rPr>
        <w:tab/>
      </w:r>
      <w:r w:rsidRPr="00F94FAA">
        <w:rPr>
          <w:sz w:val="27"/>
          <w:szCs w:val="27"/>
        </w:rPr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>
        <w:rPr>
          <w:sz w:val="27"/>
          <w:szCs w:val="27"/>
        </w:rPr>
        <w:t xml:space="preserve">г.      </w:t>
      </w:r>
      <w:r w:rsidRPr="00F94FAA">
        <w:rPr>
          <w:sz w:val="27"/>
          <w:szCs w:val="27"/>
        </w:rPr>
        <w:t>№ 131-ФЗ «Об общих принципах организации местного самоуправления в Российской Федерации», руководствуясь ст.7 Устава Октябрьского сельсовета,</w:t>
      </w:r>
    </w:p>
    <w:p w:rsidR="0026594D" w:rsidRDefault="0026594D" w:rsidP="0026594D">
      <w:pPr>
        <w:pStyle w:val="Standard0"/>
        <w:spacing w:before="100" w:after="100" w:line="240" w:lineRule="auto"/>
        <w:ind w:right="141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4FAA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2. Муниципальному образованию Октябрьский сельсовет Богучанского района Красноярского края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3. Контроль за выполнением настоящего Постановления возложить                       на специалиста 1 категории Октябрьского сельсовета Сизову Ольгу Владимировну.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4. Постановление вступает в силу со дня подписания и официального опубликования</w:t>
      </w:r>
      <w:r w:rsidR="004B31C7">
        <w:rPr>
          <w:sz w:val="27"/>
          <w:szCs w:val="27"/>
        </w:rPr>
        <w:t xml:space="preserve"> </w:t>
      </w:r>
      <w:r w:rsidRPr="00F94FAA">
        <w:rPr>
          <w:sz w:val="27"/>
          <w:szCs w:val="27"/>
        </w:rPr>
        <w:t xml:space="preserve">в газете «Вестник депутата» и подлежит размещению на официальном сайте Администрации Октябрьского сельсовета </w:t>
      </w:r>
      <w:r w:rsidRPr="00F94FAA">
        <w:rPr>
          <w:sz w:val="27"/>
          <w:szCs w:val="27"/>
          <w:lang w:val="en-US"/>
        </w:rPr>
        <w:t>http</w:t>
      </w:r>
      <w:r w:rsidRPr="00F94FAA">
        <w:rPr>
          <w:sz w:val="27"/>
          <w:szCs w:val="27"/>
        </w:rPr>
        <w:t>://</w:t>
      </w:r>
      <w:r w:rsidRPr="00F94FAA">
        <w:rPr>
          <w:sz w:val="27"/>
          <w:szCs w:val="27"/>
          <w:lang w:val="en-US"/>
        </w:rPr>
        <w:t>oktyabrsky</w:t>
      </w:r>
      <w:r w:rsidRPr="00F94FAA">
        <w:rPr>
          <w:sz w:val="27"/>
          <w:szCs w:val="27"/>
        </w:rPr>
        <w:t>-</w:t>
      </w:r>
      <w:r w:rsidRPr="00F94FAA">
        <w:rPr>
          <w:sz w:val="27"/>
          <w:szCs w:val="27"/>
          <w:lang w:val="en-US"/>
        </w:rPr>
        <w:t>adm</w:t>
      </w:r>
      <w:r w:rsidRPr="00F94FAA">
        <w:rPr>
          <w:sz w:val="27"/>
          <w:szCs w:val="27"/>
        </w:rPr>
        <w:t>.</w:t>
      </w:r>
      <w:r w:rsidRPr="00F94FAA">
        <w:rPr>
          <w:sz w:val="27"/>
          <w:szCs w:val="27"/>
          <w:lang w:val="en-US"/>
        </w:rPr>
        <w:t>ru</w:t>
      </w:r>
      <w:r w:rsidRPr="00F94FAA">
        <w:rPr>
          <w:sz w:val="27"/>
          <w:szCs w:val="27"/>
        </w:rPr>
        <w:t>.</w:t>
      </w:r>
    </w:p>
    <w:p w:rsidR="0026594D" w:rsidRPr="00F94FAA" w:rsidRDefault="0026594D" w:rsidP="0026594D">
      <w:pPr>
        <w:jc w:val="center"/>
        <w:rPr>
          <w:b/>
          <w:bCs/>
          <w:sz w:val="27"/>
          <w:szCs w:val="27"/>
        </w:rPr>
      </w:pPr>
    </w:p>
    <w:p w:rsidR="0026594D" w:rsidRPr="00F94FAA" w:rsidRDefault="0026594D" w:rsidP="0026594D">
      <w:pPr>
        <w:jc w:val="center"/>
        <w:rPr>
          <w:b/>
          <w:bCs/>
          <w:sz w:val="27"/>
          <w:szCs w:val="27"/>
        </w:rPr>
      </w:pPr>
    </w:p>
    <w:p w:rsidR="0026594D" w:rsidRPr="00F94FAA" w:rsidRDefault="0026594D" w:rsidP="0026594D">
      <w:pPr>
        <w:jc w:val="center"/>
        <w:rPr>
          <w:bCs/>
          <w:sz w:val="27"/>
          <w:szCs w:val="27"/>
        </w:rPr>
      </w:pPr>
      <w:r w:rsidRPr="00F94FAA">
        <w:rPr>
          <w:bCs/>
          <w:sz w:val="27"/>
          <w:szCs w:val="27"/>
        </w:rPr>
        <w:t xml:space="preserve">Глава Октябрьского сельсовета </w:t>
      </w:r>
      <w:r w:rsidRPr="00F94FAA">
        <w:rPr>
          <w:bCs/>
          <w:sz w:val="27"/>
          <w:szCs w:val="27"/>
        </w:rPr>
        <w:tab/>
      </w:r>
      <w:r w:rsidRPr="00F94FAA">
        <w:rPr>
          <w:bCs/>
          <w:sz w:val="27"/>
          <w:szCs w:val="27"/>
        </w:rPr>
        <w:tab/>
      </w:r>
      <w:r w:rsidRPr="00F94FAA">
        <w:rPr>
          <w:bCs/>
          <w:sz w:val="27"/>
          <w:szCs w:val="27"/>
        </w:rPr>
        <w:tab/>
      </w:r>
      <w:r w:rsidRPr="00F94FAA">
        <w:rPr>
          <w:bCs/>
          <w:sz w:val="27"/>
          <w:szCs w:val="27"/>
        </w:rPr>
        <w:tab/>
      </w:r>
      <w:r w:rsidRPr="00F94FAA">
        <w:rPr>
          <w:bCs/>
          <w:sz w:val="27"/>
          <w:szCs w:val="27"/>
        </w:rPr>
        <w:tab/>
      </w:r>
      <w:r w:rsidRPr="00F94FAA">
        <w:rPr>
          <w:bCs/>
          <w:sz w:val="27"/>
          <w:szCs w:val="27"/>
        </w:rPr>
        <w:tab/>
        <w:t>О.А. Самонь</w:t>
      </w:r>
    </w:p>
    <w:p w:rsidR="0026594D" w:rsidRDefault="0026594D" w:rsidP="0026594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098" w:type="dxa"/>
        <w:tblLook w:val="04A0"/>
      </w:tblPr>
      <w:tblGrid>
        <w:gridCol w:w="4247"/>
      </w:tblGrid>
      <w:tr w:rsidR="0026594D" w:rsidRPr="00FF6D80" w:rsidTr="00AC159D">
        <w:tc>
          <w:tcPr>
            <w:tcW w:w="4247" w:type="dxa"/>
            <w:vAlign w:val="center"/>
          </w:tcPr>
          <w:p w:rsidR="004B31C7" w:rsidRDefault="004B31C7" w:rsidP="00AC159D"/>
          <w:p w:rsidR="004B31C7" w:rsidRDefault="004B31C7" w:rsidP="00AC159D"/>
          <w:p w:rsidR="004B31C7" w:rsidRDefault="004B31C7" w:rsidP="00AC159D"/>
          <w:p w:rsidR="004B31C7" w:rsidRDefault="004B31C7" w:rsidP="00AC159D"/>
          <w:p w:rsidR="0026594D" w:rsidRPr="00FF6D80" w:rsidRDefault="0026594D" w:rsidP="00AC159D">
            <w:r w:rsidRPr="00FF6D80">
              <w:lastRenderedPageBreak/>
              <w:t>Приложение к постановлению администрации от 16.03.2022 г. № 23-п</w:t>
            </w:r>
          </w:p>
          <w:p w:rsidR="0026594D" w:rsidRPr="00FF6D80" w:rsidRDefault="0026594D" w:rsidP="00AC159D"/>
        </w:tc>
      </w:tr>
    </w:tbl>
    <w:p w:rsidR="0026594D" w:rsidRDefault="0026594D" w:rsidP="0026594D">
      <w:pPr>
        <w:rPr>
          <w:sz w:val="28"/>
          <w:szCs w:val="28"/>
        </w:rPr>
      </w:pPr>
    </w:p>
    <w:p w:rsidR="0026594D" w:rsidRPr="00D87EA7" w:rsidRDefault="0026594D" w:rsidP="002659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87EA7">
        <w:rPr>
          <w:b/>
          <w:bCs/>
          <w:sz w:val="28"/>
          <w:szCs w:val="28"/>
        </w:rPr>
        <w:t>ОРЯДОК</w:t>
      </w:r>
    </w:p>
    <w:p w:rsidR="0026594D" w:rsidRPr="00D87EA7" w:rsidRDefault="0026594D" w:rsidP="0026594D">
      <w:pPr>
        <w:jc w:val="center"/>
        <w:rPr>
          <w:b/>
          <w:bCs/>
          <w:sz w:val="28"/>
          <w:szCs w:val="28"/>
        </w:rPr>
      </w:pPr>
      <w:r w:rsidRPr="00D87EA7">
        <w:rPr>
          <w:b/>
          <w:bCs/>
          <w:sz w:val="28"/>
          <w:szCs w:val="28"/>
        </w:rPr>
        <w:t>ИНФОРМИРОВАНИЯ НАСЕЛЕНИЯ ОБ УСТАНОВКЕ ДОРОЖНОГО ЗНАКАИЛИ НАНЕСЕНИИ РАЗМЕТКИ НА АВТОМОБИЛЬНЫХ ДОРОГАХОБЩЕГО ПОЛЬЗОВАНИЯ МЕСТНОГО ЗНАЧЕНИЯ</w:t>
      </w:r>
      <w:r w:rsidRPr="001A20F7">
        <w:rPr>
          <w:b/>
          <w:bCs/>
          <w:sz w:val="28"/>
          <w:szCs w:val="28"/>
        </w:rPr>
        <w:t xml:space="preserve"> МУНИЦИПАЛЬНОГО ОБРАЗОВАНИЯ </w:t>
      </w:r>
    </w:p>
    <w:p w:rsidR="0026594D" w:rsidRPr="00D87EA7" w:rsidRDefault="0026594D" w:rsidP="0026594D">
      <w:pPr>
        <w:rPr>
          <w:sz w:val="28"/>
          <w:szCs w:val="28"/>
        </w:rPr>
      </w:pPr>
      <w:r w:rsidRPr="00D87EA7">
        <w:rPr>
          <w:sz w:val="28"/>
          <w:szCs w:val="28"/>
        </w:rPr>
        <w:t> 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1. 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</w:t>
      </w:r>
      <w:r>
        <w:rPr>
          <w:sz w:val="27"/>
          <w:szCs w:val="27"/>
        </w:rPr>
        <w:t xml:space="preserve"> Октябрьский сельсовет Богучанского района Красноярского края</w:t>
      </w:r>
      <w:r w:rsidRPr="00F94FAA">
        <w:rPr>
          <w:sz w:val="27"/>
          <w:szCs w:val="27"/>
        </w:rPr>
        <w:t>.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3. Не позднее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4. Информирование осуществляется в установленные п. 3 настоящего Порядка сроки посредством: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- размещения информации на официальном сайтемуниципального образования в информационно-телекоммуникационной сети общего пользования «Интернет»</w:t>
      </w:r>
      <w:r w:rsidRPr="00F94FAA">
        <w:rPr>
          <w:sz w:val="27"/>
          <w:szCs w:val="27"/>
          <w:lang w:val="en-US"/>
        </w:rPr>
        <w:t>http</w:t>
      </w:r>
      <w:r w:rsidRPr="00F94FAA">
        <w:rPr>
          <w:sz w:val="27"/>
          <w:szCs w:val="27"/>
        </w:rPr>
        <w:t>://</w:t>
      </w:r>
      <w:r w:rsidRPr="00F94FAA">
        <w:rPr>
          <w:sz w:val="27"/>
          <w:szCs w:val="27"/>
          <w:lang w:val="en-US"/>
        </w:rPr>
        <w:t>oktyabrsky</w:t>
      </w:r>
      <w:r w:rsidRPr="00F94FAA">
        <w:rPr>
          <w:sz w:val="27"/>
          <w:szCs w:val="27"/>
        </w:rPr>
        <w:t>-</w:t>
      </w:r>
      <w:r w:rsidRPr="00F94FAA">
        <w:rPr>
          <w:sz w:val="27"/>
          <w:szCs w:val="27"/>
          <w:lang w:val="en-US"/>
        </w:rPr>
        <w:t>adm</w:t>
      </w:r>
      <w:r w:rsidRPr="00F94FAA">
        <w:rPr>
          <w:sz w:val="27"/>
          <w:szCs w:val="27"/>
        </w:rPr>
        <w:t>.</w:t>
      </w:r>
      <w:r w:rsidRPr="00F94FAA">
        <w:rPr>
          <w:sz w:val="27"/>
          <w:szCs w:val="27"/>
          <w:lang w:val="en-US"/>
        </w:rPr>
        <w:t>ru</w:t>
      </w:r>
      <w:r w:rsidRPr="00F94FAA">
        <w:rPr>
          <w:sz w:val="27"/>
          <w:szCs w:val="27"/>
        </w:rPr>
        <w:t>.;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- опубликования информации в газете «Вестник депутата».</w:t>
      </w:r>
    </w:p>
    <w:p w:rsidR="0026594D" w:rsidRPr="00F94FAA" w:rsidRDefault="0026594D" w:rsidP="0026594D">
      <w:pPr>
        <w:ind w:firstLine="540"/>
        <w:jc w:val="both"/>
        <w:rPr>
          <w:sz w:val="27"/>
          <w:szCs w:val="27"/>
        </w:rPr>
      </w:pPr>
      <w:r w:rsidRPr="00F94FAA">
        <w:rPr>
          <w:sz w:val="27"/>
          <w:szCs w:val="27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 </w:t>
      </w:r>
    </w:p>
    <w:p w:rsidR="0026594D" w:rsidRDefault="0026594D">
      <w:pPr>
        <w:spacing w:after="200" w:line="276" w:lineRule="auto"/>
        <w:rPr>
          <w:b/>
        </w:rPr>
      </w:pPr>
    </w:p>
    <w:p w:rsidR="0026594D" w:rsidRDefault="0026594D">
      <w:pPr>
        <w:spacing w:after="200" w:line="276" w:lineRule="auto"/>
        <w:rPr>
          <w:b/>
        </w:rPr>
      </w:pPr>
    </w:p>
    <w:p w:rsidR="0026594D" w:rsidRPr="004B31C7" w:rsidRDefault="004B31C7" w:rsidP="004B31C7">
      <w:pPr>
        <w:spacing w:after="200" w:line="276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9580" cy="586740"/>
            <wp:effectExtent l="19050" t="0" r="7620" b="0"/>
            <wp:docPr id="7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4D" w:rsidRPr="00C04103" w:rsidRDefault="0026594D" w:rsidP="0026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103">
        <w:rPr>
          <w:b/>
          <w:sz w:val="28"/>
          <w:szCs w:val="28"/>
        </w:rPr>
        <w:t>АДМИНИСТРАЦИЯ ОКТЯБРЬСКОГО СЕЛЬСОВЕТА</w:t>
      </w:r>
    </w:p>
    <w:p w:rsidR="0026594D" w:rsidRPr="00C04103" w:rsidRDefault="0026594D" w:rsidP="0026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103">
        <w:rPr>
          <w:b/>
          <w:sz w:val="28"/>
          <w:szCs w:val="28"/>
        </w:rPr>
        <w:t>БОГУЧАНСКОГО РАЙОНА</w:t>
      </w:r>
    </w:p>
    <w:p w:rsidR="0026594D" w:rsidRPr="00C04103" w:rsidRDefault="0026594D" w:rsidP="00265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103">
        <w:rPr>
          <w:b/>
          <w:sz w:val="28"/>
          <w:szCs w:val="28"/>
        </w:rPr>
        <w:t>КРАСНОЯРСКОГО КРАЯ</w:t>
      </w:r>
    </w:p>
    <w:p w:rsidR="0026594D" w:rsidRPr="00620911" w:rsidRDefault="0026594D" w:rsidP="0026594D">
      <w:pPr>
        <w:jc w:val="center"/>
      </w:pPr>
    </w:p>
    <w:p w:rsidR="0026594D" w:rsidRPr="00630A25" w:rsidRDefault="0026594D" w:rsidP="0026594D">
      <w:pPr>
        <w:jc w:val="center"/>
        <w:rPr>
          <w:b/>
          <w:sz w:val="28"/>
          <w:szCs w:val="28"/>
        </w:rPr>
      </w:pPr>
      <w:r w:rsidRPr="00630A25">
        <w:rPr>
          <w:b/>
          <w:sz w:val="28"/>
          <w:szCs w:val="28"/>
        </w:rPr>
        <w:t>ПОСТАНОВЛЕНИЕ</w:t>
      </w:r>
    </w:p>
    <w:p w:rsidR="0026594D" w:rsidRPr="00C04103" w:rsidRDefault="0026594D" w:rsidP="0026594D">
      <w:pPr>
        <w:rPr>
          <w:sz w:val="28"/>
          <w:szCs w:val="28"/>
        </w:rPr>
      </w:pPr>
      <w:r w:rsidRPr="00C04103">
        <w:rPr>
          <w:sz w:val="28"/>
          <w:szCs w:val="28"/>
        </w:rPr>
        <w:br/>
      </w:r>
      <w:r>
        <w:rPr>
          <w:sz w:val="28"/>
          <w:szCs w:val="28"/>
        </w:rPr>
        <w:t>16</w:t>
      </w:r>
      <w:r w:rsidRPr="00C0410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04103">
        <w:rPr>
          <w:sz w:val="28"/>
          <w:szCs w:val="28"/>
        </w:rPr>
        <w:t xml:space="preserve">.2022 г.      </w:t>
      </w:r>
      <w:r>
        <w:rPr>
          <w:sz w:val="28"/>
          <w:szCs w:val="28"/>
        </w:rPr>
        <w:t xml:space="preserve">  </w:t>
      </w:r>
      <w:r w:rsidRPr="00C041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C04103">
        <w:rPr>
          <w:sz w:val="28"/>
          <w:szCs w:val="28"/>
        </w:rPr>
        <w:t xml:space="preserve">             п. Октябрьский                       </w:t>
      </w:r>
      <w:r>
        <w:rPr>
          <w:sz w:val="28"/>
          <w:szCs w:val="28"/>
        </w:rPr>
        <w:t xml:space="preserve"> </w:t>
      </w:r>
      <w:r w:rsidRPr="00C041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B31C7">
        <w:rPr>
          <w:sz w:val="28"/>
          <w:szCs w:val="28"/>
        </w:rPr>
        <w:t xml:space="preserve">         </w:t>
      </w:r>
      <w:r w:rsidRPr="00C04103">
        <w:rPr>
          <w:sz w:val="28"/>
          <w:szCs w:val="28"/>
        </w:rPr>
        <w:t xml:space="preserve">    № 2</w:t>
      </w:r>
      <w:r>
        <w:rPr>
          <w:sz w:val="28"/>
          <w:szCs w:val="28"/>
        </w:rPr>
        <w:t>4</w:t>
      </w:r>
      <w:r w:rsidRPr="00C04103">
        <w:rPr>
          <w:sz w:val="28"/>
          <w:szCs w:val="28"/>
        </w:rPr>
        <w:t>-п</w:t>
      </w:r>
    </w:p>
    <w:p w:rsidR="0026594D" w:rsidRDefault="0026594D" w:rsidP="0026594D">
      <w:pPr>
        <w:rPr>
          <w:b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26594D" w:rsidRPr="00DB73DD" w:rsidTr="00AC159D">
        <w:tc>
          <w:tcPr>
            <w:tcW w:w="6204" w:type="dxa"/>
            <w:shd w:val="clear" w:color="auto" w:fill="auto"/>
          </w:tcPr>
          <w:p w:rsidR="0026594D" w:rsidRPr="00DB73DD" w:rsidRDefault="0026594D" w:rsidP="00AC159D">
            <w:pPr>
              <w:pStyle w:val="ConsPlusTitle"/>
              <w:jc w:val="both"/>
              <w:outlineLvl w:val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B73DD">
              <w:rPr>
                <w:bCs w:val="0"/>
                <w:sz w:val="27"/>
                <w:szCs w:val="27"/>
              </w:rPr>
              <w:t>«</w:t>
            </w:r>
            <w:r w:rsidRPr="00DB73DD">
              <w:rPr>
                <w:rFonts w:ascii="Times New Roman CYR" w:hAnsi="Times New Roman CYR" w:cs="Times New Roman CYR"/>
                <w:sz w:val="27"/>
                <w:szCs w:val="27"/>
              </w:rPr>
              <w:t>О внесении изменений в постановление</w:t>
            </w:r>
          </w:p>
          <w:p w:rsidR="0026594D" w:rsidRPr="00DB73DD" w:rsidRDefault="0026594D" w:rsidP="00AC159D">
            <w:pPr>
              <w:pStyle w:val="ConsPlusTitle"/>
              <w:jc w:val="both"/>
              <w:outlineLvl w:val="0"/>
              <w:rPr>
                <w:sz w:val="27"/>
                <w:szCs w:val="27"/>
              </w:rPr>
            </w:pPr>
            <w:r w:rsidRPr="00DB73DD">
              <w:rPr>
                <w:sz w:val="27"/>
                <w:szCs w:val="27"/>
              </w:rPr>
              <w:t xml:space="preserve">администрации Октябрьского сельсовета </w:t>
            </w:r>
          </w:p>
          <w:p w:rsidR="0026594D" w:rsidRPr="00DB73DD" w:rsidRDefault="0026594D" w:rsidP="00AC159D">
            <w:pPr>
              <w:pStyle w:val="ConsPlusTitle"/>
              <w:jc w:val="both"/>
              <w:outlineLvl w:val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B73DD">
              <w:rPr>
                <w:sz w:val="27"/>
                <w:szCs w:val="27"/>
              </w:rPr>
              <w:t xml:space="preserve">от 15.04.2011 № 26-п </w:t>
            </w:r>
            <w:r w:rsidRPr="00DB73DD">
              <w:rPr>
                <w:rFonts w:ascii="Times New Roman CYR" w:hAnsi="Times New Roman CYR" w:cs="Times New Roman CYR"/>
                <w:sz w:val="27"/>
                <w:szCs w:val="27"/>
              </w:rPr>
              <w:t xml:space="preserve">«Об утверждении </w:t>
            </w:r>
          </w:p>
          <w:p w:rsidR="0026594D" w:rsidRPr="00DB73DD" w:rsidRDefault="0026594D" w:rsidP="00AC159D">
            <w:pPr>
              <w:pStyle w:val="ConsPlusTitle"/>
              <w:jc w:val="both"/>
              <w:outlineLvl w:val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B73DD">
              <w:rPr>
                <w:rFonts w:ascii="Times New Roman CYR" w:hAnsi="Times New Roman CYR" w:cs="Times New Roman CYR"/>
                <w:sz w:val="27"/>
                <w:szCs w:val="27"/>
              </w:rPr>
              <w:t>административного регламента администрации</w:t>
            </w:r>
          </w:p>
          <w:p w:rsidR="0026594D" w:rsidRPr="00DB73DD" w:rsidRDefault="0026594D" w:rsidP="00AC159D">
            <w:pPr>
              <w:pStyle w:val="ConsPlusTitle"/>
              <w:jc w:val="both"/>
              <w:outlineLvl w:val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B73DD">
              <w:rPr>
                <w:rFonts w:ascii="Times New Roman CYR" w:hAnsi="Times New Roman CYR" w:cs="Times New Roman CYR"/>
                <w:sz w:val="27"/>
                <w:szCs w:val="27"/>
              </w:rPr>
              <w:t xml:space="preserve">Октябрьского сельсовета по предоставлению </w:t>
            </w:r>
          </w:p>
          <w:p w:rsidR="0026594D" w:rsidRPr="00DB73DD" w:rsidRDefault="0026594D" w:rsidP="00AC159D">
            <w:pPr>
              <w:pStyle w:val="ConsPlusTitle"/>
              <w:jc w:val="both"/>
              <w:outlineLvl w:val="0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м</w:t>
            </w:r>
            <w:r w:rsidRPr="00DB73DD">
              <w:rPr>
                <w:rFonts w:ascii="Times New Roman CYR" w:hAnsi="Times New Roman CYR" w:cs="Times New Roman CYR"/>
                <w:sz w:val="27"/>
                <w:szCs w:val="27"/>
              </w:rPr>
              <w:t xml:space="preserve">униципальной услуги «Прием заявлений, </w:t>
            </w:r>
          </w:p>
          <w:p w:rsidR="0026594D" w:rsidRPr="00DB73DD" w:rsidRDefault="0026594D" w:rsidP="00AC159D">
            <w:pPr>
              <w:pStyle w:val="ConsPlusTitle"/>
              <w:jc w:val="both"/>
              <w:outlineLvl w:val="0"/>
              <w:rPr>
                <w:bCs w:val="0"/>
                <w:sz w:val="27"/>
                <w:szCs w:val="27"/>
              </w:rPr>
            </w:pPr>
            <w:r w:rsidRPr="00DB73DD">
              <w:rPr>
                <w:rFonts w:ascii="Times New Roman CYR" w:hAnsi="Times New Roman CYR" w:cs="Times New Roman CYR"/>
                <w:sz w:val="27"/>
                <w:szCs w:val="27"/>
              </w:rPr>
              <w:t>документов, а также постановка граждан на учет в качестве нуждающихся в жилых помещениях».</w:t>
            </w:r>
          </w:p>
        </w:tc>
      </w:tr>
    </w:tbl>
    <w:p w:rsidR="0026594D" w:rsidRPr="00BE2129" w:rsidRDefault="0026594D" w:rsidP="0026594D">
      <w:pPr>
        <w:jc w:val="both"/>
        <w:rPr>
          <w:rFonts w:ascii="Times New Roman CYR" w:hAnsi="Times New Roman CYR" w:cs="Times New Roman CYR"/>
          <w:i/>
          <w:iCs/>
          <w:sz w:val="27"/>
          <w:szCs w:val="27"/>
        </w:rPr>
      </w:pPr>
      <w:r w:rsidRPr="00F94FAA">
        <w:rPr>
          <w:b/>
          <w:bCs/>
          <w:sz w:val="27"/>
          <w:szCs w:val="27"/>
        </w:rPr>
        <w:tab/>
      </w:r>
      <w:r w:rsidRPr="00BE2129">
        <w:rPr>
          <w:rFonts w:ascii="Times New Roman CYR" w:hAnsi="Times New Roman CYR" w:cs="Times New Roman CYR"/>
          <w:sz w:val="27"/>
          <w:szCs w:val="27"/>
        </w:rPr>
        <w:t xml:space="preserve">В соответствии со статьей 6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(в ред. Закона Красноярского края от 23.11.2021 № 2-184), руководствуясь статьями 7, 7.1 Устава </w:t>
      </w:r>
      <w:r w:rsidRPr="00BE2129">
        <w:rPr>
          <w:rFonts w:ascii="Times New Roman CYR" w:hAnsi="Times New Roman CYR" w:cs="Times New Roman CYR"/>
          <w:iCs/>
          <w:sz w:val="27"/>
          <w:szCs w:val="27"/>
        </w:rPr>
        <w:t>Октябрьского сельсовета Богучанского района Красноярского края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,</w:t>
      </w:r>
    </w:p>
    <w:p w:rsidR="0026594D" w:rsidRPr="00BE2129" w:rsidRDefault="0026594D" w:rsidP="0026594D">
      <w:pPr>
        <w:jc w:val="both"/>
        <w:rPr>
          <w:b/>
          <w:sz w:val="27"/>
          <w:szCs w:val="27"/>
        </w:rPr>
      </w:pPr>
    </w:p>
    <w:p w:rsidR="0026594D" w:rsidRPr="00BE2129" w:rsidRDefault="0026594D" w:rsidP="004B31C7">
      <w:pPr>
        <w:ind w:firstLine="697"/>
        <w:jc w:val="both"/>
        <w:rPr>
          <w:b/>
          <w:sz w:val="27"/>
          <w:szCs w:val="27"/>
        </w:rPr>
      </w:pPr>
      <w:r w:rsidRPr="00BE2129">
        <w:rPr>
          <w:b/>
          <w:sz w:val="27"/>
          <w:szCs w:val="27"/>
        </w:rPr>
        <w:t>ПОСТАНОВЛЯЮ:</w:t>
      </w:r>
    </w:p>
    <w:p w:rsidR="0026594D" w:rsidRPr="00BE2129" w:rsidRDefault="0026594D" w:rsidP="0026594D">
      <w:pPr>
        <w:pStyle w:val="ConsPlusTitle"/>
        <w:ind w:firstLine="697"/>
        <w:jc w:val="both"/>
        <w:outlineLvl w:val="0"/>
        <w:rPr>
          <w:b w:val="0"/>
          <w:sz w:val="27"/>
          <w:szCs w:val="27"/>
        </w:rPr>
      </w:pPr>
      <w:r w:rsidRPr="00BE2129">
        <w:rPr>
          <w:b w:val="0"/>
          <w:sz w:val="27"/>
          <w:szCs w:val="27"/>
        </w:rPr>
        <w:t>1.</w:t>
      </w:r>
      <w:r w:rsidRPr="00BE2129">
        <w:rPr>
          <w:sz w:val="27"/>
          <w:szCs w:val="27"/>
        </w:rPr>
        <w:t xml:space="preserve"> </w:t>
      </w:r>
      <w:r w:rsidRPr="00BE2129">
        <w:rPr>
          <w:b w:val="0"/>
          <w:sz w:val="27"/>
          <w:szCs w:val="27"/>
        </w:rPr>
        <w:t xml:space="preserve">Внести в приложение №1 к постановлению администрации Октябрьского сельсовета от 15.04.2011 № 26-п </w:t>
      </w:r>
      <w:r w:rsidRPr="00BE2129">
        <w:rPr>
          <w:rFonts w:ascii="Times New Roman CYR" w:hAnsi="Times New Roman CYR" w:cs="Times New Roman CYR"/>
          <w:b w:val="0"/>
          <w:sz w:val="27"/>
          <w:szCs w:val="27"/>
        </w:rPr>
        <w:t xml:space="preserve">«Об утверждении административного регламента администрации Октябрьского сельсовета по предоставлению муниципальной услуги «Прием заявлений, документов, а также постановка граждан на учет в качестве нуждающихся в жилых помещениях, </w:t>
      </w:r>
      <w:r w:rsidRPr="00BE2129">
        <w:rPr>
          <w:b w:val="0"/>
          <w:sz w:val="27"/>
          <w:szCs w:val="27"/>
        </w:rPr>
        <w:t xml:space="preserve">следующие изменения: </w:t>
      </w:r>
    </w:p>
    <w:p w:rsidR="0026594D" w:rsidRPr="00BE2129" w:rsidRDefault="0026594D" w:rsidP="0026594D">
      <w:pPr>
        <w:pStyle w:val="ConsPlusTitle"/>
        <w:ind w:firstLine="697"/>
        <w:jc w:val="both"/>
        <w:outlineLvl w:val="0"/>
        <w:rPr>
          <w:b w:val="0"/>
          <w:sz w:val="27"/>
          <w:szCs w:val="27"/>
        </w:rPr>
      </w:pPr>
      <w:r w:rsidRPr="00BE2129">
        <w:rPr>
          <w:b w:val="0"/>
          <w:sz w:val="27"/>
          <w:szCs w:val="27"/>
        </w:rPr>
        <w:t xml:space="preserve">пункт 6 перечня документов изложить в следующей редакции: </w:t>
      </w:r>
    </w:p>
    <w:p w:rsidR="0026594D" w:rsidRPr="00BE2129" w:rsidRDefault="0026594D" w:rsidP="0026594D">
      <w:pPr>
        <w:pStyle w:val="ConsPlusTitle"/>
        <w:ind w:firstLine="540"/>
        <w:jc w:val="both"/>
        <w:outlineLvl w:val="0"/>
        <w:rPr>
          <w:b w:val="0"/>
          <w:sz w:val="27"/>
          <w:szCs w:val="27"/>
        </w:rPr>
      </w:pPr>
      <w:r w:rsidRPr="00BE2129">
        <w:rPr>
          <w:b w:val="0"/>
          <w:sz w:val="27"/>
          <w:szCs w:val="27"/>
        </w:rPr>
        <w:t xml:space="preserve">«6.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</w:t>
      </w:r>
      <w:r w:rsidRPr="00BE2129">
        <w:rPr>
          <w:sz w:val="27"/>
          <w:szCs w:val="27"/>
        </w:rPr>
        <w:t>(60 полных месяцев)</w:t>
      </w:r>
      <w:r w:rsidRPr="00BE2129">
        <w:rPr>
          <w:b w:val="0"/>
          <w:sz w:val="27"/>
          <w:szCs w:val="27"/>
        </w:rPr>
        <w:t>, предшествующих дате подачи заявления о принятии на учет;».</w:t>
      </w:r>
    </w:p>
    <w:p w:rsidR="0026594D" w:rsidRPr="00BE2129" w:rsidRDefault="0026594D" w:rsidP="0026594D">
      <w:pPr>
        <w:ind w:firstLine="540"/>
        <w:jc w:val="both"/>
        <w:rPr>
          <w:sz w:val="27"/>
          <w:szCs w:val="27"/>
        </w:rPr>
      </w:pPr>
      <w:r w:rsidRPr="00BE2129">
        <w:rPr>
          <w:sz w:val="27"/>
          <w:szCs w:val="27"/>
        </w:rPr>
        <w:t>2. Контроль за выполнением настоящего Постановления возложить                       на специалиста 1 категории Октябрьского сельсовета Татарчук Наталью Владимировну.</w:t>
      </w:r>
    </w:p>
    <w:p w:rsidR="0026594D" w:rsidRPr="00BE2129" w:rsidRDefault="0026594D" w:rsidP="0026594D">
      <w:pPr>
        <w:ind w:firstLine="540"/>
        <w:jc w:val="both"/>
        <w:rPr>
          <w:sz w:val="27"/>
          <w:szCs w:val="27"/>
        </w:rPr>
      </w:pPr>
      <w:r w:rsidRPr="00BE2129">
        <w:rPr>
          <w:sz w:val="27"/>
          <w:szCs w:val="27"/>
        </w:rPr>
        <w:t xml:space="preserve">3. Постановление вступает в силу со дня подписания и официального опубликования в газете «Вестник депутата» и подлежит размещению на </w:t>
      </w:r>
      <w:r w:rsidRPr="00BE2129">
        <w:rPr>
          <w:sz w:val="27"/>
          <w:szCs w:val="27"/>
        </w:rPr>
        <w:lastRenderedPageBreak/>
        <w:t xml:space="preserve">официальном сайте Администрации Октябрьского сельсовета: </w:t>
      </w:r>
      <w:r w:rsidRPr="00BE2129">
        <w:rPr>
          <w:sz w:val="27"/>
          <w:szCs w:val="27"/>
          <w:lang w:val="en-US"/>
        </w:rPr>
        <w:t>http</w:t>
      </w:r>
      <w:r w:rsidRPr="00BE2129">
        <w:rPr>
          <w:sz w:val="27"/>
          <w:szCs w:val="27"/>
        </w:rPr>
        <w:t>://</w:t>
      </w:r>
      <w:r w:rsidRPr="00BE2129">
        <w:rPr>
          <w:sz w:val="27"/>
          <w:szCs w:val="27"/>
          <w:lang w:val="en-US"/>
        </w:rPr>
        <w:t>oktyabrsky</w:t>
      </w:r>
      <w:r w:rsidRPr="00BE2129">
        <w:rPr>
          <w:sz w:val="27"/>
          <w:szCs w:val="27"/>
        </w:rPr>
        <w:t>-</w:t>
      </w:r>
      <w:r w:rsidRPr="00BE2129">
        <w:rPr>
          <w:sz w:val="27"/>
          <w:szCs w:val="27"/>
          <w:lang w:val="en-US"/>
        </w:rPr>
        <w:t>adm</w:t>
      </w:r>
      <w:r w:rsidRPr="00BE2129">
        <w:rPr>
          <w:sz w:val="27"/>
          <w:szCs w:val="27"/>
        </w:rPr>
        <w:t>.</w:t>
      </w:r>
      <w:r w:rsidRPr="00BE2129">
        <w:rPr>
          <w:sz w:val="27"/>
          <w:szCs w:val="27"/>
          <w:lang w:val="en-US"/>
        </w:rPr>
        <w:t>ru</w:t>
      </w:r>
      <w:r w:rsidRPr="00BE2129">
        <w:rPr>
          <w:sz w:val="27"/>
          <w:szCs w:val="27"/>
        </w:rPr>
        <w:t>.</w:t>
      </w:r>
    </w:p>
    <w:p w:rsidR="0026594D" w:rsidRPr="00BE2129" w:rsidRDefault="0026594D" w:rsidP="0026594D">
      <w:pPr>
        <w:jc w:val="center"/>
        <w:rPr>
          <w:b/>
          <w:bCs/>
          <w:sz w:val="27"/>
          <w:szCs w:val="27"/>
        </w:rPr>
      </w:pPr>
    </w:p>
    <w:p w:rsidR="0026594D" w:rsidRPr="00BE2129" w:rsidRDefault="0026594D" w:rsidP="0026594D">
      <w:pPr>
        <w:jc w:val="center"/>
        <w:rPr>
          <w:b/>
          <w:bCs/>
          <w:sz w:val="27"/>
          <w:szCs w:val="27"/>
        </w:rPr>
      </w:pPr>
    </w:p>
    <w:p w:rsidR="0026594D" w:rsidRPr="00BE2129" w:rsidRDefault="0026594D" w:rsidP="0026594D">
      <w:pPr>
        <w:jc w:val="center"/>
        <w:rPr>
          <w:b/>
          <w:bCs/>
          <w:sz w:val="27"/>
          <w:szCs w:val="27"/>
        </w:rPr>
      </w:pPr>
    </w:p>
    <w:p w:rsidR="0026594D" w:rsidRPr="00BE2129" w:rsidRDefault="0026594D" w:rsidP="0026594D">
      <w:pPr>
        <w:rPr>
          <w:bCs/>
          <w:sz w:val="27"/>
          <w:szCs w:val="27"/>
        </w:rPr>
      </w:pPr>
      <w:r w:rsidRPr="00BE2129">
        <w:rPr>
          <w:bCs/>
          <w:sz w:val="27"/>
          <w:szCs w:val="27"/>
        </w:rPr>
        <w:t xml:space="preserve">Глава Октябрьского сельсовета </w:t>
      </w:r>
      <w:r w:rsidRPr="00BE2129">
        <w:rPr>
          <w:bCs/>
          <w:sz w:val="27"/>
          <w:szCs w:val="27"/>
        </w:rPr>
        <w:tab/>
      </w:r>
      <w:r w:rsidRPr="00BE2129">
        <w:rPr>
          <w:bCs/>
          <w:sz w:val="27"/>
          <w:szCs w:val="27"/>
        </w:rPr>
        <w:tab/>
      </w:r>
      <w:r w:rsidRPr="00BE2129">
        <w:rPr>
          <w:bCs/>
          <w:sz w:val="27"/>
          <w:szCs w:val="27"/>
        </w:rPr>
        <w:tab/>
      </w:r>
      <w:r w:rsidRPr="00BE2129">
        <w:rPr>
          <w:bCs/>
          <w:sz w:val="27"/>
          <w:szCs w:val="27"/>
        </w:rPr>
        <w:tab/>
      </w:r>
      <w:r w:rsidRPr="00BE2129">
        <w:rPr>
          <w:bCs/>
          <w:sz w:val="27"/>
          <w:szCs w:val="27"/>
        </w:rPr>
        <w:tab/>
      </w:r>
      <w:r w:rsidR="004B31C7">
        <w:rPr>
          <w:bCs/>
          <w:sz w:val="27"/>
          <w:szCs w:val="27"/>
        </w:rPr>
        <w:t xml:space="preserve">   </w:t>
      </w:r>
      <w:r w:rsidRPr="00BE2129">
        <w:rPr>
          <w:bCs/>
          <w:sz w:val="27"/>
          <w:szCs w:val="27"/>
        </w:rPr>
        <w:t>О.А. Самонь</w:t>
      </w:r>
    </w:p>
    <w:p w:rsidR="0026594D" w:rsidRDefault="0026594D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4B31C7" w:rsidRDefault="004B31C7">
      <w:pPr>
        <w:spacing w:after="200" w:line="276" w:lineRule="auto"/>
        <w:rPr>
          <w:b/>
        </w:rPr>
      </w:pPr>
    </w:p>
    <w:p w:rsidR="00715EEE" w:rsidRDefault="00715EEE" w:rsidP="00715EEE">
      <w:pPr>
        <w:autoSpaceDE w:val="0"/>
        <w:autoSpaceDN w:val="0"/>
        <w:adjustRightInd w:val="0"/>
        <w:ind w:left="5580"/>
        <w:rPr>
          <w:sz w:val="22"/>
        </w:rPr>
      </w:pPr>
    </w:p>
    <w:p w:rsidR="00715EEE" w:rsidRDefault="00715EEE" w:rsidP="00715EEE">
      <w:pPr>
        <w:autoSpaceDE w:val="0"/>
        <w:autoSpaceDN w:val="0"/>
        <w:adjustRightInd w:val="0"/>
        <w:ind w:left="5580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580"/>
        <w:rPr>
          <w:sz w:val="22"/>
        </w:rPr>
      </w:pPr>
      <w:r w:rsidRPr="00715EEE">
        <w:rPr>
          <w:noProof/>
          <w:sz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2860040</wp:posOffset>
            </wp:positionH>
            <wp:positionV relativeFrom="paragraph">
              <wp:posOffset>-546735</wp:posOffset>
            </wp:positionV>
            <wp:extent cx="499110" cy="670560"/>
            <wp:effectExtent l="19050" t="0" r="0" b="0"/>
            <wp:wrapNone/>
            <wp:docPr id="8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EEE" w:rsidRPr="00515605" w:rsidRDefault="00715EEE" w:rsidP="00715EEE">
      <w:pPr>
        <w:jc w:val="center"/>
        <w:rPr>
          <w:b/>
          <w:sz w:val="22"/>
        </w:rPr>
      </w:pPr>
      <w:r w:rsidRPr="00515605">
        <w:rPr>
          <w:b/>
          <w:sz w:val="22"/>
        </w:rPr>
        <w:t xml:space="preserve">                 </w:t>
      </w:r>
      <w:r>
        <w:rPr>
          <w:b/>
          <w:sz w:val="22"/>
        </w:rPr>
        <w:t xml:space="preserve">АДМИНИСТРАЦИЯ </w:t>
      </w:r>
      <w:r w:rsidRPr="00515605">
        <w:rPr>
          <w:b/>
          <w:sz w:val="22"/>
        </w:rPr>
        <w:t>ОКТЯБРЬСКОГО  СЕЛЬСОВЕТА</w:t>
      </w:r>
    </w:p>
    <w:p w:rsidR="00715EEE" w:rsidRPr="00515605" w:rsidRDefault="00715EEE" w:rsidP="00715EEE">
      <w:pPr>
        <w:jc w:val="center"/>
        <w:rPr>
          <w:b/>
          <w:sz w:val="22"/>
        </w:rPr>
      </w:pPr>
      <w:r w:rsidRPr="00515605">
        <w:rPr>
          <w:b/>
          <w:sz w:val="22"/>
        </w:rPr>
        <w:t xml:space="preserve">            </w:t>
      </w:r>
      <w:r>
        <w:rPr>
          <w:b/>
          <w:sz w:val="22"/>
        </w:rPr>
        <w:t xml:space="preserve">БОГУЧАНСКОГО </w:t>
      </w:r>
      <w:r w:rsidRPr="00515605">
        <w:rPr>
          <w:b/>
          <w:sz w:val="22"/>
        </w:rPr>
        <w:t>РАЙОНА</w:t>
      </w:r>
    </w:p>
    <w:p w:rsidR="00715EEE" w:rsidRPr="00515605" w:rsidRDefault="00715EEE" w:rsidP="00715EEE">
      <w:pPr>
        <w:jc w:val="center"/>
        <w:rPr>
          <w:b/>
          <w:sz w:val="22"/>
        </w:rPr>
      </w:pPr>
      <w:r w:rsidRPr="00515605">
        <w:rPr>
          <w:b/>
          <w:sz w:val="22"/>
        </w:rPr>
        <w:t xml:space="preserve">           </w:t>
      </w:r>
      <w:r>
        <w:rPr>
          <w:b/>
          <w:sz w:val="22"/>
        </w:rPr>
        <w:t xml:space="preserve">КРАСНОЯРСКОГО </w:t>
      </w:r>
      <w:r w:rsidRPr="00515605">
        <w:rPr>
          <w:b/>
          <w:sz w:val="22"/>
        </w:rPr>
        <w:t>КРАЯ</w:t>
      </w:r>
    </w:p>
    <w:p w:rsidR="00715EEE" w:rsidRPr="00515605" w:rsidRDefault="00715EEE" w:rsidP="00715EEE">
      <w:pPr>
        <w:jc w:val="center"/>
        <w:rPr>
          <w:b/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  <w:r w:rsidRPr="00515605">
        <w:rPr>
          <w:sz w:val="22"/>
        </w:rPr>
        <w:t xml:space="preserve">            ПОСТАНОВЛЕНИЕ</w:t>
      </w: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tabs>
          <w:tab w:val="left" w:pos="1701"/>
          <w:tab w:val="left" w:pos="6855"/>
        </w:tabs>
        <w:rPr>
          <w:sz w:val="22"/>
        </w:rPr>
      </w:pPr>
      <w:r w:rsidRPr="00515605">
        <w:rPr>
          <w:sz w:val="22"/>
        </w:rPr>
        <w:t xml:space="preserve">   24.03.2022 г.                                                          п. Октябрьский</w:t>
      </w:r>
      <w:r w:rsidRPr="00515605">
        <w:rPr>
          <w:sz w:val="22"/>
        </w:rPr>
        <w:tab/>
        <w:t xml:space="preserve">                                     № 25-п </w:t>
      </w:r>
    </w:p>
    <w:p w:rsidR="00715EEE" w:rsidRPr="00515605" w:rsidRDefault="00715EEE" w:rsidP="00715EEE">
      <w:pPr>
        <w:tabs>
          <w:tab w:val="left" w:pos="3045"/>
          <w:tab w:val="left" w:pos="6855"/>
        </w:tabs>
        <w:rPr>
          <w:sz w:val="22"/>
        </w:rPr>
      </w:pPr>
      <w:r w:rsidRPr="00515605">
        <w:rPr>
          <w:sz w:val="22"/>
        </w:rPr>
        <w:t xml:space="preserve"> </w:t>
      </w:r>
    </w:p>
    <w:p w:rsidR="00715EEE" w:rsidRPr="00515605" w:rsidRDefault="00715EEE" w:rsidP="00715EEE">
      <w:pPr>
        <w:tabs>
          <w:tab w:val="left" w:pos="3045"/>
          <w:tab w:val="left" w:pos="4395"/>
          <w:tab w:val="left" w:pos="6855"/>
        </w:tabs>
        <w:ind w:left="284" w:right="5244"/>
        <w:rPr>
          <w:sz w:val="22"/>
        </w:rPr>
      </w:pPr>
      <w:r w:rsidRPr="00515605">
        <w:rPr>
          <w:sz w:val="22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715EEE" w:rsidRPr="00515605" w:rsidRDefault="00715EEE" w:rsidP="00715EEE">
      <w:pPr>
        <w:pStyle w:val="ConsPlusTitle"/>
        <w:tabs>
          <w:tab w:val="left" w:pos="480"/>
        </w:tabs>
        <w:jc w:val="both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Во исполнение статьи 179 Бюджетного кодекса Российской Федерации, ст. 7 Устава Октябрьского сельсовета Богучанского района ПОСТАНОВЛЯЮ: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Внести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 следующие  изменения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1.1. Муниципальную программу Октябрьского сельсовета «Октябрьский хуторок» на 2014-2024 года  изложить в новой редакции согласно приложению №1 к настоящему Постановлению.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715EEE" w:rsidRPr="00515605" w:rsidRDefault="00715EEE" w:rsidP="00715EEE">
      <w:pPr>
        <w:ind w:firstLine="540"/>
        <w:rPr>
          <w:sz w:val="22"/>
        </w:rPr>
      </w:pPr>
    </w:p>
    <w:p w:rsidR="00715EEE" w:rsidRPr="00515605" w:rsidRDefault="00715EEE" w:rsidP="00715EEE">
      <w:pPr>
        <w:ind w:firstLine="540"/>
        <w:rPr>
          <w:sz w:val="22"/>
        </w:rPr>
      </w:pPr>
    </w:p>
    <w:p w:rsidR="00715EEE" w:rsidRPr="00515605" w:rsidRDefault="00715EEE" w:rsidP="00715EEE">
      <w:pPr>
        <w:ind w:firstLine="540"/>
        <w:rPr>
          <w:sz w:val="22"/>
        </w:rPr>
      </w:pPr>
    </w:p>
    <w:p w:rsidR="00715EEE" w:rsidRPr="00515605" w:rsidRDefault="00715EEE" w:rsidP="00715EEE">
      <w:pPr>
        <w:ind w:firstLine="540"/>
        <w:rPr>
          <w:sz w:val="22"/>
        </w:rPr>
      </w:pPr>
    </w:p>
    <w:p w:rsidR="00715EEE" w:rsidRPr="00515605" w:rsidRDefault="00715EEE" w:rsidP="00715EEE">
      <w:pPr>
        <w:rPr>
          <w:sz w:val="22"/>
        </w:rPr>
      </w:pPr>
      <w:r w:rsidRPr="00515605">
        <w:rPr>
          <w:sz w:val="22"/>
        </w:rPr>
        <w:t>Глава Октябрьского сельсовета                                                                                             О.А. Самонь</w:t>
      </w: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jc w:val="center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  <w:r w:rsidRPr="00515605">
        <w:rPr>
          <w:sz w:val="22"/>
        </w:rPr>
        <w:t>Приложение № 1 к Постановлению № 25-п</w:t>
      </w:r>
    </w:p>
    <w:p w:rsidR="00715EEE" w:rsidRPr="00515605" w:rsidRDefault="00715EEE" w:rsidP="00715EEE">
      <w:pPr>
        <w:autoSpaceDE w:val="0"/>
        <w:autoSpaceDN w:val="0"/>
        <w:adjustRightInd w:val="0"/>
        <w:ind w:left="5760"/>
        <w:outlineLvl w:val="1"/>
        <w:rPr>
          <w:sz w:val="22"/>
        </w:rPr>
      </w:pPr>
      <w:r w:rsidRPr="00515605">
        <w:rPr>
          <w:sz w:val="22"/>
        </w:rPr>
        <w:t>от 24.03.2022 г.</w:t>
      </w:r>
    </w:p>
    <w:p w:rsidR="00715EEE" w:rsidRPr="00515605" w:rsidRDefault="00715EEE" w:rsidP="00715EEE">
      <w:pPr>
        <w:autoSpaceDE w:val="0"/>
        <w:autoSpaceDN w:val="0"/>
        <w:adjustRightInd w:val="0"/>
        <w:jc w:val="center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center"/>
        <w:rPr>
          <w:sz w:val="22"/>
        </w:rPr>
      </w:pPr>
      <w:r w:rsidRPr="00515605">
        <w:rPr>
          <w:sz w:val="22"/>
        </w:rPr>
        <w:t>Паспорт</w:t>
      </w:r>
    </w:p>
    <w:p w:rsidR="00715EEE" w:rsidRPr="00515605" w:rsidRDefault="00715EEE" w:rsidP="00715EEE">
      <w:pPr>
        <w:autoSpaceDE w:val="0"/>
        <w:autoSpaceDN w:val="0"/>
        <w:adjustRightInd w:val="0"/>
        <w:jc w:val="center"/>
        <w:rPr>
          <w:sz w:val="22"/>
        </w:rPr>
      </w:pPr>
      <w:r w:rsidRPr="00515605">
        <w:rPr>
          <w:sz w:val="22"/>
        </w:rPr>
        <w:t>муниципальной программы Октябрьского сельсовета</w:t>
      </w:r>
    </w:p>
    <w:p w:rsidR="00715EEE" w:rsidRPr="00515605" w:rsidRDefault="00715EEE" w:rsidP="00715EEE">
      <w:pPr>
        <w:autoSpaceDE w:val="0"/>
        <w:autoSpaceDN w:val="0"/>
        <w:adjustRightInd w:val="0"/>
        <w:jc w:val="center"/>
        <w:outlineLvl w:val="0"/>
        <w:rPr>
          <w:sz w:val="22"/>
        </w:rPr>
      </w:pPr>
      <w:r w:rsidRPr="00515605">
        <w:rPr>
          <w:sz w:val="22"/>
        </w:rPr>
        <w:t>«Октябрьский хуторок»</w:t>
      </w:r>
    </w:p>
    <w:p w:rsidR="00715EEE" w:rsidRPr="00515605" w:rsidRDefault="00715EEE" w:rsidP="00715EEE">
      <w:pPr>
        <w:pStyle w:val="ConsPlusTitle"/>
        <w:jc w:val="center"/>
        <w:rPr>
          <w:sz w:val="22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15605">
              <w:rPr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15605">
              <w:rPr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515605">
              <w:t>Перечень подпрограмм иотдельных мероприятий муниципальной программы</w:t>
            </w:r>
          </w:p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3 Прочее благоустройство;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</w:t>
            </w:r>
            <w:r w:rsidRPr="0051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Подпрограмма 2«Защита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1 Обеспечение пожарной безопасности;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Подпрограмма 3 «Жилищное хозяйство».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Подпрограмма 4 « Развитие физической культуры и спорта на территорииОктябрьского сельсовета».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Подпрограмма 5 «Коммунальное хозяйство»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Подпрограмма 6 «Молодежь Приангарья»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jc w:val="both"/>
            </w:pPr>
            <w:r w:rsidRPr="00515605"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715EEE" w:rsidRPr="00515605" w:rsidRDefault="00715EEE" w:rsidP="00AC159D">
            <w:pPr>
              <w:jc w:val="both"/>
            </w:pPr>
            <w:r w:rsidRPr="00515605">
              <w:t xml:space="preserve">2. Обеспечение и реализация задач реформирования системы местного </w:t>
            </w:r>
            <w:r w:rsidRPr="00515605">
              <w:lastRenderedPageBreak/>
              <w:t>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jc w:val="both"/>
            </w:pPr>
            <w:r w:rsidRPr="00515605"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715EEE" w:rsidRPr="00515605" w:rsidRDefault="00715EEE" w:rsidP="00AC159D">
            <w:pPr>
              <w:jc w:val="both"/>
            </w:pPr>
            <w:r w:rsidRPr="00515605"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715EEE" w:rsidRPr="00515605" w:rsidRDefault="00715EEE" w:rsidP="00AC159D">
            <w:pPr>
              <w:jc w:val="both"/>
            </w:pPr>
            <w:r w:rsidRPr="00515605"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715EEE" w:rsidRPr="00515605" w:rsidRDefault="00715EEE" w:rsidP="00AC159D">
            <w:pPr>
              <w:jc w:val="both"/>
            </w:pPr>
            <w:r w:rsidRPr="00515605">
              <w:t xml:space="preserve">5. Обеспечение жителей круглогодичным водоснабжением </w:t>
            </w:r>
          </w:p>
          <w:p w:rsidR="00715EEE" w:rsidRPr="00515605" w:rsidRDefault="00715EEE" w:rsidP="00AC159D">
            <w:pPr>
              <w:jc w:val="both"/>
            </w:pPr>
            <w:r w:rsidRPr="00515605">
              <w:t>6. Привлечение молодежи в общественную жизнь поселка</w:t>
            </w:r>
          </w:p>
          <w:p w:rsidR="00715EEE" w:rsidRPr="00515605" w:rsidRDefault="00715EEE" w:rsidP="00AC159D">
            <w:pPr>
              <w:jc w:val="both"/>
              <w:rPr>
                <w:bCs/>
              </w:rPr>
            </w:pPr>
            <w:r w:rsidRPr="00515605">
              <w:t>7. Развитие культуры и организация досуга на территории Октябрьского сельсовета</w:t>
            </w:r>
          </w:p>
        </w:tc>
      </w:tr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 xml:space="preserve"> 2014 – 2024 годы 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EE" w:rsidRPr="00515605" w:rsidTr="00AC159D">
        <w:tc>
          <w:tcPr>
            <w:tcW w:w="2129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keepNext/>
              <w:keepLines/>
              <w:tabs>
                <w:tab w:val="left" w:pos="6084"/>
              </w:tabs>
              <w:ind w:right="38"/>
              <w:jc w:val="both"/>
            </w:pPr>
            <w:r w:rsidRPr="00515605">
              <w:t>-Процент привлечения населения муниципального  образования к работам по благоустройству;</w:t>
            </w:r>
          </w:p>
          <w:p w:rsidR="00715EEE" w:rsidRPr="00515605" w:rsidRDefault="00715EEE" w:rsidP="00AC159D">
            <w:pPr>
              <w:jc w:val="both"/>
            </w:pPr>
            <w:r w:rsidRPr="00515605">
              <w:t>-Охват населения обучением по действиям в ситуациях природного и техногенного характера;</w:t>
            </w:r>
          </w:p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 w:rsidRPr="00515605">
              <w:t>-</w:t>
            </w:r>
            <w:r w:rsidRPr="00515605">
              <w:rPr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</w:rPr>
              <w:t>-</w:t>
            </w:r>
            <w:r w:rsidRPr="00515605"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715EEE" w:rsidRPr="00515605" w:rsidRDefault="00715EEE" w:rsidP="00AC159D">
            <w:pPr>
              <w:ind w:right="-108"/>
              <w:rPr>
                <w:color w:val="000000"/>
              </w:rPr>
            </w:pPr>
            <w:r w:rsidRPr="00515605">
              <w:rPr>
                <w:color w:val="000000"/>
              </w:rPr>
              <w:t>- Увеличение количества квартир  круглогодичным водоснабжение</w:t>
            </w:r>
          </w:p>
        </w:tc>
      </w:tr>
      <w:tr w:rsidR="00715EEE" w:rsidRPr="00515605" w:rsidTr="00AC159D">
        <w:tc>
          <w:tcPr>
            <w:tcW w:w="2129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515605">
              <w:rPr>
                <w:color w:val="000000"/>
              </w:rPr>
              <w:t xml:space="preserve">103 683,4  тыс. руб., в том числе по годам: 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2014 год – 14 328,2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2015 год – 10 430,4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2016 год – 10 903,7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2017 год – 10 531,5 тыс. руб;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2018 год  -  9 473,8  тыс.руб.;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2019 год  - 11 946,4 тыс.руб.;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2020 год  -  7 867,1 тыс.руб.;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2021 год  - 12 532,4 тыс.руб.;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2022 год  -  6 853,5 тыс.руб.;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2023 год  -  4 562,2 тыс.руб;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2024 год –  4 254,2 тыс.руб.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t xml:space="preserve">В том числе средства краевого бюджета в размере </w:t>
            </w:r>
            <w:r w:rsidRPr="00515605">
              <w:rPr>
                <w:color w:val="000000"/>
              </w:rPr>
              <w:t xml:space="preserve">13 927,8 тыс. руб., в том числе по годам: 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2014 год – 100,0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2015 год – 500,0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2016 год –  0,0 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2017 год –  0,0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2018 год  - 2 165,6  тыс. руб.;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2019 год  - 618,5 тыс. руб.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2020 год  - 1 060,8 тыс. руб;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lastRenderedPageBreak/>
              <w:t>2021 год  - 7 626,8 тыс. руб;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2022 год  - 958,1 тыс. руб;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2023 год  - 449,0 тыс.руб;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  <w:r w:rsidRPr="00515605">
              <w:rPr>
                <w:color w:val="000000"/>
              </w:rPr>
              <w:t>2024 год – 449,0 тыс.руб.</w:t>
            </w:r>
          </w:p>
          <w:p w:rsidR="00715EEE" w:rsidRPr="00515605" w:rsidRDefault="00715EEE" w:rsidP="00AC159D">
            <w:pPr>
              <w:spacing w:line="245" w:lineRule="auto"/>
              <w:rPr>
                <w:color w:val="000000"/>
              </w:rPr>
            </w:pPr>
          </w:p>
          <w:p w:rsidR="00715EEE" w:rsidRPr="00515605" w:rsidRDefault="00715EEE" w:rsidP="00AC159D">
            <w:pPr>
              <w:spacing w:line="245" w:lineRule="auto"/>
            </w:pPr>
            <w:r w:rsidRPr="00515605"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715EEE" w:rsidRPr="00515605" w:rsidTr="00AC159D">
        <w:tblPrEx>
          <w:tblLook w:val="0000"/>
        </w:tblPrEx>
        <w:trPr>
          <w:trHeight w:val="465"/>
        </w:trPr>
        <w:tc>
          <w:tcPr>
            <w:tcW w:w="2129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5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 на 2020-2023 годы в рамках настоящей программы не предусмотрено.</w:t>
            </w: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515605">
        <w:rPr>
          <w:b/>
          <w:sz w:val="22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715EEE" w:rsidRPr="00515605" w:rsidRDefault="00715EEE" w:rsidP="00715EEE">
      <w:pPr>
        <w:shd w:val="clear" w:color="auto" w:fill="FFFFFF"/>
        <w:ind w:firstLine="720"/>
        <w:jc w:val="both"/>
        <w:rPr>
          <w:color w:val="000000"/>
          <w:sz w:val="22"/>
        </w:rPr>
      </w:pPr>
      <w:r w:rsidRPr="00515605">
        <w:rPr>
          <w:color w:val="000000"/>
          <w:sz w:val="22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715EEE" w:rsidRPr="00515605" w:rsidRDefault="00715EEE" w:rsidP="00715EEE">
      <w:pPr>
        <w:shd w:val="clear" w:color="auto" w:fill="FFFFFF"/>
        <w:ind w:firstLine="720"/>
        <w:jc w:val="both"/>
        <w:rPr>
          <w:color w:val="000000"/>
          <w:sz w:val="22"/>
        </w:rPr>
      </w:pPr>
      <w:r w:rsidRPr="00515605">
        <w:rPr>
          <w:color w:val="000000"/>
          <w:sz w:val="22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2004 и 2006 годах администрации Октябрьского сельсовета в муниципальную собственность был передан жилищный фонд. На 01.11.2021 год числится 348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</w:t>
      </w:r>
      <w:r w:rsidRPr="00515605">
        <w:rPr>
          <w:rFonts w:ascii="Times New Roman" w:hAnsi="Times New Roman" w:cs="Times New Roman"/>
          <w:sz w:val="22"/>
          <w:szCs w:val="24"/>
        </w:rPr>
        <w:lastRenderedPageBreak/>
        <w:t xml:space="preserve">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715EEE" w:rsidRPr="00515605" w:rsidRDefault="00715EEE" w:rsidP="00715EEE">
      <w:pPr>
        <w:pStyle w:val="11"/>
        <w:spacing w:before="0" w:after="0"/>
        <w:ind w:firstLine="720"/>
        <w:jc w:val="both"/>
        <w:rPr>
          <w:color w:val="000000"/>
          <w:sz w:val="22"/>
        </w:rPr>
      </w:pPr>
      <w:r w:rsidRPr="00515605">
        <w:rPr>
          <w:color w:val="000000"/>
          <w:sz w:val="22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15EEE" w:rsidRPr="00515605" w:rsidRDefault="00715EEE" w:rsidP="00715EEE">
      <w:pPr>
        <w:ind w:firstLine="708"/>
        <w:jc w:val="both"/>
        <w:rPr>
          <w:sz w:val="22"/>
        </w:rPr>
      </w:pPr>
      <w:r w:rsidRPr="00515605">
        <w:rPr>
          <w:sz w:val="22"/>
        </w:rPr>
        <w:t>Для привлечения молодежи в общественную жизнь поселка создана подпрограмма «Молодежь Приангарья».</w:t>
      </w:r>
    </w:p>
    <w:p w:rsidR="00715EEE" w:rsidRPr="00515605" w:rsidRDefault="00715EEE" w:rsidP="00715EEE">
      <w:pPr>
        <w:pStyle w:val="11"/>
        <w:spacing w:before="0" w:after="0"/>
        <w:ind w:firstLine="720"/>
        <w:jc w:val="both"/>
        <w:rPr>
          <w:color w:val="000000"/>
          <w:sz w:val="22"/>
        </w:rPr>
      </w:pPr>
      <w:r w:rsidRPr="00515605">
        <w:rPr>
          <w:sz w:val="22"/>
        </w:rPr>
        <w:t xml:space="preserve">Подпрограмма «Культурное наследие» ориентирована на развитие культуры и организацию досуга на территории Октябрьского сельсовета </w:t>
      </w:r>
    </w:p>
    <w:p w:rsidR="00715EEE" w:rsidRPr="00515605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15605">
        <w:rPr>
          <w:sz w:val="22"/>
        </w:rPr>
        <w:t>Финансовые риски –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15605">
        <w:rPr>
          <w:sz w:val="22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515605">
        <w:rPr>
          <w:sz w:val="22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</w:rPr>
      </w:pPr>
      <w:r w:rsidRPr="00515605">
        <w:rPr>
          <w:b/>
          <w:sz w:val="22"/>
        </w:rPr>
        <w:t xml:space="preserve">3. Приоритеты и цели социально-экономического 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</w:rPr>
      </w:pPr>
      <w:r w:rsidRPr="00515605">
        <w:rPr>
          <w:b/>
          <w:sz w:val="22"/>
        </w:rPr>
        <w:t xml:space="preserve">развития в сфере деятельности МО Октябрьский сельсовет, описание 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</w:rPr>
      </w:pPr>
      <w:r w:rsidRPr="00515605">
        <w:rPr>
          <w:b/>
          <w:sz w:val="22"/>
        </w:rPr>
        <w:t xml:space="preserve">основных целей и задач программы, прогноз развития </w:t>
      </w:r>
    </w:p>
    <w:p w:rsidR="00715EEE" w:rsidRPr="00515605" w:rsidRDefault="00715EEE" w:rsidP="00715EEE">
      <w:pPr>
        <w:jc w:val="center"/>
        <w:rPr>
          <w:sz w:val="22"/>
        </w:rPr>
      </w:pPr>
      <w:r w:rsidRPr="00515605">
        <w:rPr>
          <w:b/>
          <w:sz w:val="22"/>
        </w:rPr>
        <w:t>сферы деятельности МО Октябрьский сельсовет</w:t>
      </w:r>
    </w:p>
    <w:p w:rsidR="00715EEE" w:rsidRPr="00515605" w:rsidRDefault="00715EEE" w:rsidP="00715EEE">
      <w:pPr>
        <w:jc w:val="both"/>
        <w:rPr>
          <w:sz w:val="22"/>
        </w:rPr>
      </w:pPr>
    </w:p>
    <w:p w:rsidR="00715EEE" w:rsidRPr="00515605" w:rsidRDefault="00715EEE" w:rsidP="00715EE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2"/>
          <w:szCs w:val="24"/>
          <w:lang w:eastAsia="en-US"/>
        </w:rPr>
      </w:pPr>
      <w:r w:rsidRPr="00515605">
        <w:rPr>
          <w:rFonts w:ascii="Times New Roman" w:eastAsia="Calibri" w:hAnsi="Times New Roman" w:cs="Times New Roman"/>
          <w:sz w:val="22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715EEE" w:rsidRPr="00515605" w:rsidRDefault="00715EEE" w:rsidP="00715EEE">
      <w:pPr>
        <w:ind w:firstLine="708"/>
        <w:jc w:val="both"/>
        <w:rPr>
          <w:sz w:val="22"/>
        </w:rPr>
      </w:pPr>
      <w:r w:rsidRPr="00515605">
        <w:rPr>
          <w:sz w:val="22"/>
        </w:rPr>
        <w:t>1. Создание условий для реализации мероприятий, направленных на оптимизацию социально-культурной сферы;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рамках программы должна быть решены следующие задачи:</w:t>
      </w:r>
    </w:p>
    <w:p w:rsidR="00715EEE" w:rsidRPr="00515605" w:rsidRDefault="00715EEE" w:rsidP="00715EEE">
      <w:pPr>
        <w:ind w:firstLine="708"/>
        <w:jc w:val="both"/>
        <w:rPr>
          <w:sz w:val="22"/>
        </w:rPr>
      </w:pPr>
      <w:r w:rsidRPr="00515605">
        <w:rPr>
          <w:sz w:val="22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715EEE" w:rsidRPr="00515605" w:rsidRDefault="00715EEE" w:rsidP="00715EEE">
      <w:pPr>
        <w:ind w:firstLine="708"/>
        <w:jc w:val="both"/>
        <w:rPr>
          <w:sz w:val="22"/>
        </w:rPr>
      </w:pPr>
      <w:r w:rsidRPr="00515605">
        <w:rPr>
          <w:sz w:val="22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715EEE" w:rsidRPr="00515605" w:rsidRDefault="00715EEE" w:rsidP="00715EEE">
      <w:pPr>
        <w:ind w:firstLine="540"/>
        <w:jc w:val="both"/>
        <w:rPr>
          <w:sz w:val="22"/>
        </w:rPr>
      </w:pPr>
      <w:r w:rsidRPr="00515605">
        <w:rPr>
          <w:sz w:val="22"/>
        </w:rPr>
        <w:t>3. Создание условий для приведения жилищного муниципального фонда в надлежащее состояние.</w:t>
      </w:r>
    </w:p>
    <w:p w:rsidR="00715EEE" w:rsidRPr="00515605" w:rsidRDefault="00715EEE" w:rsidP="00715EEE">
      <w:pPr>
        <w:ind w:firstLine="540"/>
        <w:jc w:val="both"/>
        <w:rPr>
          <w:b/>
          <w:sz w:val="22"/>
        </w:rPr>
      </w:pPr>
      <w:r w:rsidRPr="00515605">
        <w:rPr>
          <w:sz w:val="22"/>
        </w:rPr>
        <w:t>4. Обеспечение развития массовой физической культуры и спорта на территории Октябрьского сельсовета.</w:t>
      </w:r>
    </w:p>
    <w:p w:rsidR="00715EEE" w:rsidRPr="00515605" w:rsidRDefault="00715EEE" w:rsidP="00715EEE">
      <w:pPr>
        <w:ind w:firstLine="540"/>
        <w:jc w:val="both"/>
        <w:rPr>
          <w:sz w:val="22"/>
        </w:rPr>
      </w:pPr>
      <w:r w:rsidRPr="00515605">
        <w:rPr>
          <w:sz w:val="22"/>
        </w:rPr>
        <w:t>5. Привлечение молодежи Октябрьского сельсовета в общественную жизнь поселка.</w:t>
      </w:r>
    </w:p>
    <w:p w:rsidR="00715EEE" w:rsidRPr="00515605" w:rsidRDefault="00715EEE" w:rsidP="00715EEE">
      <w:pPr>
        <w:ind w:firstLine="540"/>
        <w:jc w:val="both"/>
        <w:rPr>
          <w:sz w:val="22"/>
        </w:rPr>
      </w:pPr>
      <w:r w:rsidRPr="00515605">
        <w:rPr>
          <w:sz w:val="22"/>
        </w:rPr>
        <w:t>6. Создание условий для организации досуга и обеспечением жителей организацией культуры.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515605">
        <w:rPr>
          <w:b/>
          <w:sz w:val="22"/>
        </w:rPr>
        <w:t>4. Механизм  реализации отдельных мероприятий программы.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b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</w:t>
      </w:r>
      <w:r w:rsidRPr="00515605">
        <w:rPr>
          <w:rFonts w:ascii="Times New Roman" w:hAnsi="Times New Roman"/>
          <w:b/>
          <w:szCs w:val="24"/>
          <w:lang w:eastAsia="ru-RU"/>
        </w:rPr>
        <w:lastRenderedPageBreak/>
        <w:t xml:space="preserve">степени реализации других общественно значимых интересов и потребностей в сфере деятельности МО Октябрьский сельсовет. 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Основные ожидаемые результаты реализации программы: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15EEE" w:rsidRPr="00515605" w:rsidRDefault="00715EEE" w:rsidP="00715EEE">
      <w:pPr>
        <w:shd w:val="clear" w:color="auto" w:fill="FFFFFF"/>
        <w:jc w:val="both"/>
        <w:rPr>
          <w:color w:val="000000"/>
          <w:sz w:val="22"/>
        </w:rPr>
      </w:pPr>
      <w:r w:rsidRPr="00515605">
        <w:rPr>
          <w:sz w:val="22"/>
        </w:rPr>
        <w:t xml:space="preserve">- </w:t>
      </w:r>
      <w:r w:rsidRPr="00515605">
        <w:rPr>
          <w:color w:val="000000"/>
          <w:sz w:val="22"/>
        </w:rPr>
        <w:t>решение задач государственной политики в области экологического, патриотического воспитания молодежи;</w:t>
      </w:r>
    </w:p>
    <w:p w:rsidR="00715EEE" w:rsidRPr="00515605" w:rsidRDefault="00715EEE" w:rsidP="00715EEE">
      <w:pPr>
        <w:shd w:val="clear" w:color="auto" w:fill="FFFFFF"/>
        <w:jc w:val="both"/>
        <w:rPr>
          <w:sz w:val="22"/>
        </w:rPr>
      </w:pPr>
      <w:r w:rsidRPr="00515605">
        <w:rPr>
          <w:sz w:val="22"/>
        </w:rPr>
        <w:t>- повышение уровня заинтересованности в защите и сохранении природной среды;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улучшение качества и комфортности жилья для населения;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разработка комплекса мероприятий развития физической культуры и спорта на селе;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color w:val="000000"/>
          <w:sz w:val="22"/>
          <w:szCs w:val="24"/>
        </w:rPr>
        <w:t>- формирование здорового образа жизни через развитие массовой физической культуры и спорта.</w:t>
      </w:r>
      <w:r w:rsidRPr="00515605">
        <w:rPr>
          <w:rFonts w:ascii="Times New Roman" w:hAnsi="Times New Roman" w:cs="Times New Roman"/>
          <w:sz w:val="22"/>
          <w:szCs w:val="24"/>
        </w:rPr>
        <w:t xml:space="preserve">       </w:t>
      </w:r>
    </w:p>
    <w:p w:rsidR="00715EEE" w:rsidRPr="00515605" w:rsidRDefault="00715EEE" w:rsidP="00715EE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515605">
        <w:rPr>
          <w:rFonts w:ascii="Times New Roman" w:hAnsi="Times New Roman" w:cs="Times New Roman"/>
          <w:b/>
          <w:sz w:val="22"/>
          <w:szCs w:val="24"/>
        </w:rPr>
        <w:t>6. Перечень подпрограмм с указанием сроков их реализации и  ожидаемых результатов.</w:t>
      </w:r>
    </w:p>
    <w:p w:rsidR="00715EEE" w:rsidRPr="00515605" w:rsidRDefault="00715EEE" w:rsidP="00715EEE">
      <w:pPr>
        <w:pStyle w:val="ConsPlusCell"/>
        <w:ind w:firstLine="708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Срок реализации с 2021 по 2024 годы. Ожидаемые результаты: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15EEE" w:rsidRPr="00515605" w:rsidRDefault="00715EEE" w:rsidP="00715EEE">
      <w:pPr>
        <w:shd w:val="clear" w:color="auto" w:fill="FFFFFF"/>
        <w:jc w:val="both"/>
        <w:rPr>
          <w:color w:val="000000"/>
          <w:sz w:val="22"/>
        </w:rPr>
      </w:pPr>
      <w:r w:rsidRPr="00515605">
        <w:rPr>
          <w:sz w:val="22"/>
        </w:rPr>
        <w:t xml:space="preserve">- </w:t>
      </w:r>
      <w:r w:rsidRPr="00515605">
        <w:rPr>
          <w:color w:val="000000"/>
          <w:sz w:val="22"/>
        </w:rPr>
        <w:t>решение задач государственной политики в области экологического, патриотического воспитания молодежи;</w:t>
      </w:r>
    </w:p>
    <w:p w:rsidR="00715EEE" w:rsidRPr="00515605" w:rsidRDefault="00715EEE" w:rsidP="00715EEE">
      <w:pPr>
        <w:shd w:val="clear" w:color="auto" w:fill="FFFFFF"/>
        <w:jc w:val="both"/>
        <w:rPr>
          <w:sz w:val="22"/>
        </w:rPr>
      </w:pPr>
      <w:r w:rsidRPr="00515605">
        <w:rPr>
          <w:sz w:val="22"/>
        </w:rPr>
        <w:t>- повышение уровня заинтересованности в защите и сохранении природной среды.</w:t>
      </w:r>
    </w:p>
    <w:p w:rsidR="00715EEE" w:rsidRPr="00515605" w:rsidRDefault="00715EEE" w:rsidP="00715EEE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6.2. Подпрограмма</w:t>
      </w:r>
      <w:r w:rsidRPr="00515605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515605">
        <w:rPr>
          <w:rFonts w:ascii="Times New Roman" w:hAnsi="Times New Roman" w:cs="Times New Roman"/>
          <w:sz w:val="22"/>
          <w:szCs w:val="24"/>
        </w:rPr>
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Срок реализации с 2021 по 2024 годы. Ожидаемые результаты: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15EEE" w:rsidRPr="00515605" w:rsidRDefault="00715EEE" w:rsidP="00715EEE">
      <w:pPr>
        <w:pStyle w:val="ConsPlusCell"/>
        <w:ind w:firstLine="708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6.3. Подпрограмма</w:t>
      </w:r>
      <w:r w:rsidRPr="00515605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515605">
        <w:rPr>
          <w:rFonts w:ascii="Times New Roman" w:hAnsi="Times New Roman" w:cs="Times New Roman"/>
          <w:sz w:val="22"/>
          <w:szCs w:val="24"/>
        </w:rPr>
        <w:t xml:space="preserve"> «Жилищно-коммунальное хозяйство на территории Октябрьский сельсовета» - Приложение № 6.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Срок реализации с 2021 по 2024 годы. Ожидаемые результаты: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улучшение качества и комфортности жилья для населения;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- оснащение холодной водой жителей улицы Победы;</w:t>
      </w:r>
    </w:p>
    <w:p w:rsidR="00715EEE" w:rsidRPr="00515605" w:rsidRDefault="00715EEE" w:rsidP="00715EEE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6.4. Подпрограмма</w:t>
      </w:r>
      <w:r w:rsidRPr="00515605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515605">
        <w:rPr>
          <w:rFonts w:ascii="Times New Roman" w:hAnsi="Times New Roman" w:cs="Times New Roman"/>
          <w:sz w:val="22"/>
          <w:szCs w:val="24"/>
        </w:rPr>
        <w:t xml:space="preserve"> «Развитие физической культуры и спорта на территории  Октябрьский сельсовета» - Приложение № 7. 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Срок реализации с 2021 по 2024 годы. Ожидаемые результаты: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разработка комплекса мероприятий развития физической культуры и спорта на селе;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color w:val="000000"/>
          <w:sz w:val="22"/>
          <w:szCs w:val="24"/>
        </w:rPr>
        <w:t>- формирование здорового образа жизни через развитие массовой физической культуры и спорта.</w:t>
      </w:r>
      <w:r w:rsidRPr="00515605">
        <w:rPr>
          <w:rFonts w:ascii="Times New Roman" w:hAnsi="Times New Roman" w:cs="Times New Roman"/>
          <w:sz w:val="22"/>
          <w:szCs w:val="24"/>
        </w:rPr>
        <w:t xml:space="preserve">       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Cs w:val="24"/>
        </w:rPr>
      </w:pPr>
      <w:r w:rsidRPr="00515605">
        <w:rPr>
          <w:rFonts w:ascii="Times New Roman" w:hAnsi="Times New Roman"/>
          <w:szCs w:val="24"/>
        </w:rPr>
        <w:t xml:space="preserve">          6.5. Мероприятие</w:t>
      </w:r>
      <w:r w:rsidRPr="00515605">
        <w:rPr>
          <w:rFonts w:ascii="Times New Roman" w:hAnsi="Times New Roman"/>
          <w:b/>
          <w:szCs w:val="24"/>
        </w:rPr>
        <w:t xml:space="preserve">  </w:t>
      </w:r>
      <w:r w:rsidRPr="00515605">
        <w:rPr>
          <w:rFonts w:ascii="Times New Roman" w:hAnsi="Times New Roman"/>
          <w:szCs w:val="24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Срок реализации с 2021 по 2024 годы. Ожидаемые результаты: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Cs w:val="24"/>
          <w:lang w:eastAsia="ru-RU"/>
        </w:rPr>
      </w:pPr>
      <w:r w:rsidRPr="00515605">
        <w:rPr>
          <w:rFonts w:ascii="Times New Roman" w:hAnsi="Times New Roman"/>
          <w:szCs w:val="24"/>
          <w:lang w:eastAsia="ru-RU"/>
        </w:rPr>
        <w:t>- снижение расходов на коммунальные услуги и энергетические ресурсы не менее 10 % по отношению к 2020 г.;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Cs w:val="24"/>
          <w:lang w:eastAsia="ru-RU"/>
        </w:rPr>
      </w:pPr>
      <w:r w:rsidRPr="00515605">
        <w:rPr>
          <w:rFonts w:ascii="Times New Roman" w:hAnsi="Times New Roman"/>
          <w:szCs w:val="24"/>
          <w:lang w:eastAsia="ru-RU"/>
        </w:rPr>
        <w:lastRenderedPageBreak/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Cs w:val="24"/>
          <w:lang w:eastAsia="ru-RU"/>
        </w:rPr>
      </w:pPr>
      <w:r w:rsidRPr="00515605">
        <w:rPr>
          <w:rFonts w:ascii="Times New Roman" w:hAnsi="Times New Roman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Cs w:val="24"/>
          <w:lang w:eastAsia="ru-RU"/>
        </w:rPr>
      </w:pPr>
      <w:r w:rsidRPr="00515605">
        <w:rPr>
          <w:rFonts w:ascii="Times New Roman" w:hAnsi="Times New Roman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</w:p>
    <w:p w:rsidR="00715EEE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Cs w:val="24"/>
          <w:lang w:eastAsia="ru-RU"/>
        </w:rPr>
      </w:pP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b/>
          <w:szCs w:val="24"/>
          <w:lang w:eastAsia="ru-RU"/>
        </w:rPr>
        <w:t xml:space="preserve">7. Основные меры правового регулирования в сфере 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b/>
          <w:szCs w:val="24"/>
          <w:lang w:eastAsia="ru-RU"/>
        </w:rPr>
        <w:t>деятельности МО Октябрьский сельсовет, направленные на достижение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b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b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715EEE" w:rsidRPr="00515605" w:rsidRDefault="00715EEE" w:rsidP="00715EEE">
      <w:pPr>
        <w:autoSpaceDE w:val="0"/>
        <w:autoSpaceDN w:val="0"/>
        <w:adjustRightInd w:val="0"/>
        <w:ind w:firstLine="720"/>
        <w:jc w:val="both"/>
        <w:rPr>
          <w:sz w:val="22"/>
        </w:rPr>
      </w:pPr>
      <w:r w:rsidRPr="00515605">
        <w:rPr>
          <w:sz w:val="22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515605">
          <w:rPr>
            <w:sz w:val="22"/>
          </w:rPr>
          <w:t xml:space="preserve">приложении № </w:t>
        </w:r>
      </w:hyperlink>
      <w:r w:rsidRPr="00515605">
        <w:rPr>
          <w:sz w:val="22"/>
        </w:rPr>
        <w:t>9.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b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715EEE" w:rsidRPr="00515605" w:rsidRDefault="00715EEE" w:rsidP="00715EEE">
      <w:pPr>
        <w:ind w:firstLine="709"/>
        <w:jc w:val="both"/>
        <w:rPr>
          <w:sz w:val="22"/>
        </w:rPr>
      </w:pPr>
      <w:r w:rsidRPr="00515605">
        <w:rPr>
          <w:sz w:val="22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1" w:name="Par922"/>
      <w:bookmarkEnd w:id="1"/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b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715EEE" w:rsidRPr="00515605" w:rsidRDefault="00715EEE" w:rsidP="00715EEE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Cs w:val="24"/>
          <w:lang w:eastAsia="ru-RU"/>
        </w:rPr>
      </w:pPr>
      <w:r w:rsidRPr="00515605">
        <w:rPr>
          <w:rFonts w:ascii="Times New Roman" w:hAnsi="Times New Roman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515605">
        <w:rPr>
          <w:rFonts w:ascii="Times New Roman" w:hAnsi="Times New Roman"/>
          <w:szCs w:val="24"/>
        </w:rPr>
        <w:t>, в том числе по уровням бюджетной системы приведено в приложении № 3  к программе.</w:t>
      </w:r>
      <w:r w:rsidRPr="00515605">
        <w:rPr>
          <w:rFonts w:ascii="Times New Roman" w:hAnsi="Times New Roman"/>
          <w:b/>
          <w:szCs w:val="24"/>
          <w:lang w:eastAsia="ru-RU"/>
        </w:rPr>
        <w:t xml:space="preserve"> 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системы отображены в приложении №3 к данной программе.</w:t>
      </w:r>
    </w:p>
    <w:p w:rsidR="00715EEE" w:rsidRPr="00515605" w:rsidRDefault="00715EEE" w:rsidP="00715EEE">
      <w:pPr>
        <w:rPr>
          <w:sz w:val="22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438"/>
        <w:gridCol w:w="3107"/>
        <w:gridCol w:w="851"/>
        <w:gridCol w:w="2646"/>
        <w:gridCol w:w="850"/>
        <w:gridCol w:w="851"/>
        <w:gridCol w:w="945"/>
        <w:gridCol w:w="802"/>
      </w:tblGrid>
      <w:tr w:rsidR="00715EEE" w:rsidRPr="00515605" w:rsidTr="00715EEE">
        <w:trPr>
          <w:trHeight w:val="18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FD01BF" w:rsidRDefault="00FD01BF" w:rsidP="00AC159D">
            <w:pPr>
              <w:tabs>
                <w:tab w:val="left" w:pos="1026"/>
              </w:tabs>
              <w:rPr>
                <w:color w:val="000000"/>
              </w:rPr>
            </w:pPr>
          </w:p>
          <w:p w:rsidR="00715EEE" w:rsidRPr="00515605" w:rsidRDefault="00715EEE" w:rsidP="00AC159D">
            <w:pPr>
              <w:tabs>
                <w:tab w:val="left" w:pos="1026"/>
              </w:tabs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Приложение №1</w:t>
            </w:r>
            <w:r w:rsidRPr="00515605">
              <w:rPr>
                <w:color w:val="000000"/>
                <w:sz w:val="22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 </w:t>
            </w:r>
          </w:p>
        </w:tc>
      </w:tr>
      <w:tr w:rsidR="00715EEE" w:rsidRPr="00515605" w:rsidTr="00715EEE">
        <w:trPr>
          <w:trHeight w:val="3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63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  <w:tr w:rsidR="00715EEE" w:rsidRPr="00515605" w:rsidTr="00715EEE">
        <w:trPr>
          <w:trHeight w:val="3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7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Цели, задачи,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Единица  изме-рения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</w:tr>
      <w:tr w:rsidR="00715EEE" w:rsidRPr="00515605" w:rsidTr="00715EEE">
        <w:trPr>
          <w:trHeight w:val="14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</w:t>
            </w:r>
          </w:p>
        </w:tc>
        <w:tc>
          <w:tcPr>
            <w:tcW w:w="10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515605">
              <w:rPr>
                <w:color w:val="000000"/>
                <w:sz w:val="22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15EEE" w:rsidRPr="00515605" w:rsidTr="00715EEE">
        <w:trPr>
          <w:trHeight w:val="11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</w:tr>
      <w:tr w:rsidR="00715EEE" w:rsidRPr="00515605" w:rsidTr="00715EEE">
        <w:trPr>
          <w:trHeight w:val="11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12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1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</w:tr>
      <w:tr w:rsidR="00715EEE" w:rsidRPr="00515605" w:rsidTr="00715EEE">
        <w:trPr>
          <w:trHeight w:val="19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1.1.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1.1.1.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9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31,18</w:t>
            </w:r>
          </w:p>
        </w:tc>
      </w:tr>
      <w:tr w:rsidR="00715EEE" w:rsidRPr="00515605" w:rsidTr="00715EEE">
        <w:trPr>
          <w:trHeight w:val="1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</w:tr>
      <w:tr w:rsidR="00715EEE" w:rsidRPr="00515605" w:rsidTr="00715EEE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Доля освещенных улиц и переулков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Количество обустроенных мест массового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Экономия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</w:tr>
      <w:tr w:rsidR="00715EEE" w:rsidRPr="00515605" w:rsidTr="00715EEE">
        <w:trPr>
          <w:trHeight w:val="19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1.2.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6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1.2.1.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Снижение количества чрезвычайных ситуаций на территории МО.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Снижение количества пожаров.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Сокращение материального ущерба от пожаров.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тыс.руб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Охват населения обучением поведения при пожарах.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1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1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1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13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1.3.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1.3.1.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3.1.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2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кол-во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17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кол-во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13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1.4. 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1.4.1.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</w:tr>
      <w:tr w:rsidR="00715EEE" w:rsidRPr="00515605" w:rsidTr="00715EEE">
        <w:trPr>
          <w:trHeight w:val="12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40</w:t>
            </w:r>
          </w:p>
        </w:tc>
      </w:tr>
      <w:tr w:rsidR="00715EEE" w:rsidRPr="00515605" w:rsidTr="00715EEE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1.5.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Подпрограмма 1.5.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0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1.5.1.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Протяженность сетей водоснабжения,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2,30</w:t>
            </w:r>
          </w:p>
        </w:tc>
      </w:tr>
      <w:tr w:rsidR="00715EEE" w:rsidRPr="00515605" w:rsidTr="00715EEE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1.5.2.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Количество услуг по погребению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</w:tr>
      <w:tr w:rsidR="00715EEE" w:rsidRPr="00515605" w:rsidTr="00715EEE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1.6.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Подпрограмма 1.6. Молодежь Приангарья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1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1.6.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863"/>
        <w:gridCol w:w="709"/>
        <w:gridCol w:w="1842"/>
        <w:gridCol w:w="852"/>
        <w:gridCol w:w="738"/>
        <w:gridCol w:w="276"/>
        <w:gridCol w:w="315"/>
        <w:gridCol w:w="421"/>
        <w:gridCol w:w="679"/>
        <w:gridCol w:w="830"/>
        <w:gridCol w:w="851"/>
        <w:gridCol w:w="708"/>
        <w:gridCol w:w="709"/>
        <w:gridCol w:w="1122"/>
      </w:tblGrid>
      <w:tr w:rsidR="00715EEE" w:rsidRPr="00515605" w:rsidTr="00715EEE">
        <w:trPr>
          <w:trHeight w:val="11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bookmarkStart w:id="2" w:name="RANGE!A1:O36"/>
            <w:r w:rsidRPr="00515605">
              <w:rPr>
                <w:color w:val="000000"/>
                <w:sz w:val="22"/>
              </w:rPr>
              <w:t> 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FD01BF" w:rsidRPr="00515605" w:rsidRDefault="00FD01BF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Приложение № 2</w:t>
            </w:r>
            <w:r w:rsidRPr="00515605">
              <w:rPr>
                <w:color w:val="000000"/>
                <w:sz w:val="22"/>
              </w:rPr>
              <w:br/>
              <w:t>к паспорту муниципальной  программы Октябрьского сельсовета</w:t>
            </w:r>
            <w:r w:rsidRPr="00515605">
              <w:rPr>
                <w:color w:val="000000"/>
                <w:sz w:val="22"/>
              </w:rPr>
              <w:br/>
              <w:t xml:space="preserve">«Октябрьский хуторок» </w:t>
            </w:r>
          </w:p>
        </w:tc>
      </w:tr>
      <w:tr w:rsidR="00715EEE" w:rsidRPr="00515605" w:rsidTr="00715EEE">
        <w:trPr>
          <w:trHeight w:val="720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 xml:space="preserve">Распределении планируемых расходов  за счет средств бюджета сельсовета по подпрограммам муниципальной программы                                                         </w:t>
            </w:r>
          </w:p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Октябрьского сельсовета «Октябрьский хуторок»</w:t>
            </w:r>
          </w:p>
        </w:tc>
      </w:tr>
      <w:tr w:rsidR="00715EEE" w:rsidRPr="00515605" w:rsidTr="00715EEE">
        <w:trPr>
          <w:trHeight w:val="312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FFFFFF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69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Статус (государственная программа, подпрограмма)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Наименование </w:t>
            </w:r>
          </w:p>
          <w:p w:rsidR="00715EEE" w:rsidRPr="00515605" w:rsidRDefault="00715EEE" w:rsidP="00AC159D">
            <w:pPr>
              <w:ind w:left="318" w:hanging="318"/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ГРБС</w:t>
            </w:r>
          </w:p>
        </w:tc>
        <w:tc>
          <w:tcPr>
            <w:tcW w:w="3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Код бюджетной классификации 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Расходы (руб.), годы</w:t>
            </w:r>
          </w:p>
        </w:tc>
      </w:tr>
      <w:tr w:rsidR="00715EEE" w:rsidRPr="00515605" w:rsidTr="00715EEE">
        <w:trPr>
          <w:trHeight w:val="78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РзПр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Итого на  </w:t>
            </w:r>
            <w:r w:rsidRPr="00515605">
              <w:rPr>
                <w:color w:val="000000"/>
                <w:sz w:val="22"/>
              </w:rPr>
              <w:br/>
              <w:t>2021-2024 годы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Октябрьский хуторок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всего расходные обязательства по 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12 532 379,94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6 853 547,32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4 562 184,50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4 254 215,00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28 202 326,76</w:t>
            </w:r>
          </w:p>
        </w:tc>
      </w:tr>
      <w:tr w:rsidR="00715EEE" w:rsidRPr="00515605" w:rsidTr="00715EEE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###########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6 853 547,32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4 562 184,50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4 254 215,00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28202326,76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Благоустройство территории Октябрьского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6 940 688,57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4 780 375,04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3 714 659,50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3 406 690,00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18842413,11</w:t>
            </w:r>
          </w:p>
        </w:tc>
      </w:tr>
      <w:tr w:rsidR="00715EEE" w:rsidRPr="00515605" w:rsidTr="00715EEE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6 940 688,57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4 780 375,04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3 714 659,50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3 406 690,00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18842413,11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Защита населения и территории Октябрьского сельсовета от </w:t>
            </w:r>
            <w:r w:rsidRPr="00515605">
              <w:rPr>
                <w:color w:val="000000"/>
                <w:sz w:val="22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540 895,00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600 895,00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65 000,00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1271790,00</w:t>
            </w:r>
          </w:p>
        </w:tc>
      </w:tr>
      <w:tr w:rsidR="00715EEE" w:rsidRPr="00515605" w:rsidTr="00715EEE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124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540 895,00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600 895,00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65 000,00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1271790,00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Подпрограмма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4 587 346,33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994 752,28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6252098,61</w:t>
            </w:r>
          </w:p>
        </w:tc>
      </w:tr>
      <w:tr w:rsidR="00715EEE" w:rsidRPr="00515605" w:rsidTr="00715EEE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4 587 346,33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994 752,28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6252098,61</w:t>
            </w:r>
          </w:p>
        </w:tc>
      </w:tr>
      <w:tr w:rsidR="00715EEE" w:rsidRPr="00515605" w:rsidTr="00715EEE">
        <w:trPr>
          <w:trHeight w:val="99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left="175" w:hanging="175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280 886,31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338 637,00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1236797,31</w:t>
            </w:r>
          </w:p>
        </w:tc>
      </w:tr>
      <w:tr w:rsidR="00715EEE" w:rsidRPr="00515605" w:rsidTr="00715EEE">
        <w:trPr>
          <w:trHeight w:val="40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109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324 562,04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338 637,00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1280473,04</w:t>
            </w:r>
          </w:p>
        </w:tc>
      </w:tr>
      <w:tr w:rsidR="00715EEE" w:rsidRPr="00515605" w:rsidTr="00715EEE">
        <w:trPr>
          <w:trHeight w:val="1005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Подпрограмма 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Коммунальное хозяйство на территории Октябрьского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103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"Молодежь Приангарья"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555552,00</w:t>
            </w:r>
          </w:p>
        </w:tc>
      </w:tr>
      <w:tr w:rsidR="00715EEE" w:rsidRPr="00515605" w:rsidTr="00715EEE">
        <w:trPr>
          <w:trHeight w:val="3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0,00</w:t>
            </w:r>
          </w:p>
        </w:tc>
      </w:tr>
      <w:tr w:rsidR="00715EEE" w:rsidRPr="00515605" w:rsidTr="00715EEE">
        <w:trPr>
          <w:trHeight w:val="936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555552,00</w:t>
            </w: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tbl>
      <w:tblPr>
        <w:tblW w:w="11069" w:type="dxa"/>
        <w:tblInd w:w="-1026" w:type="dxa"/>
        <w:tblLayout w:type="fixed"/>
        <w:tblLook w:val="04A0"/>
      </w:tblPr>
      <w:tblGrid>
        <w:gridCol w:w="1146"/>
        <w:gridCol w:w="1276"/>
        <w:gridCol w:w="3544"/>
        <w:gridCol w:w="992"/>
        <w:gridCol w:w="851"/>
        <w:gridCol w:w="850"/>
        <w:gridCol w:w="992"/>
        <w:gridCol w:w="1418"/>
      </w:tblGrid>
      <w:tr w:rsidR="00715EEE" w:rsidRPr="00515605" w:rsidTr="00715EEE">
        <w:trPr>
          <w:trHeight w:val="106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bookmarkStart w:id="3" w:name="RANGE!A1:H67"/>
            <w:r w:rsidRPr="00515605">
              <w:rPr>
                <w:color w:val="000000"/>
                <w:sz w:val="22"/>
              </w:rPr>
              <w:t> 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Приложение № 3</w:t>
            </w:r>
            <w:r w:rsidRPr="00515605">
              <w:rPr>
                <w:color w:val="000000"/>
                <w:sz w:val="22"/>
              </w:rPr>
              <w:br/>
              <w:t xml:space="preserve"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 </w:t>
            </w:r>
          </w:p>
        </w:tc>
      </w:tr>
      <w:tr w:rsidR="00715EEE" w:rsidRPr="00515605" w:rsidTr="00715EEE">
        <w:trPr>
          <w:trHeight w:val="1095"/>
        </w:trPr>
        <w:tc>
          <w:tcPr>
            <w:tcW w:w="11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 xml:space="preserve">Информация о ресурсном обеспечении и прогнозной оценке расходов на реализацию целей </w:t>
            </w:r>
            <w:r w:rsidRPr="00515605">
              <w:rPr>
                <w:color w:val="000000"/>
                <w:sz w:val="22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515605">
              <w:rPr>
                <w:color w:val="000000"/>
                <w:sz w:val="22"/>
              </w:rPr>
              <w:br/>
              <w:t>в том числе по уровням бюджетной системы</w:t>
            </w:r>
          </w:p>
        </w:tc>
      </w:tr>
      <w:tr w:rsidR="00715EEE" w:rsidRPr="00515605" w:rsidTr="00715EEE">
        <w:trPr>
          <w:trHeight w:val="21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49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Статус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Ответственный исполнитель, </w:t>
            </w:r>
            <w:r w:rsidRPr="00515605">
              <w:rPr>
                <w:color w:val="000000"/>
                <w:sz w:val="22"/>
              </w:rPr>
              <w:br/>
              <w:t>соисполнители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Оценка расходов (тыс. руб.), годы</w:t>
            </w:r>
          </w:p>
        </w:tc>
      </w:tr>
      <w:tr w:rsidR="00715EEE" w:rsidRPr="00515605" w:rsidTr="00715EEE">
        <w:trPr>
          <w:trHeight w:val="1155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Итого на  </w:t>
            </w:r>
            <w:r w:rsidRPr="00515605">
              <w:rPr>
                <w:color w:val="000000"/>
                <w:sz w:val="22"/>
              </w:rPr>
              <w:br/>
              <w:t>2021-2024 годы</w:t>
            </w:r>
          </w:p>
        </w:tc>
      </w:tr>
      <w:tr w:rsidR="00715EEE" w:rsidRPr="00515605" w:rsidTr="00715EE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Октябрьский хуторок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12 532 379,94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6 853 547,32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4 497 184,50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4 189 215,00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28 072 326,76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6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45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7 626 766,99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958 072,00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448 972,00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448 972,00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9 482 782,99 </w:t>
            </w:r>
          </w:p>
        </w:tc>
      </w:tr>
      <w:tr w:rsidR="00715EEE" w:rsidRPr="00515605" w:rsidTr="00715EEE">
        <w:trPr>
          <w:trHeight w:val="39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9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4 905 612,95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5 895 475,32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4 048 212,50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3 740 243,00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outlineLvl w:val="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18 589 543,77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Благоустройство территории Октябрьского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6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6 940 688,57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4 780 375,04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3 714 659,50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3 406 690,00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18 842 413,11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3 435 264,99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448 972,00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448 972,00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448 972,00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4 782 180,99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3 505 423,58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4 331 403,04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3 265 687,50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2 957 718,00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14 060 232,12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Защита населения и территории Октябрьского сельсовета от чрезвычайных ситуаций природног</w:t>
            </w:r>
            <w:r w:rsidRPr="00515605">
              <w:rPr>
                <w:color w:val="000000"/>
                <w:sz w:val="22"/>
              </w:rPr>
              <w:lastRenderedPageBreak/>
              <w:t>о и техногенного характера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540 895,00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600 895,00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1 141 790,00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6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540 895,00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600 895,00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1 141 790,00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509 100,00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509 100,00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1 018 200,00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31 795,00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91 795,00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123 590,00 </w:t>
            </w:r>
          </w:p>
        </w:tc>
      </w:tr>
      <w:tr w:rsidR="00715EEE" w:rsidRPr="00515605" w:rsidTr="00715EEE">
        <w:trPr>
          <w:trHeight w:val="31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Подпрограмма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Жилищное хозяйство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4 587 346,33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994 752,28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6 252 098,61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6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4 587 346,33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994 752,28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6 252 098,61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3 682 402,00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3 682 402,00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904 944,33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994 752,28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2 569 696,61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324 562,04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338 637,00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1 280 473,04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46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324 562,04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338 637,00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1 280 473,04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324 562,04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338 637,00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308 637,00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1 280 473,04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Коммунальное хозяйство на территории Октябрьского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62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Молодежь Приангарья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555 552,00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62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555 552,00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555 552,00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Подпрограмма 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Культурное наследие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62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312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firstLineChars="300" w:firstLine="66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</w:tr>
      <w:tr w:rsidR="00715EEE" w:rsidRPr="00515605" w:rsidTr="00715EEE">
        <w:trPr>
          <w:trHeight w:val="26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FD01BF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>Приложение № 4</w:t>
      </w: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>к паспорту муниципальной</w:t>
      </w:r>
    </w:p>
    <w:p w:rsidR="00715EEE" w:rsidRPr="00515605" w:rsidRDefault="00715EEE" w:rsidP="00715EEE">
      <w:pPr>
        <w:pStyle w:val="ConsPlusTitle"/>
        <w:ind w:left="2832" w:right="-2"/>
        <w:jc w:val="right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программы Октябрьского </w:t>
      </w:r>
      <w:r w:rsidRPr="00515605">
        <w:rPr>
          <w:b w:val="0"/>
          <w:sz w:val="22"/>
          <w:szCs w:val="24"/>
        </w:rPr>
        <w:t>сельсовета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«Октябрьский хуторок» </w:t>
      </w:r>
    </w:p>
    <w:p w:rsidR="00715EEE" w:rsidRPr="00515605" w:rsidRDefault="00715EEE" w:rsidP="00715EEE">
      <w:pPr>
        <w:pStyle w:val="ConsPlusTitle"/>
        <w:ind w:left="2832"/>
        <w:jc w:val="center"/>
        <w:rPr>
          <w:sz w:val="22"/>
          <w:szCs w:val="24"/>
        </w:rPr>
      </w:pPr>
    </w:p>
    <w:p w:rsidR="00715EEE" w:rsidRPr="00515605" w:rsidRDefault="00715EEE" w:rsidP="00715EEE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Паспорт Подпрограммы № 1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«Благоустройство территории Октябрьского сельсовета»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4"/>
        </w:rPr>
      </w:pPr>
      <w:r w:rsidRPr="00515605">
        <w:rPr>
          <w:sz w:val="22"/>
          <w:szCs w:val="24"/>
        </w:rPr>
        <w:t xml:space="preserve">Муниципальной  программы Октябрьского  сельсовета «Октябрьский хуторок» </w:t>
      </w:r>
    </w:p>
    <w:p w:rsidR="00715EEE" w:rsidRPr="00515605" w:rsidRDefault="00715EEE" w:rsidP="00715EEE">
      <w:pPr>
        <w:pStyle w:val="ConsPlusTitle"/>
        <w:jc w:val="center"/>
        <w:rPr>
          <w:sz w:val="22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288"/>
      </w:tblGrid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Наименование подпрограммы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Наименование</w:t>
            </w:r>
          </w:p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муниципальной программы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Главные распорядители бюджетных средств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Цель подпрограммы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Задачи подпрограммы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2. Содержание сети уличного освещения;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 xml:space="preserve">3. Содержание мест захоронения; </w:t>
            </w:r>
          </w:p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4. Обустройство и содержание мест массового отдыха и объектов внешнего благоустройства.</w:t>
            </w:r>
          </w:p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Целевые индикаторы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715EEE" w:rsidRPr="00515605" w:rsidRDefault="00715EEE" w:rsidP="00AC159D">
            <w:pPr>
              <w:keepNext/>
              <w:keepLines/>
            </w:pPr>
            <w:r w:rsidRPr="00515605">
              <w:rPr>
                <w:sz w:val="22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715EEE" w:rsidRPr="00515605" w:rsidRDefault="00715EEE" w:rsidP="00AC159D">
            <w:pPr>
              <w:pStyle w:val="ConsPlusNormal"/>
              <w:ind w:hanging="351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2. 3.Доля освещенных улиц и переулков;</w:t>
            </w:r>
          </w:p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4.Количество обустроенных мест массового отдыха.</w:t>
            </w:r>
          </w:p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5.Экономия электрической энергии</w:t>
            </w:r>
          </w:p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6. Сохранение памяти о народном подвиге</w:t>
            </w:r>
          </w:p>
        </w:tc>
      </w:tr>
      <w:tr w:rsidR="00715EEE" w:rsidRPr="00515605" w:rsidTr="00FD01BF">
        <w:tc>
          <w:tcPr>
            <w:tcW w:w="306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Сроки реализации подпрограммы</w:t>
            </w:r>
          </w:p>
        </w:tc>
        <w:tc>
          <w:tcPr>
            <w:tcW w:w="7288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2021-2024  годы</w:t>
            </w:r>
          </w:p>
        </w:tc>
      </w:tr>
      <w:tr w:rsidR="00715EEE" w:rsidRPr="00515605" w:rsidTr="00FD01BF">
        <w:tc>
          <w:tcPr>
            <w:tcW w:w="3060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88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Общий объем финансирования 18 842 413,11 рублей, из них по годам: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 год – 6 940 688,57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2022 год – 4 780 375,04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2023 год – 3 714 659,50 рублей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2024 год – 3 406 690,00 рублей.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За счет краевого бюджета 4 782 180,99  рублей, в том числе: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2021 год – 3 435 264,99 рублей;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2022 год – 448 972,00 рублей;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2023 год – 448 972,00  рублей;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2024 год – 448 972,00 рублей.</w:t>
            </w:r>
          </w:p>
          <w:p w:rsidR="00715EEE" w:rsidRPr="00515605" w:rsidRDefault="00715EEE" w:rsidP="00AC159D"/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</w:p>
    <w:p w:rsidR="00715EEE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</w:p>
    <w:p w:rsidR="00715EEE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515605">
        <w:rPr>
          <w:b/>
          <w:sz w:val="22"/>
        </w:rPr>
        <w:t>2. Основные разделы Подпрограммы</w:t>
      </w:r>
    </w:p>
    <w:p w:rsidR="00715EEE" w:rsidRPr="00515605" w:rsidRDefault="00715EEE" w:rsidP="00715EEE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15605">
        <w:rPr>
          <w:b/>
          <w:sz w:val="22"/>
        </w:rPr>
        <w:t>2.1. Постановка общепоселковой проблемы и обоснование необходимости разработки подпрограммы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715EEE" w:rsidRPr="00515605" w:rsidRDefault="00715EEE" w:rsidP="00715EEE">
      <w:pPr>
        <w:pStyle w:val="33"/>
        <w:spacing w:after="0"/>
        <w:ind w:left="0" w:firstLine="709"/>
        <w:jc w:val="both"/>
        <w:rPr>
          <w:rFonts w:ascii="Times New Roman" w:hAnsi="Times New Roman"/>
          <w:sz w:val="22"/>
          <w:szCs w:val="24"/>
        </w:rPr>
      </w:pPr>
      <w:r w:rsidRPr="00515605">
        <w:rPr>
          <w:rFonts w:ascii="Times New Roman" w:hAnsi="Times New Roman"/>
          <w:sz w:val="22"/>
          <w:szCs w:val="24"/>
        </w:rPr>
        <w:t xml:space="preserve">Общая протяженность автомобильных дорог местного значения по состоянию на 01 ноября 2021 года составила: 31,179 километра. 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715EEE" w:rsidRPr="00515605" w:rsidRDefault="00715EEE" w:rsidP="00715EEE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715EEE" w:rsidRPr="00515605" w:rsidRDefault="00715EEE" w:rsidP="00715E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Общая протяженность освещенных частей улиц, проездов по состоянию на 01.04.2021 года составляет 90%.</w:t>
      </w:r>
      <w:r w:rsidRPr="00515605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515605">
        <w:rPr>
          <w:rFonts w:ascii="Times New Roman" w:hAnsi="Times New Roman" w:cs="Times New Roman"/>
          <w:sz w:val="22"/>
          <w:szCs w:val="24"/>
        </w:rPr>
        <w:t>В 2020 году были приобретены 68 светодиодных светильника.</w:t>
      </w:r>
    </w:p>
    <w:p w:rsidR="00715EEE" w:rsidRPr="00515605" w:rsidRDefault="00715EEE" w:rsidP="00715EEE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Летом 2021 года на территории Октябрьского сельсовета возле деревни Малеево была установлена металлическая конструкция «Малеево». В 2021 году приобретены 2 детский городка, скамеек 10 штук.</w:t>
      </w:r>
    </w:p>
    <w:p w:rsidR="00715EEE" w:rsidRPr="00515605" w:rsidRDefault="00715EEE" w:rsidP="00715EEE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715EEE" w:rsidRPr="00515605" w:rsidRDefault="00715EEE" w:rsidP="00715EEE">
      <w:pPr>
        <w:shd w:val="clear" w:color="auto" w:fill="FFFFFF"/>
        <w:ind w:firstLine="539"/>
        <w:jc w:val="both"/>
        <w:rPr>
          <w:sz w:val="22"/>
        </w:rPr>
      </w:pPr>
      <w:r w:rsidRPr="00515605">
        <w:rPr>
          <w:sz w:val="22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715EEE" w:rsidRPr="00515605" w:rsidRDefault="00715EEE" w:rsidP="00715EEE">
      <w:pPr>
        <w:shd w:val="clear" w:color="auto" w:fill="FFFFFF"/>
        <w:jc w:val="both"/>
        <w:rPr>
          <w:sz w:val="22"/>
        </w:rPr>
      </w:pPr>
      <w:r w:rsidRPr="00515605">
        <w:rPr>
          <w:sz w:val="22"/>
        </w:rPr>
        <w:t>к природе, к себе как составной части природы, к окружающему нас миру.</w:t>
      </w:r>
    </w:p>
    <w:p w:rsidR="00715EEE" w:rsidRPr="00515605" w:rsidRDefault="00715EEE" w:rsidP="00715EEE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2"/>
          <w:szCs w:val="24"/>
        </w:rPr>
      </w:pPr>
      <w:r w:rsidRPr="00515605">
        <w:rPr>
          <w:rFonts w:ascii="Times New Roman" w:hAnsi="Times New Roman" w:cs="Times New Roman"/>
          <w:color w:val="000000"/>
          <w:sz w:val="22"/>
          <w:szCs w:val="24"/>
        </w:rPr>
        <w:t xml:space="preserve">В администрации </w:t>
      </w:r>
      <w:r w:rsidRPr="00515605">
        <w:rPr>
          <w:rFonts w:ascii="Times New Roman" w:hAnsi="Times New Roman" w:cs="Times New Roman"/>
          <w:sz w:val="22"/>
          <w:szCs w:val="24"/>
        </w:rPr>
        <w:t>Октябрьского</w:t>
      </w:r>
      <w:r w:rsidRPr="00515605">
        <w:rPr>
          <w:rFonts w:ascii="Times New Roman" w:hAnsi="Times New Roman" w:cs="Times New Roman"/>
          <w:color w:val="000000"/>
          <w:sz w:val="22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715EEE" w:rsidRPr="00515605" w:rsidRDefault="00715EEE" w:rsidP="00715EEE">
      <w:pPr>
        <w:ind w:firstLine="539"/>
        <w:jc w:val="both"/>
        <w:rPr>
          <w:sz w:val="22"/>
        </w:rPr>
      </w:pPr>
      <w:r w:rsidRPr="00515605">
        <w:rPr>
          <w:sz w:val="22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715EEE" w:rsidRPr="00515605" w:rsidRDefault="00715EEE" w:rsidP="00715E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Основными причинами возникновения проблем в области энергосбережения и повышения </w:t>
      </w:r>
      <w:r w:rsidRPr="00515605">
        <w:rPr>
          <w:rFonts w:ascii="Times New Roman" w:hAnsi="Times New Roman" w:cs="Times New Roman"/>
          <w:sz w:val="22"/>
          <w:szCs w:val="24"/>
        </w:rPr>
        <w:lastRenderedPageBreak/>
        <w:t>энергетической эффективности на территории п.Октябрьский являются:</w:t>
      </w:r>
    </w:p>
    <w:p w:rsidR="00715EEE" w:rsidRPr="00515605" w:rsidRDefault="00715EEE" w:rsidP="00715E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715EEE" w:rsidRPr="00515605" w:rsidRDefault="00715EEE" w:rsidP="00715E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715EEE" w:rsidRPr="00515605" w:rsidRDefault="00715EEE" w:rsidP="00715E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715EEE" w:rsidRPr="00515605" w:rsidRDefault="00715EEE" w:rsidP="00715E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715EEE" w:rsidRPr="00515605" w:rsidRDefault="00715EEE" w:rsidP="00715EE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715EEE" w:rsidRPr="00515605" w:rsidRDefault="00715EEE" w:rsidP="00715EEE">
      <w:pPr>
        <w:autoSpaceDE w:val="0"/>
        <w:autoSpaceDN w:val="0"/>
        <w:adjustRightInd w:val="0"/>
        <w:ind w:firstLine="709"/>
        <w:jc w:val="both"/>
        <w:rPr>
          <w:b/>
          <w:sz w:val="22"/>
        </w:rPr>
      </w:pPr>
      <w:r w:rsidRPr="00515605">
        <w:rPr>
          <w:b/>
          <w:sz w:val="22"/>
        </w:rPr>
        <w:t>2.2. Основная цель, задачи, этапы и сроки выполнения подпрограммы, целевые индикаторы</w:t>
      </w:r>
    </w:p>
    <w:p w:rsidR="00715EEE" w:rsidRPr="00515605" w:rsidRDefault="00715EEE" w:rsidP="00715EEE">
      <w:pPr>
        <w:ind w:firstLine="540"/>
        <w:jc w:val="both"/>
        <w:rPr>
          <w:sz w:val="22"/>
        </w:rPr>
      </w:pPr>
      <w:r w:rsidRPr="00515605">
        <w:rPr>
          <w:sz w:val="22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 xml:space="preserve">         Задачи Подпрограммы: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1. Организация содержания автомобильных дорог и искусственных сооружений на них;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2. Содержание сети уличного освещения;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3. Содержание мест захоронения; 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4. Обустройство и содержание мест массового отдыха и объектов внешнего благоустройства.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5. Привлечение жителей к участию в решении проблем благоустройства территории сельского поселения.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color w:val="000000"/>
          <w:sz w:val="22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Сроки реализации Подпрограммы - 2021 – 2024 годы.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Целевые индикаторы Подпрограммы отражены в приложении №1 к данной подпрограмме.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2.3.Механизм  реализации Подпрограммы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15605">
        <w:rPr>
          <w:b/>
          <w:sz w:val="22"/>
        </w:rPr>
        <w:t>2.4.Управление Подпрограммой и контроль за ходом выполнения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2.5. Оценка социально-экономической эффективности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В результате реализации Подпрограммы ожидается: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715EEE" w:rsidRPr="00515605" w:rsidRDefault="00715EEE" w:rsidP="00715EEE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4"/>
        </w:rPr>
      </w:pPr>
      <w:r w:rsidRPr="00515605">
        <w:rPr>
          <w:rFonts w:ascii="Times New Roman" w:hAnsi="Times New Roman" w:cs="Times New Roman"/>
          <w:b/>
          <w:sz w:val="22"/>
          <w:szCs w:val="24"/>
        </w:rPr>
        <w:t>2.6. Мероприятия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lastRenderedPageBreak/>
        <w:t>В Подпрограмму включены следующие мероприятия: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-содержание улично-дорожной сети;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-содержание сети уличного освещения;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-прочее благоустройство;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 w:rsidRPr="00515605">
        <w:rPr>
          <w:sz w:val="22"/>
        </w:rPr>
        <w:t xml:space="preserve">- </w:t>
      </w:r>
      <w:r w:rsidRPr="00515605">
        <w:rPr>
          <w:color w:val="000000"/>
          <w:sz w:val="22"/>
        </w:rPr>
        <w:t>энергосбережение и повышение энергетической эффективности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color w:val="000000"/>
          <w:sz w:val="22"/>
        </w:rPr>
        <w:t>-организация и проведение патриотической работы.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18 842 413,11 рублей, из них по годам: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2021 год – 6 940 688,57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2022 год – 4 780 375,04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2023 год – 3 714 659,50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2024 год – 3 406 690,00 рублей.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spacing w:line="245" w:lineRule="auto"/>
        <w:rPr>
          <w:sz w:val="22"/>
        </w:rPr>
      </w:pPr>
      <w:r w:rsidRPr="00515605">
        <w:rPr>
          <w:sz w:val="22"/>
        </w:rPr>
        <w:t>За счет краевого бюджета 4 782 180,99  рублей, в том числе:</w:t>
      </w:r>
    </w:p>
    <w:p w:rsidR="00715EEE" w:rsidRPr="00515605" w:rsidRDefault="00715EEE" w:rsidP="00715EEE">
      <w:pPr>
        <w:spacing w:line="245" w:lineRule="auto"/>
        <w:rPr>
          <w:sz w:val="22"/>
        </w:rPr>
      </w:pPr>
      <w:r w:rsidRPr="00515605">
        <w:rPr>
          <w:sz w:val="22"/>
        </w:rPr>
        <w:t>2021 год – 3 435 264,99 рублей;</w:t>
      </w:r>
    </w:p>
    <w:p w:rsidR="00715EEE" w:rsidRPr="00515605" w:rsidRDefault="00715EEE" w:rsidP="00715EEE">
      <w:pPr>
        <w:spacing w:line="245" w:lineRule="auto"/>
        <w:rPr>
          <w:sz w:val="22"/>
        </w:rPr>
      </w:pPr>
      <w:r w:rsidRPr="00515605">
        <w:rPr>
          <w:sz w:val="22"/>
        </w:rPr>
        <w:t>2022 год – 448 972,00 рублей;</w:t>
      </w:r>
    </w:p>
    <w:p w:rsidR="00715EEE" w:rsidRPr="00515605" w:rsidRDefault="00715EEE" w:rsidP="00715EEE">
      <w:pPr>
        <w:spacing w:line="245" w:lineRule="auto"/>
        <w:rPr>
          <w:sz w:val="22"/>
        </w:rPr>
      </w:pPr>
      <w:r w:rsidRPr="00515605">
        <w:rPr>
          <w:sz w:val="22"/>
        </w:rPr>
        <w:t>2023 год – 448 972,00  рублей;</w:t>
      </w:r>
    </w:p>
    <w:p w:rsidR="00715EEE" w:rsidRPr="00515605" w:rsidRDefault="00715EEE" w:rsidP="00715EEE">
      <w:pPr>
        <w:spacing w:line="245" w:lineRule="auto"/>
        <w:rPr>
          <w:sz w:val="22"/>
        </w:rPr>
      </w:pPr>
      <w:r w:rsidRPr="00515605">
        <w:rPr>
          <w:sz w:val="22"/>
        </w:rPr>
        <w:t>2024 год – 448 972,00 рублей.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  <w:highlight w:val="yellow"/>
        </w:rPr>
      </w:pP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tbl>
      <w:tblPr>
        <w:tblW w:w="10927" w:type="dxa"/>
        <w:tblInd w:w="-601" w:type="dxa"/>
        <w:tblLayout w:type="fixed"/>
        <w:tblLook w:val="04A0"/>
      </w:tblPr>
      <w:tblGrid>
        <w:gridCol w:w="484"/>
        <w:gridCol w:w="4064"/>
        <w:gridCol w:w="993"/>
        <w:gridCol w:w="2126"/>
        <w:gridCol w:w="851"/>
        <w:gridCol w:w="850"/>
        <w:gridCol w:w="851"/>
        <w:gridCol w:w="708"/>
      </w:tblGrid>
      <w:tr w:rsidR="00715EEE" w:rsidRPr="00515605" w:rsidTr="00715EEE">
        <w:trPr>
          <w:trHeight w:val="253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bookmarkStart w:id="4" w:name="RANGE!A1:I11"/>
            <w:bookmarkEnd w:id="4"/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 xml:space="preserve">Приложение № 1 </w:t>
            </w:r>
            <w:r w:rsidRPr="00515605">
              <w:rPr>
                <w:color w:val="000000"/>
                <w:sz w:val="22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715EEE" w:rsidRPr="00515605" w:rsidTr="00715EEE">
        <w:trPr>
          <w:trHeight w:val="375"/>
        </w:trPr>
        <w:tc>
          <w:tcPr>
            <w:tcW w:w="10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715EEE" w:rsidRPr="00515605" w:rsidTr="00715EEE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11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№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Цели,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Единица  изме-рения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</w:tr>
      <w:tr w:rsidR="00715EEE" w:rsidRPr="00515605" w:rsidTr="00715EEE">
        <w:trPr>
          <w:trHeight w:val="7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15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31,179</w:t>
            </w:r>
          </w:p>
        </w:tc>
      </w:tr>
      <w:tr w:rsidR="00715EEE" w:rsidRPr="00515605" w:rsidTr="00715EEE">
        <w:trPr>
          <w:trHeight w:val="12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</w:tr>
      <w:tr w:rsidR="00715EEE" w:rsidRPr="00515605" w:rsidTr="00715EE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Доля освещенных улиц и переулков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Количество обустроенных мест массового отдыха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Экономия электрической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568"/>
        <w:gridCol w:w="1417"/>
        <w:gridCol w:w="1134"/>
        <w:gridCol w:w="709"/>
        <w:gridCol w:w="567"/>
        <w:gridCol w:w="425"/>
        <w:gridCol w:w="284"/>
        <w:gridCol w:w="567"/>
        <w:gridCol w:w="556"/>
        <w:gridCol w:w="709"/>
        <w:gridCol w:w="850"/>
        <w:gridCol w:w="851"/>
        <w:gridCol w:w="709"/>
        <w:gridCol w:w="708"/>
        <w:gridCol w:w="1145"/>
      </w:tblGrid>
      <w:tr w:rsidR="00715EEE" w:rsidRPr="00515605" w:rsidTr="00715EEE">
        <w:trPr>
          <w:trHeight w:val="13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bookmarkStart w:id="5" w:name="RANGE!A1:P68"/>
            <w:bookmarkEnd w:id="5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 xml:space="preserve">Приложение № 2 </w:t>
            </w:r>
            <w:r w:rsidRPr="00515605">
              <w:rPr>
                <w:color w:val="000000"/>
                <w:sz w:val="22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825"/>
        </w:trPr>
        <w:tc>
          <w:tcPr>
            <w:tcW w:w="111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lastRenderedPageBreak/>
              <w:t>Перечень мероприятий подпрограммы № 1 «Благоустройство территории Октябрьского сельсовета»</w:t>
            </w:r>
            <w:r w:rsidRPr="00515605">
              <w:rPr>
                <w:b/>
                <w:bCs/>
                <w:color w:val="000000"/>
                <w:sz w:val="22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FFFFFF"/>
                <w:sz w:val="20"/>
              </w:rPr>
            </w:pPr>
            <w:r w:rsidRPr="00515605">
              <w:rPr>
                <w:color w:val="FFFFFF"/>
                <w:sz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FFFF"/>
                <w:sz w:val="20"/>
              </w:rPr>
            </w:pPr>
            <w:r w:rsidRPr="00515605">
              <w:rPr>
                <w:color w:val="FFFFFF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  <w:sz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</w:tr>
      <w:tr w:rsidR="00715EEE" w:rsidRPr="00515605" w:rsidTr="00715EE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left="-238"/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ГРБС 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Ожидаемый результат от реализации подпрограммного мероприятия</w:t>
            </w:r>
            <w:r w:rsidRPr="00515605">
              <w:rPr>
                <w:color w:val="000000"/>
                <w:sz w:val="20"/>
              </w:rPr>
              <w:br/>
              <w:t xml:space="preserve"> (в натуральном выражении)</w:t>
            </w:r>
          </w:p>
        </w:tc>
      </w:tr>
      <w:tr w:rsidR="00715EEE" w:rsidRPr="00515605" w:rsidTr="00715EEE">
        <w:trPr>
          <w:trHeight w:val="1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КФСР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КЦСР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Итого на 2021 -2024 годы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</w:tr>
      <w:tr w:rsidR="00715EEE" w:rsidRPr="00515605" w:rsidTr="00715EE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10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1.1.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Мероприятие Содержание улично-</w:t>
            </w:r>
          </w:p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дорожной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426 100,0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443 000,0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869 100,0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715EEE" w:rsidRPr="00515605" w:rsidTr="00715EEE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S5080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200 000,00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200 000,0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715EEE" w:rsidRPr="00515605" w:rsidTr="00715EEE">
        <w:trPr>
          <w:trHeight w:val="11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S5080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400 000,00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400 000,0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и установка дорожных знаков, светильников (краевые дс) </w:t>
            </w:r>
          </w:p>
        </w:tc>
      </w:tr>
      <w:tr w:rsidR="00715EEE" w:rsidRPr="00515605" w:rsidTr="00715EEE">
        <w:trPr>
          <w:trHeight w:val="10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S5080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124 630,00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124 630,0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и установка светильников (краевые дс) </w:t>
            </w:r>
          </w:p>
        </w:tc>
      </w:tr>
      <w:tr w:rsidR="00715EEE" w:rsidRPr="00515605" w:rsidTr="00715EEE">
        <w:trPr>
          <w:trHeight w:val="13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Ч0030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448 972,0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448 972,0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448 972,0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1 346 916,0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грейдирование, ремонт и отсыпка поселковых дорог (МБТ), установка знаков дорожного движения </w:t>
            </w:r>
          </w:p>
        </w:tc>
      </w:tr>
      <w:tr w:rsidR="00715EEE" w:rsidRPr="00515605" w:rsidTr="00715EEE">
        <w:trPr>
          <w:trHeight w:val="17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S5090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2 444 089,99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2 444 090,0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Капитальный  ремонт и отсыпка дорог ул. Луговая.. ул. Привокзальная  (Краевые денежные средства, в том числе софинансирование 3000 рублей)) </w:t>
            </w:r>
          </w:p>
        </w:tc>
      </w:tr>
      <w:tr w:rsidR="00715EEE" w:rsidRPr="00515605" w:rsidTr="00715EEE">
        <w:trPr>
          <w:trHeight w:val="11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1 000,0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и установка дорожных знаков,светильников (софинансирование) </w:t>
            </w:r>
          </w:p>
        </w:tc>
      </w:tr>
      <w:tr w:rsidR="00715EEE" w:rsidRPr="00515605" w:rsidTr="00715EE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50 000,00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364 378,3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100 000,0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100 000,0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614 378,3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знаков дорожного движения, стоек к ним </w:t>
            </w:r>
          </w:p>
        </w:tc>
      </w:tr>
      <w:tr w:rsidR="00715EEE" w:rsidRPr="00515605" w:rsidTr="00715EE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147 000,00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300 000,0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100 000,0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100 000,0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647 000,0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светодиодных </w:t>
            </w:r>
            <w:r w:rsidRPr="00515605">
              <w:rPr>
                <w:color w:val="000000"/>
                <w:sz w:val="20"/>
              </w:rPr>
              <w:lastRenderedPageBreak/>
              <w:t xml:space="preserve">светильников </w:t>
            </w:r>
          </w:p>
        </w:tc>
      </w:tr>
      <w:tr w:rsidR="00715EEE" w:rsidRPr="00515605" w:rsidTr="00715EE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100 000,00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100 000,0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Обслуживание уличного освещения </w:t>
            </w:r>
          </w:p>
        </w:tc>
      </w:tr>
      <w:tr w:rsidR="00715EEE" w:rsidRPr="00515605" w:rsidTr="00715EE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3 466 719,99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1 113 350,32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1 075 072,00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1 091 972,00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6 747 114,3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Задача 2. Содержание сети уличного освещения;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2.1.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  <w:r w:rsidRPr="00515605">
              <w:rPr>
                <w:sz w:val="20"/>
              </w:rPr>
              <w:t>Мероприятие Содержание сети уличного освещения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8Э020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872 475,0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850 000,0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850 000,0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850 000,0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3 422 475,0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715EEE" w:rsidRPr="00515605" w:rsidTr="00715EE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150 000,0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200 000,0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350 000,0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715EEE" w:rsidRPr="00515605" w:rsidTr="00715EEE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200 000,0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200 000,0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ламп ДРЛ, светодиодных светильников </w:t>
            </w:r>
          </w:p>
        </w:tc>
      </w:tr>
      <w:tr w:rsidR="00715EEE" w:rsidRPr="00515605" w:rsidTr="00715EEE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6 000,0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6 000,0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Изготовление дубликата технических условий по  </w:t>
            </w:r>
          </w:p>
        </w:tc>
      </w:tr>
      <w:tr w:rsidR="00715EEE" w:rsidRPr="00515605" w:rsidTr="00715EE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878 475,0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1 200 000,0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1 050 000,0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850 000,0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3 978 475,0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Задача 3. Содержание мест захоронения;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lastRenderedPageBreak/>
              <w:t>3.1.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  <w:r w:rsidRPr="00515605">
              <w:rPr>
                <w:sz w:val="20"/>
              </w:rPr>
              <w:t>Мероприятие Прочее 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  -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715EEE" w:rsidRPr="00515605" w:rsidTr="00715EEE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  -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пиломатериала на ремонт забора кладбища </w:t>
            </w:r>
          </w:p>
        </w:tc>
      </w:tr>
      <w:tr w:rsidR="00715EEE" w:rsidRPr="00515605" w:rsidTr="00715EEE"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  -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715EEE" w:rsidRPr="00515605" w:rsidTr="00715EEE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  -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расчистка свалки   </w:t>
            </w:r>
          </w:p>
        </w:tc>
      </w:tr>
      <w:tr w:rsidR="00715EEE" w:rsidRPr="00515605" w:rsidTr="00715EEE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  -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Цемент для площадки под мус.баки </w:t>
            </w:r>
          </w:p>
        </w:tc>
      </w:tr>
      <w:tr w:rsidR="00715EEE" w:rsidRPr="00515605" w:rsidTr="00715EE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Итого  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              -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645099,10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699550,04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699552,00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699552,00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3443305,14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ФОТ и начисление на ФОТ водителей, 3 дня б/л</w:t>
            </w:r>
          </w:p>
        </w:tc>
      </w:tr>
      <w:tr w:rsidR="00715EEE" w:rsidRPr="00515605" w:rsidTr="00715EEE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163120,00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55 035,5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50 000,0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623191,00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Уборка мусора с территории поселения  </w:t>
            </w:r>
          </w:p>
        </w:tc>
      </w:tr>
      <w:tr w:rsidR="00715EEE" w:rsidRPr="00515605" w:rsidTr="00715EEE"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800 000,0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680 166,0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4145166,00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715EEE" w:rsidRPr="00515605" w:rsidTr="00715EEE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Сварочные работы по ремонту погручзика, ГАЗ САЗ </w:t>
            </w:r>
          </w:p>
        </w:tc>
      </w:tr>
      <w:tr w:rsidR="00715EEE" w:rsidRPr="00515605" w:rsidTr="00715EEE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4474,53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11 000,0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11 000,0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47474,53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715EEE" w:rsidRPr="00515605" w:rsidTr="00715EEE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35310,00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29640,00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24 000,0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     24 000,0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136950,00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Мед.осмотр водителей  </w:t>
            </w:r>
          </w:p>
        </w:tc>
      </w:tr>
      <w:tr w:rsidR="00715EEE" w:rsidRPr="00515605" w:rsidTr="00715EEE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Нож перфорированный, цепи противоскользящие </w:t>
            </w:r>
          </w:p>
        </w:tc>
      </w:tr>
      <w:tr w:rsidR="00715EEE" w:rsidRPr="00515605" w:rsidTr="00715EEE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81040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154764,95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294764,95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Региональная выплата водителям </w:t>
            </w:r>
          </w:p>
        </w:tc>
      </w:tr>
      <w:tr w:rsidR="00715EEE" w:rsidRPr="00515605" w:rsidTr="00715EEE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156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187834,68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187834,68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Строительство трапов и заборов, услуги по ремонту детских площадок, памятников и прочих работ в рамках благоустройства терриротии </w:t>
            </w:r>
          </w:p>
        </w:tc>
      </w:tr>
      <w:tr w:rsidR="00715EEE" w:rsidRPr="00515605" w:rsidTr="00715EEE"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21000,00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краски для окрашивания заборов, детских </w:t>
            </w:r>
            <w:r w:rsidRPr="00515605">
              <w:rPr>
                <w:color w:val="000000"/>
                <w:sz w:val="20"/>
              </w:rPr>
              <w:lastRenderedPageBreak/>
              <w:t xml:space="preserve">площадок </w:t>
            </w:r>
          </w:p>
        </w:tc>
      </w:tr>
      <w:tr w:rsidR="00715EEE" w:rsidRPr="00515605" w:rsidTr="00715EE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156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150000,00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715EEE" w:rsidRPr="00515605" w:rsidTr="00715EE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83040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37990,00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Приобретение лавочек  </w:t>
            </w:r>
          </w:p>
        </w:tc>
      </w:tr>
      <w:tr w:rsidR="00715EEE" w:rsidRPr="00515605" w:rsidTr="00715EE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254190,00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254190,00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детский городок, лавочки, беседки, пусковой заряд </w:t>
            </w:r>
          </w:p>
        </w:tc>
      </w:tr>
      <w:tr w:rsidR="00715EEE" w:rsidRPr="00515605" w:rsidTr="00715EE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77450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19545,00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19545,00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Налоговый потенциал (ГСМ) </w:t>
            </w:r>
          </w:p>
        </w:tc>
      </w:tr>
      <w:tr w:rsidR="00715EEE" w:rsidRPr="00515605" w:rsidTr="00715EE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S7490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250000,00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Строительство стеллы "Малеево" </w:t>
            </w:r>
          </w:p>
        </w:tc>
      </w:tr>
      <w:tr w:rsidR="00715EEE" w:rsidRPr="00515605" w:rsidTr="00715EE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Итого 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2 595 493,58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2467024,72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1 589 587,5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1 464 718,0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9706411,30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94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8005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 договор- рабочий по благоустройству </w:t>
            </w:r>
          </w:p>
        </w:tc>
      </w:tr>
      <w:tr w:rsidR="00715EEE" w:rsidRPr="00515605" w:rsidTr="00715EE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6.1.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Итого  по задаче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sz w:val="20"/>
              </w:rPr>
            </w:pPr>
            <w:r w:rsidRPr="00515605">
              <w:rPr>
                <w:sz w:val="20"/>
              </w:rPr>
              <w:t xml:space="preserve">6 940 688,57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sz w:val="20"/>
              </w:rPr>
            </w:pPr>
            <w:r w:rsidRPr="00515605">
              <w:rPr>
                <w:sz w:val="20"/>
              </w:rPr>
              <w:t xml:space="preserve">4 780 375,04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sz w:val="20"/>
              </w:rPr>
            </w:pPr>
            <w:r w:rsidRPr="00515605">
              <w:rPr>
                <w:sz w:val="20"/>
              </w:rPr>
              <w:t xml:space="preserve">3 714 659,50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sz w:val="20"/>
              </w:rPr>
            </w:pPr>
            <w:r w:rsidRPr="00515605">
              <w:rPr>
                <w:sz w:val="20"/>
              </w:rPr>
              <w:t xml:space="preserve">3 406 690,00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sz w:val="20"/>
              </w:rPr>
            </w:pPr>
            <w:r w:rsidRPr="00515605">
              <w:rPr>
                <w:sz w:val="20"/>
              </w:rPr>
              <w:t xml:space="preserve">18 842 413,11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sz w:val="20"/>
              </w:rPr>
            </w:pPr>
            <w:r w:rsidRPr="00515605">
              <w:rPr>
                <w:sz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месный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3 505 423,58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4 331 403,04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3 265 687,50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2 957 718,00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14 060 232,12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3 435 264,99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448 972,00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448 972,00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448 972,00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 xml:space="preserve">4 782 180,99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  <w:sz w:val="20"/>
              </w:rPr>
            </w:pPr>
            <w:r w:rsidRPr="00515605">
              <w:rPr>
                <w:color w:val="000000"/>
                <w:sz w:val="20"/>
              </w:rPr>
              <w:t> </w:t>
            </w:r>
          </w:p>
        </w:tc>
      </w:tr>
    </w:tbl>
    <w:p w:rsidR="00715EEE" w:rsidRPr="00515605" w:rsidRDefault="00715EEE" w:rsidP="00715EEE">
      <w:pPr>
        <w:ind w:left="-993"/>
        <w:jc w:val="center"/>
        <w:rPr>
          <w:sz w:val="20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>Приложение № 5</w:t>
      </w: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                                                                           к паспорту муниципальной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                                         </w:t>
      </w:r>
      <w:r>
        <w:rPr>
          <w:b w:val="0"/>
          <w:sz w:val="22"/>
          <w:szCs w:val="24"/>
        </w:rPr>
        <w:t xml:space="preserve">      программы Октябрьского </w:t>
      </w:r>
      <w:r w:rsidRPr="00515605">
        <w:rPr>
          <w:b w:val="0"/>
          <w:sz w:val="22"/>
          <w:szCs w:val="24"/>
        </w:rPr>
        <w:t>сельсовета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«Октябрьский хуторок» </w:t>
      </w:r>
    </w:p>
    <w:p w:rsidR="00715EEE" w:rsidRPr="00515605" w:rsidRDefault="00715EEE" w:rsidP="00715EEE">
      <w:pPr>
        <w:pStyle w:val="ConsPlusTitle"/>
        <w:rPr>
          <w:sz w:val="22"/>
          <w:szCs w:val="24"/>
        </w:rPr>
      </w:pPr>
    </w:p>
    <w:p w:rsidR="00715EEE" w:rsidRPr="00515605" w:rsidRDefault="00715EEE" w:rsidP="00715EEE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Паспорт Подпрограммы № 2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4"/>
        </w:rPr>
      </w:pPr>
      <w:r w:rsidRPr="00515605">
        <w:rPr>
          <w:sz w:val="22"/>
          <w:szCs w:val="24"/>
        </w:rPr>
        <w:t>Муниципальной  программы Октябрьского сельсовета «Октябрьский хуторок»</w:t>
      </w:r>
    </w:p>
    <w:p w:rsidR="00715EEE" w:rsidRPr="00515605" w:rsidRDefault="00715EEE" w:rsidP="00715EEE">
      <w:pPr>
        <w:pStyle w:val="ConsPlusTitle"/>
        <w:jc w:val="center"/>
        <w:rPr>
          <w:sz w:val="22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572"/>
      </w:tblGrid>
      <w:tr w:rsidR="00715EEE" w:rsidRPr="00515605" w:rsidTr="00715EEE">
        <w:tc>
          <w:tcPr>
            <w:tcW w:w="3060" w:type="dxa"/>
          </w:tcPr>
          <w:p w:rsidR="00715EEE" w:rsidRPr="00515605" w:rsidRDefault="00715EEE" w:rsidP="00715EEE">
            <w:pPr>
              <w:pStyle w:val="ConsPlusNormal"/>
              <w:widowControl/>
              <w:tabs>
                <w:tab w:val="left" w:pos="312"/>
              </w:tabs>
              <w:ind w:left="176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Наименование подпрограммы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715EEE" w:rsidRPr="00515605" w:rsidTr="00715EEE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Наименование</w:t>
            </w:r>
          </w:p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муниципальной программы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715EEE" w:rsidRPr="00515605" w:rsidTr="00715EEE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715EEE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Главные распорядители бюджетных средств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715EEE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Цель подпрограммы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715EEE" w:rsidRPr="00515605" w:rsidTr="00715EEE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Задачи подпрограммы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5. Организация эвакуации граждан из зон возможных стихийных бедствий.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715EEE" w:rsidRPr="00515605" w:rsidTr="00715EEE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Целевые индикаторы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1. Снижение количества чрезвычайных ситуаций на территории МО.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  <w:r w:rsidRPr="00515605">
              <w:rPr>
                <w:rFonts w:ascii="Times New Roman" w:hAnsi="Times New Roman" w:cs="Times New Roman"/>
                <w:spacing w:val="-5"/>
                <w:sz w:val="22"/>
                <w:szCs w:val="24"/>
              </w:rPr>
              <w:t>Снижение количества пожаров</w:t>
            </w: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3.Сокращение материального ущерба от пожаров.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4. Охват населения обучением поведения при пожарах.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8.Охват населения обучением  правилам поведения на водных объектах.</w:t>
            </w:r>
          </w:p>
        </w:tc>
      </w:tr>
      <w:tr w:rsidR="00715EEE" w:rsidRPr="00515605" w:rsidTr="00715EEE">
        <w:tc>
          <w:tcPr>
            <w:tcW w:w="306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Сроки реализации подпрограммы</w:t>
            </w:r>
          </w:p>
        </w:tc>
        <w:tc>
          <w:tcPr>
            <w:tcW w:w="7572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2021-2024 годы</w:t>
            </w:r>
          </w:p>
        </w:tc>
      </w:tr>
      <w:tr w:rsidR="00715EEE" w:rsidRPr="00515605" w:rsidTr="00715EEE">
        <w:tc>
          <w:tcPr>
            <w:tcW w:w="3060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72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Общий объем финансирования за счет средств местного бюджета- 1 271 790,00 рублей, из них по годам: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 год – 540 895,00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2022 год – 600 895,00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2023 год – 65 000,00,00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2024 год – 65 000,00 рублей.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В том числе за счет краевого бюджета 1 018 200,00 рублей: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lastRenderedPageBreak/>
              <w:t>2021 год – 509 100,00 рублей;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2022 год –509 100 рублей;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2023 год – 0,00 рублей;</w:t>
            </w:r>
          </w:p>
          <w:p w:rsidR="00715EEE" w:rsidRPr="00515605" w:rsidRDefault="00715EEE" w:rsidP="00AC159D">
            <w:r w:rsidRPr="00515605">
              <w:rPr>
                <w:sz w:val="22"/>
              </w:rPr>
              <w:t>2024 год – 0,00  рублей.</w:t>
            </w: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515605">
        <w:rPr>
          <w:b/>
          <w:sz w:val="22"/>
        </w:rPr>
        <w:t>2. Основные разделы Подпрограммы</w:t>
      </w:r>
    </w:p>
    <w:p w:rsidR="00715EEE" w:rsidRPr="00515605" w:rsidRDefault="00715EEE" w:rsidP="00715EEE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15605">
        <w:rPr>
          <w:b/>
          <w:sz w:val="22"/>
        </w:rPr>
        <w:t>2.1. Постановка общепоселковой проблемы и обоснование необходимости разработки подпрограммы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-лесных пожаров;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-наводнений и паводков.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- </w:t>
      </w:r>
      <w:hyperlink r:id="rId10" w:anchor="100" w:tgtFrame="_blank" w:history="1">
        <w:r w:rsidRPr="00515605">
          <w:rPr>
            <w:rFonts w:ascii="Times New Roman" w:hAnsi="Times New Roman" w:cs="Times New Roman"/>
            <w:sz w:val="22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515605">
        <w:rPr>
          <w:rFonts w:ascii="Times New Roman" w:hAnsi="Times New Roman" w:cs="Times New Roman"/>
          <w:sz w:val="22"/>
          <w:szCs w:val="24"/>
        </w:rPr>
        <w:t>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Федеральный  закон  от 12.02.1998 года  № 28-ФЗ «О гражданской обороне».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515605">
        <w:rPr>
          <w:rFonts w:ascii="Times New Roman" w:hAnsi="Times New Roman" w:cs="Times New Roman"/>
          <w:sz w:val="22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lastRenderedPageBreak/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</w:rPr>
      </w:pPr>
      <w:r w:rsidRPr="00515605">
        <w:rPr>
          <w:b/>
          <w:sz w:val="22"/>
        </w:rPr>
        <w:t>2.2. Основная цель, задачи, этапы и сроки выполнения подпрограммы, целевые индикаторы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рамках Подпрограммы должна быть решены следующие задачи:</w:t>
      </w:r>
    </w:p>
    <w:p w:rsidR="00715EEE" w:rsidRPr="00515605" w:rsidRDefault="00715EEE" w:rsidP="00715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715EEE" w:rsidRPr="00515605" w:rsidRDefault="00715EEE" w:rsidP="00715EE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715EEE" w:rsidRPr="00515605" w:rsidRDefault="00715EEE" w:rsidP="00715EE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515605">
        <w:rPr>
          <w:rFonts w:ascii="Times New Roman" w:hAnsi="Times New Roman" w:cs="Times New Roman"/>
          <w:sz w:val="22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           - Организация эвакуации граждан из зон возможных стихийных бедствий.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715EEE" w:rsidRPr="00515605" w:rsidRDefault="00715EEE" w:rsidP="00715EE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Обеспечение безопасности жизни людей на водных объектах.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Сроки реализации Подпрограммы - 2021 – 2024 годы.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Целевые индикаторы Подпрограммы отражены в приложении №1 к данной подпрограмме.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2.3.Механизм  реализации Подпрограммы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2.4.Управление Подпрограммой и контроль за ходом выполнения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</w:t>
      </w:r>
      <w:r w:rsidRPr="00515605">
        <w:rPr>
          <w:sz w:val="22"/>
        </w:rPr>
        <w:lastRenderedPageBreak/>
        <w:t>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15EEE" w:rsidRDefault="00715EEE" w:rsidP="00715EEE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2.5. Оценка социально-экономической эффективности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В результате реализации Подпрограммы ожидается: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обеспечение первичных мер пожарной безопасности в 2021-2024 годах – до 70% от норматива;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715EEE" w:rsidRPr="00642FA3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-создание условий для безопасности жизни людей на водных объектах.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515605">
        <w:rPr>
          <w:rFonts w:ascii="Times New Roman" w:hAnsi="Times New Roman" w:cs="Times New Roman"/>
          <w:b/>
          <w:sz w:val="22"/>
          <w:szCs w:val="24"/>
        </w:rPr>
        <w:t>2.6. Мероприятия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В Подпрограмму включены следующие мероприятия: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Первичные меры пожарной безопасности;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Обеспечение безопасности на водных объектах;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Профилактика терроризма и экстремизма.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Реализация мероприятий подпрограммы осуществляется за счет средств местного бюджета.</w:t>
      </w:r>
    </w:p>
    <w:p w:rsidR="00715EEE" w:rsidRPr="00515605" w:rsidRDefault="00715EEE" w:rsidP="00715EEE">
      <w:pPr>
        <w:pStyle w:val="ConsPlusCell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1 271 790,00 рублей, из них по годам: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2021 год – 540 895,0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2021 год – 600 895,0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2022 год – 65 000,0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2023 год – 65 000,0 рубля.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том числе за счет краевого бюджета 1 018 200,0 рублей:</w:t>
      </w:r>
    </w:p>
    <w:p w:rsidR="00715EEE" w:rsidRPr="00515605" w:rsidRDefault="00715EEE" w:rsidP="00715EEE">
      <w:pPr>
        <w:rPr>
          <w:sz w:val="22"/>
        </w:rPr>
      </w:pPr>
      <w:r w:rsidRPr="00515605">
        <w:rPr>
          <w:sz w:val="22"/>
        </w:rPr>
        <w:t>2021 год – 509 100,00 рублей;</w:t>
      </w:r>
    </w:p>
    <w:p w:rsidR="00715EEE" w:rsidRPr="00515605" w:rsidRDefault="00715EEE" w:rsidP="00715EEE">
      <w:pPr>
        <w:rPr>
          <w:sz w:val="22"/>
        </w:rPr>
      </w:pPr>
      <w:r w:rsidRPr="00515605">
        <w:rPr>
          <w:sz w:val="22"/>
        </w:rPr>
        <w:t>2022 год – 509 100,00 рублей;</w:t>
      </w:r>
    </w:p>
    <w:p w:rsidR="00715EEE" w:rsidRPr="00515605" w:rsidRDefault="00715EEE" w:rsidP="00715EEE">
      <w:pPr>
        <w:rPr>
          <w:sz w:val="22"/>
        </w:rPr>
      </w:pPr>
      <w:r w:rsidRPr="00515605">
        <w:rPr>
          <w:sz w:val="22"/>
        </w:rPr>
        <w:t>2023 год – 0,00  рублей;</w:t>
      </w:r>
    </w:p>
    <w:p w:rsidR="00715EEE" w:rsidRPr="00642FA3" w:rsidRDefault="00715EEE" w:rsidP="00715EEE">
      <w:pPr>
        <w:rPr>
          <w:sz w:val="22"/>
        </w:rPr>
      </w:pPr>
      <w:r w:rsidRPr="00515605">
        <w:rPr>
          <w:sz w:val="22"/>
        </w:rPr>
        <w:t>2024 год – 0,00 рублей.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567"/>
        <w:gridCol w:w="1416"/>
        <w:gridCol w:w="1134"/>
        <w:gridCol w:w="1594"/>
        <w:gridCol w:w="1248"/>
        <w:gridCol w:w="1559"/>
        <w:gridCol w:w="15"/>
        <w:gridCol w:w="1695"/>
        <w:gridCol w:w="1545"/>
      </w:tblGrid>
      <w:tr w:rsidR="00715EEE" w:rsidRPr="00515605" w:rsidTr="00715EEE">
        <w:trPr>
          <w:gridAfter w:val="1"/>
          <w:wAfter w:w="1545" w:type="dxa"/>
          <w:trHeight w:val="25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bookmarkStart w:id="6" w:name="RANGE!A1:H15"/>
            <w:bookmarkEnd w:id="6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                                           </w:t>
            </w:r>
          </w:p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</w:t>
            </w:r>
            <w:r w:rsidRPr="00515605">
              <w:rPr>
                <w:color w:val="000000"/>
                <w:sz w:val="22"/>
              </w:rPr>
              <w:t xml:space="preserve">Приложение № 1 </w:t>
            </w:r>
            <w:r w:rsidRPr="00515605">
              <w:rPr>
                <w:color w:val="000000"/>
                <w:sz w:val="22"/>
              </w:rPr>
              <w:br/>
              <w:t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</w:t>
            </w:r>
          </w:p>
        </w:tc>
      </w:tr>
      <w:tr w:rsidR="00715EEE" w:rsidRPr="00515605" w:rsidTr="00715EEE">
        <w:trPr>
          <w:gridAfter w:val="1"/>
          <w:wAfter w:w="1545" w:type="dxa"/>
          <w:trHeight w:val="79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715EEE" w:rsidRPr="00642FA3" w:rsidTr="00715EEE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Единица  изме-рения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Источник информации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</w:tr>
      <w:tr w:rsidR="00715EEE" w:rsidRPr="00515605" w:rsidTr="00715EEE">
        <w:trPr>
          <w:gridAfter w:val="1"/>
          <w:wAfter w:w="1545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715EEE" w:rsidRPr="00515605" w:rsidTr="00715EEE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Снижение количества чрезвычайных ситуаций на территории МО.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Снижение количества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</w:t>
            </w:r>
          </w:p>
        </w:tc>
      </w:tr>
      <w:tr w:rsidR="00715EEE" w:rsidRPr="00515605" w:rsidTr="00715EEE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Сокращение материального ущерба от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тыс.руб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Охват населения обучением поведения при пожарах.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Охват  населения  обучением   </w:t>
            </w:r>
            <w:r w:rsidRPr="00515605">
              <w:rPr>
                <w:color w:val="000000"/>
                <w:sz w:val="22"/>
              </w:rPr>
              <w:lastRenderedPageBreak/>
              <w:t xml:space="preserve">действиям  в случаях  возникновения чрезвычайных ситуаций.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</w:t>
            </w:r>
          </w:p>
        </w:tc>
      </w:tr>
      <w:tr w:rsidR="00715EEE" w:rsidRPr="00515605" w:rsidTr="00715EEE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</w:p>
        </w:tc>
      </w:tr>
    </w:tbl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  <w:bookmarkStart w:id="7" w:name="RANGE!A1:Q55"/>
      <w:bookmarkEnd w:id="7"/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jc w:val="both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tbl>
      <w:tblPr>
        <w:tblW w:w="11342" w:type="dxa"/>
        <w:tblInd w:w="-885" w:type="dxa"/>
        <w:tblLayout w:type="fixed"/>
        <w:tblLook w:val="04A0"/>
      </w:tblPr>
      <w:tblGrid>
        <w:gridCol w:w="568"/>
        <w:gridCol w:w="1418"/>
        <w:gridCol w:w="1134"/>
        <w:gridCol w:w="851"/>
        <w:gridCol w:w="860"/>
        <w:gridCol w:w="281"/>
        <w:gridCol w:w="284"/>
        <w:gridCol w:w="283"/>
        <w:gridCol w:w="807"/>
        <w:gridCol w:w="845"/>
        <w:gridCol w:w="567"/>
        <w:gridCol w:w="851"/>
        <w:gridCol w:w="850"/>
        <w:gridCol w:w="838"/>
        <w:gridCol w:w="905"/>
      </w:tblGrid>
      <w:tr w:rsidR="00715EEE" w:rsidRPr="00515605" w:rsidTr="00715EEE">
        <w:trPr>
          <w:trHeight w:val="16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4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</w:p>
          <w:p w:rsidR="00715EEE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Приложение № 2 </w:t>
            </w:r>
            <w:r w:rsidRPr="0015514D">
              <w:rPr>
                <w:color w:val="000000"/>
                <w:sz w:val="22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  <w:p w:rsidR="00715EEE" w:rsidRPr="0015514D" w:rsidRDefault="00715EEE" w:rsidP="00AC159D">
            <w:pPr>
              <w:rPr>
                <w:color w:val="000000"/>
              </w:rPr>
            </w:pPr>
          </w:p>
        </w:tc>
      </w:tr>
      <w:tr w:rsidR="00715EEE" w:rsidRPr="0015514D" w:rsidTr="00715EEE">
        <w:trPr>
          <w:trHeight w:val="1005"/>
        </w:trPr>
        <w:tc>
          <w:tcPr>
            <w:tcW w:w="113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b/>
                <w:bCs/>
                <w:color w:val="000000"/>
              </w:rPr>
            </w:pPr>
            <w:r w:rsidRPr="0015514D">
              <w:rPr>
                <w:b/>
                <w:bCs/>
                <w:color w:val="000000"/>
                <w:sz w:val="22"/>
              </w:rPr>
              <w:lastRenderedPageBreak/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15514D">
              <w:rPr>
                <w:b/>
                <w:bCs/>
                <w:color w:val="000000"/>
                <w:sz w:val="22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FFFFFF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FFFFFF"/>
              </w:rPr>
            </w:pPr>
            <w:r w:rsidRPr="0015514D">
              <w:rPr>
                <w:color w:val="FFFFFF"/>
                <w:sz w:val="22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FFFFFF"/>
              </w:rPr>
            </w:pPr>
            <w:r w:rsidRPr="0015514D">
              <w:rPr>
                <w:color w:val="FFFFFF"/>
                <w:sz w:val="2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FFFFFF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FFFFFF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ГРБС 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Ожидаемый результат от реализации подпрограммного мероприятия</w:t>
            </w:r>
            <w:r w:rsidRPr="0015514D">
              <w:rPr>
                <w:color w:val="000000"/>
                <w:sz w:val="22"/>
              </w:rPr>
              <w:br/>
              <w:t xml:space="preserve"> (в натуральном выражении)</w:t>
            </w:r>
          </w:p>
        </w:tc>
      </w:tr>
      <w:tr w:rsidR="00715EEE" w:rsidRPr="00515605" w:rsidTr="00715EEE">
        <w:trPr>
          <w:trHeight w:val="16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КФСР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КЦСР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КВР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2024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на 2021 -2024 годы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1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9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Мероприятие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60 000,0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180 000,00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обслуживание пожарной сигнализации </w:t>
            </w:r>
          </w:p>
        </w:tc>
      </w:tr>
      <w:tr w:rsidR="00715EEE" w:rsidRPr="00515605" w:rsidTr="00715EEE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60 000,0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60 000,00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обслуживание пожарной сигнализации (краевые) </w:t>
            </w:r>
          </w:p>
        </w:tc>
      </w:tr>
      <w:tr w:rsidR="00715EEE" w:rsidRPr="00515605" w:rsidTr="00715EEE">
        <w:trPr>
          <w:trHeight w:val="13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85 000,0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85 000,00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Материальное стимулирование пожарной дружины, уборка сухой растительности (краевые) </w:t>
            </w:r>
          </w:p>
        </w:tc>
      </w:tr>
      <w:tr w:rsidR="00715EEE" w:rsidRPr="00515605" w:rsidTr="00715EEE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324 100,0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324 100,00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приобретениеемкостей для воды, кустореза (краевые) </w:t>
            </w:r>
          </w:p>
        </w:tc>
      </w:tr>
      <w:tr w:rsidR="00715EEE" w:rsidRPr="00515605" w:rsidTr="00715EEE">
        <w:trPr>
          <w:trHeight w:val="10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26 795,0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26 795,00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приобретениеемкостей для воды(софинансирование)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74120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30 000,0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30 000,00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Перезаправка огнетушителей (краевые)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100 000,0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100 000,00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Устройство заправки гидрантов (краевые)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150 009,0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150 009,00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Монтаж и ремонт насосных станций (краевые)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85 886,0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85 886,00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Приобретение емкости (краевые)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425 895,0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495 895,0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60 000,0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1 041 790,00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r w:rsidRPr="0015514D">
              <w:rPr>
                <w:sz w:val="22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10 000,0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10 000,00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Плакаты, баннеры (краевые) </w:t>
            </w:r>
          </w:p>
        </w:tc>
      </w:tr>
      <w:tr w:rsidR="00715EEE" w:rsidRPr="00515605" w:rsidTr="00715EEE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Приобретение баннеров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10 000,0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10 000,00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9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Уход за минерализованными полосами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26 795,0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26 795,00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устройство мин.полос (софинансирование) </w:t>
            </w:r>
          </w:p>
        </w:tc>
      </w:tr>
      <w:tr w:rsidR="00715EEE" w:rsidRPr="00515605" w:rsidTr="00715EEE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S4120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73 205,0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173 205,00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устройство мин.полос (краевые)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100 000,0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200 000,00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4.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4.1.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Приобретение  плакатов, памяток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5.1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0309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Приобретение  запасов первой необходимости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 по задаче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6.1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sz w:val="20"/>
              </w:rPr>
            </w:pPr>
            <w:r w:rsidRPr="0015514D">
              <w:rPr>
                <w:sz w:val="20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0113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5 000,0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5 000,0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20 000,00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Приобретение  плакатов, памяток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Итого  по </w:t>
            </w:r>
            <w:r w:rsidRPr="0015514D">
              <w:rPr>
                <w:color w:val="000000"/>
                <w:sz w:val="22"/>
              </w:rPr>
              <w:lastRenderedPageBreak/>
              <w:t>задаче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5 </w:t>
            </w:r>
            <w:r w:rsidRPr="0015514D">
              <w:rPr>
                <w:color w:val="000000"/>
                <w:sz w:val="22"/>
              </w:rPr>
              <w:lastRenderedPageBreak/>
              <w:t xml:space="preserve">000,0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 xml:space="preserve">         </w:t>
            </w:r>
            <w:r w:rsidRPr="0015514D">
              <w:rPr>
                <w:color w:val="000000"/>
                <w:sz w:val="22"/>
              </w:rPr>
              <w:lastRenderedPageBreak/>
              <w:t xml:space="preserve">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 xml:space="preserve">         5 </w:t>
            </w:r>
            <w:r w:rsidRPr="0015514D">
              <w:rPr>
                <w:color w:val="000000"/>
                <w:sz w:val="22"/>
              </w:rPr>
              <w:lastRenderedPageBreak/>
              <w:t xml:space="preserve">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 xml:space="preserve">         5 </w:t>
            </w:r>
            <w:r w:rsidRPr="0015514D">
              <w:rPr>
                <w:color w:val="000000"/>
                <w:sz w:val="22"/>
              </w:rPr>
              <w:lastRenderedPageBreak/>
              <w:t xml:space="preserve">000,0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 xml:space="preserve">20 </w:t>
            </w:r>
            <w:r w:rsidRPr="0015514D">
              <w:rPr>
                <w:color w:val="000000"/>
                <w:sz w:val="22"/>
              </w:rPr>
              <w:lastRenderedPageBreak/>
              <w:t xml:space="preserve">000,00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9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7.1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Мероприятие Обеспечение безопасности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0503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8005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Водолазное обследование дна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 по задаче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          -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           - 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</w:pPr>
            <w:r w:rsidRPr="0015514D">
              <w:rPr>
                <w:sz w:val="22"/>
              </w:rPr>
              <w:t xml:space="preserve">     540 895,0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</w:pPr>
            <w:r w:rsidRPr="0015514D">
              <w:rPr>
                <w:sz w:val="22"/>
              </w:rPr>
              <w:t xml:space="preserve">     600 895,0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</w:pPr>
            <w:r w:rsidRPr="0015514D">
              <w:rPr>
                <w:sz w:val="22"/>
              </w:rPr>
              <w:t xml:space="preserve">       65 000,0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</w:pPr>
            <w:r w:rsidRPr="0015514D">
              <w:rPr>
                <w:sz w:val="22"/>
              </w:rPr>
              <w:t xml:space="preserve">       65 000,0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</w:pPr>
            <w:r w:rsidRPr="0015514D">
              <w:rPr>
                <w:sz w:val="22"/>
              </w:rPr>
              <w:t xml:space="preserve">   1 271 790,0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right"/>
            </w:pPr>
            <w:r w:rsidRPr="0015514D">
              <w:rPr>
                <w:sz w:val="22"/>
              </w:rPr>
              <w:t xml:space="preserve">                    - 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месный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31 795,0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91 795,0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65 000,0  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253 590,0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jc w:val="center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509 100,0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509 100,0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15514D" w:rsidRDefault="00715EEE" w:rsidP="00AC159D">
            <w:pPr>
              <w:jc w:val="right"/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 xml:space="preserve">   1 018 200,0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15514D" w:rsidRDefault="00715EEE" w:rsidP="00AC159D">
            <w:pPr>
              <w:rPr>
                <w:color w:val="000000"/>
              </w:rPr>
            </w:pPr>
            <w:r w:rsidRPr="0015514D">
              <w:rPr>
                <w:color w:val="000000"/>
                <w:sz w:val="22"/>
              </w:rPr>
              <w:t> </w:t>
            </w: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                                                                                            </w:t>
      </w: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Pr="00515605">
        <w:rPr>
          <w:b w:val="0"/>
          <w:sz w:val="22"/>
          <w:szCs w:val="24"/>
        </w:rPr>
        <w:t>Приложение № 6</w:t>
      </w:r>
    </w:p>
    <w:p w:rsidR="00715EEE" w:rsidRPr="00515605" w:rsidRDefault="00715EEE" w:rsidP="00715EEE">
      <w:pPr>
        <w:pStyle w:val="ConsPlusTitle"/>
        <w:ind w:left="3969"/>
        <w:jc w:val="center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                        </w:t>
      </w:r>
      <w:r>
        <w:rPr>
          <w:b w:val="0"/>
          <w:sz w:val="22"/>
          <w:szCs w:val="24"/>
        </w:rPr>
        <w:t xml:space="preserve">           </w:t>
      </w:r>
      <w:r w:rsidRPr="00515605">
        <w:rPr>
          <w:b w:val="0"/>
          <w:sz w:val="22"/>
          <w:szCs w:val="24"/>
        </w:rPr>
        <w:t>к паспорту муниципальной</w:t>
      </w:r>
    </w:p>
    <w:p w:rsidR="00715EEE" w:rsidRPr="00515605" w:rsidRDefault="00715EEE" w:rsidP="00715EEE">
      <w:pPr>
        <w:pStyle w:val="ConsPlusTitle"/>
        <w:ind w:left="3969"/>
        <w:jc w:val="center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                        программы Октябрьского сельсовета</w:t>
      </w:r>
    </w:p>
    <w:p w:rsidR="00715EEE" w:rsidRPr="00515605" w:rsidRDefault="00715EEE" w:rsidP="00715EEE">
      <w:pPr>
        <w:pStyle w:val="ConsPlusTitle"/>
        <w:ind w:left="3969"/>
        <w:jc w:val="center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</w:t>
      </w:r>
      <w:r w:rsidRPr="00515605">
        <w:rPr>
          <w:b w:val="0"/>
          <w:sz w:val="22"/>
          <w:szCs w:val="24"/>
        </w:rPr>
        <w:t xml:space="preserve">«Октябрьский хуторок» </w:t>
      </w:r>
    </w:p>
    <w:p w:rsidR="00715EEE" w:rsidRPr="00515605" w:rsidRDefault="00715EEE" w:rsidP="00715EEE">
      <w:pPr>
        <w:pStyle w:val="ConsPlusTitle"/>
        <w:ind w:left="2832"/>
        <w:jc w:val="center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1.Паспорт Подпрограммы № 3 </w:t>
      </w:r>
      <w:r w:rsidRPr="00515605">
        <w:rPr>
          <w:sz w:val="22"/>
          <w:szCs w:val="24"/>
        </w:rPr>
        <w:t>«Жилищное хозяйство»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4"/>
        </w:rPr>
      </w:pPr>
      <w:r w:rsidRPr="00515605">
        <w:rPr>
          <w:sz w:val="22"/>
          <w:szCs w:val="24"/>
        </w:rPr>
        <w:t xml:space="preserve">Муниципальной  программы Октябрьского сельсовета «Октябрьский хуторок» </w:t>
      </w:r>
    </w:p>
    <w:p w:rsidR="00715EEE" w:rsidRPr="00515605" w:rsidRDefault="00715EEE" w:rsidP="00715EEE">
      <w:pPr>
        <w:pStyle w:val="ConsPlusTitle"/>
        <w:tabs>
          <w:tab w:val="left" w:pos="7190"/>
        </w:tabs>
        <w:rPr>
          <w:sz w:val="22"/>
          <w:szCs w:val="24"/>
        </w:rPr>
      </w:pPr>
      <w:r w:rsidRPr="00515605">
        <w:rPr>
          <w:sz w:val="22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48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spacing w:line="480" w:lineRule="auto"/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>«Жилищное хозяйство» (далее по тексту  Подпрограмма)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Наименование</w:t>
            </w:r>
          </w:p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spacing w:line="276" w:lineRule="auto"/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spacing w:line="276" w:lineRule="auto"/>
              <w:jc w:val="both"/>
            </w:pPr>
            <w:r w:rsidRPr="00515605">
              <w:rPr>
                <w:sz w:val="22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715EEE" w:rsidRPr="00515605" w:rsidRDefault="00715EEE" w:rsidP="00AC159D">
            <w:pPr>
              <w:pStyle w:val="ConsPlusNormal"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Целевые индикаторы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spacing w:line="276" w:lineRule="auto"/>
              <w:jc w:val="both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715EEE" w:rsidRPr="00515605" w:rsidRDefault="00715EEE" w:rsidP="00AC159D">
            <w:pPr>
              <w:spacing w:line="276" w:lineRule="auto"/>
              <w:jc w:val="both"/>
            </w:pPr>
            <w:r w:rsidRPr="00515605">
              <w:rPr>
                <w:sz w:val="22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2021-2024 годы</w:t>
            </w:r>
          </w:p>
        </w:tc>
      </w:tr>
      <w:tr w:rsidR="00715EEE" w:rsidRPr="00515605" w:rsidTr="00AC159D">
        <w:tc>
          <w:tcPr>
            <w:tcW w:w="3060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Общий объем финансирования за счет средств местного бюджета- 6 252 098,61 рублей, из них по годам:</w:t>
            </w:r>
          </w:p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 год – 4 587 346,33 рублей;</w:t>
            </w:r>
          </w:p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2022 год – 994 752,28 рублей;</w:t>
            </w:r>
          </w:p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2023 год – 335 000,00 рублей;</w:t>
            </w:r>
          </w:p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2020 год – 335 000,00 рублей;</w:t>
            </w:r>
          </w:p>
          <w:p w:rsidR="00715EEE" w:rsidRPr="00515605" w:rsidRDefault="00715EEE" w:rsidP="00AC15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</w:p>
    <w:p w:rsidR="00715EEE" w:rsidRPr="00642FA3" w:rsidRDefault="00715EEE" w:rsidP="00715EEE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715EEE" w:rsidRPr="00642FA3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642FA3">
        <w:rPr>
          <w:b/>
          <w:sz w:val="22"/>
        </w:rPr>
        <w:t>2. Основные разделы Подпрограммы</w:t>
      </w:r>
    </w:p>
    <w:p w:rsidR="00715EEE" w:rsidRPr="00642FA3" w:rsidRDefault="00715EEE" w:rsidP="00715EEE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15605">
        <w:rPr>
          <w:b/>
          <w:sz w:val="22"/>
        </w:rPr>
        <w:t>2.1. Постановка общепоселковой проблемы и обоснование необходимости разработки подпрограммы</w:t>
      </w:r>
    </w:p>
    <w:p w:rsidR="00715EEE" w:rsidRPr="00515605" w:rsidRDefault="00715EEE" w:rsidP="00715EEE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715EEE" w:rsidRPr="00515605" w:rsidRDefault="00715EEE" w:rsidP="00715EEE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715EEE" w:rsidRPr="00515605" w:rsidRDefault="00715EEE" w:rsidP="00715EEE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715EEE" w:rsidRPr="00515605" w:rsidRDefault="00715EEE" w:rsidP="00715EEE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На 01.11.2021 в муниципальном жилом фонде числится 348 квартиры. Жителями пос.Октябрьский на проведение капитального и текущего ремонта подано 31 заявление. В 2021 г. произведено гидравлическое испытание трубопровода систем отопления в 16 многоквартирных </w:t>
      </w:r>
      <w:r w:rsidRPr="00515605">
        <w:rPr>
          <w:rFonts w:ascii="Times New Roman" w:hAnsi="Times New Roman" w:cs="Times New Roman"/>
          <w:sz w:val="22"/>
          <w:szCs w:val="24"/>
        </w:rPr>
        <w:lastRenderedPageBreak/>
        <w:t>домах, приобретен кирпич и профлист для ремонта печей и крыш в муниципальных квартирах.</w:t>
      </w:r>
    </w:p>
    <w:p w:rsidR="00715EEE" w:rsidRPr="00515605" w:rsidRDefault="00715EEE" w:rsidP="00715EEE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4"/>
        </w:rPr>
      </w:pPr>
    </w:p>
    <w:p w:rsidR="00715EEE" w:rsidRPr="00642FA3" w:rsidRDefault="00715EEE" w:rsidP="00715EEE">
      <w:pPr>
        <w:pStyle w:val="ConsPlusNormal"/>
        <w:jc w:val="both"/>
        <w:outlineLvl w:val="2"/>
        <w:rPr>
          <w:rFonts w:ascii="Times New Roman" w:hAnsi="Times New Roman" w:cs="Times New Roman"/>
          <w:b/>
          <w:sz w:val="22"/>
          <w:szCs w:val="24"/>
        </w:rPr>
      </w:pPr>
      <w:r w:rsidRPr="00515605">
        <w:rPr>
          <w:rFonts w:ascii="Times New Roman" w:hAnsi="Times New Roman" w:cs="Times New Roman"/>
          <w:b/>
          <w:sz w:val="22"/>
          <w:szCs w:val="24"/>
        </w:rPr>
        <w:t>2.2. Основная цель, задачи, этапы и сроки выполнения подпрограммы, целевые индикаторы</w:t>
      </w:r>
    </w:p>
    <w:p w:rsidR="00715EEE" w:rsidRPr="00515605" w:rsidRDefault="00715EEE" w:rsidP="00715EEE">
      <w:pPr>
        <w:ind w:firstLine="540"/>
        <w:jc w:val="both"/>
        <w:rPr>
          <w:sz w:val="22"/>
        </w:rPr>
      </w:pPr>
      <w:r w:rsidRPr="00515605">
        <w:rPr>
          <w:sz w:val="22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 xml:space="preserve">         Задачи Подпрограммы:</w:t>
      </w:r>
    </w:p>
    <w:p w:rsidR="00715EEE" w:rsidRPr="00515605" w:rsidRDefault="00715EEE" w:rsidP="00715EEE">
      <w:pPr>
        <w:pStyle w:val="ConsPlusNormal"/>
        <w:ind w:firstLine="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Сроки реализации Подпрограммы - 2021 – 2024 годы.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Целевые индикаторы Подпрограммы отражены в приложении №1 к данной подпрограмме.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2.3.Механизм  реализации Подпрограммы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2.4.Управление Подпрограммой и контроль за ходом выполнения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15EEE" w:rsidRPr="00642FA3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2.5. Оценка социально-экономической эффективности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В результате реализации Подпрограммы ожидается:</w:t>
      </w:r>
    </w:p>
    <w:p w:rsidR="00715EEE" w:rsidRPr="00515605" w:rsidRDefault="00715EEE" w:rsidP="00715EEE">
      <w:pPr>
        <w:pStyle w:val="ConsPlusCell"/>
        <w:ind w:firstLine="708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улучшение качества и комфортности жилья для населения;</w:t>
      </w:r>
    </w:p>
    <w:p w:rsidR="00715EEE" w:rsidRPr="00515605" w:rsidRDefault="00715EEE" w:rsidP="00715EEE">
      <w:pPr>
        <w:pStyle w:val="ConsPlusNormal"/>
        <w:ind w:firstLine="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715EEE" w:rsidRPr="00515605" w:rsidRDefault="00715EEE" w:rsidP="00715EEE">
      <w:pPr>
        <w:pStyle w:val="ConsPlusNormal"/>
        <w:ind w:firstLine="54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-Промывка и ремонт отопительной системы многоквартирных домов;</w:t>
      </w:r>
    </w:p>
    <w:p w:rsidR="00715EEE" w:rsidRPr="00515605" w:rsidRDefault="00715EEE" w:rsidP="00715EEE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4"/>
        </w:rPr>
      </w:pPr>
      <w:r w:rsidRPr="00515605">
        <w:rPr>
          <w:rFonts w:ascii="Times New Roman" w:hAnsi="Times New Roman" w:cs="Times New Roman"/>
          <w:b/>
          <w:sz w:val="22"/>
          <w:szCs w:val="24"/>
        </w:rPr>
        <w:t>2.6. Мероприятия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В Подпрограмму включены следующие мероприятия:</w:t>
      </w:r>
    </w:p>
    <w:p w:rsidR="00715EEE" w:rsidRPr="00515605" w:rsidRDefault="00715EEE" w:rsidP="00715EEE">
      <w:pPr>
        <w:pStyle w:val="ConsPlusCell"/>
        <w:ind w:firstLine="54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содержание  муниципального жилого фонда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15605">
        <w:rPr>
          <w:b/>
          <w:sz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Реализация мероприятий подпрограммы осуществляется за счет средств местного бюджета.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6 252 934,56 рублей, из них по годам: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2021 год – 4 587 346,33 рублей;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2022 год – 994 752,28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2023 год – 335 000,00 рублей</w:t>
      </w:r>
    </w:p>
    <w:p w:rsidR="00715EEE" w:rsidRPr="00642FA3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2024 год – 335 000,00 рублей;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rPr>
          <w:sz w:val="22"/>
        </w:rPr>
      </w:pPr>
    </w:p>
    <w:tbl>
      <w:tblPr>
        <w:tblW w:w="12178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2409"/>
        <w:gridCol w:w="851"/>
        <w:gridCol w:w="850"/>
        <w:gridCol w:w="851"/>
        <w:gridCol w:w="709"/>
        <w:gridCol w:w="980"/>
        <w:gridCol w:w="980"/>
      </w:tblGrid>
      <w:tr w:rsidR="00715EEE" w:rsidRPr="00515605" w:rsidTr="00AC159D">
        <w:trPr>
          <w:trHeight w:val="160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bookmarkStart w:id="8" w:name="RANGE!A1:J10"/>
            <w:bookmarkEnd w:id="8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Приложение № 1 </w:t>
            </w:r>
            <w:r w:rsidRPr="00515605">
              <w:rPr>
                <w:color w:val="000000"/>
                <w:sz w:val="22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315"/>
        </w:trPr>
        <w:tc>
          <w:tcPr>
            <w:tcW w:w="10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Перечень целевых индикаторов подпрограммы «Жилищное хозяйство"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11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Единица  изме-рения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both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кол-во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Приобретение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кол-во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AC159D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tbl>
      <w:tblPr>
        <w:tblW w:w="11482" w:type="dxa"/>
        <w:tblInd w:w="-1026" w:type="dxa"/>
        <w:tblLayout w:type="fixed"/>
        <w:tblLook w:val="04A0"/>
      </w:tblPr>
      <w:tblGrid>
        <w:gridCol w:w="568"/>
        <w:gridCol w:w="230"/>
        <w:gridCol w:w="904"/>
        <w:gridCol w:w="948"/>
        <w:gridCol w:w="830"/>
        <w:gridCol w:w="860"/>
        <w:gridCol w:w="720"/>
        <w:gridCol w:w="283"/>
        <w:gridCol w:w="492"/>
        <w:gridCol w:w="718"/>
        <w:gridCol w:w="903"/>
        <w:gridCol w:w="709"/>
        <w:gridCol w:w="850"/>
        <w:gridCol w:w="709"/>
        <w:gridCol w:w="709"/>
        <w:gridCol w:w="1049"/>
      </w:tblGrid>
      <w:tr w:rsidR="00715EEE" w:rsidRPr="00515605" w:rsidTr="00715EEE">
        <w:trPr>
          <w:trHeight w:val="1410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</w:p>
        </w:tc>
        <w:tc>
          <w:tcPr>
            <w:tcW w:w="5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Приложение №</w:t>
            </w:r>
            <w:r>
              <w:rPr>
                <w:sz w:val="22"/>
              </w:rPr>
              <w:t xml:space="preserve"> </w:t>
            </w:r>
            <w:r w:rsidRPr="00515605">
              <w:rPr>
                <w:sz w:val="22"/>
              </w:rPr>
              <w:t xml:space="preserve">2 </w:t>
            </w:r>
            <w:r w:rsidRPr="00515605">
              <w:rPr>
                <w:sz w:val="22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715EEE" w:rsidRPr="00515605" w:rsidTr="00715EEE">
        <w:trPr>
          <w:trHeight w:val="855"/>
        </w:trPr>
        <w:tc>
          <w:tcPr>
            <w:tcW w:w="114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b/>
                <w:bCs/>
              </w:rPr>
            </w:pPr>
            <w:r w:rsidRPr="00515605">
              <w:rPr>
                <w:b/>
                <w:bCs/>
                <w:sz w:val="22"/>
              </w:rPr>
              <w:t>Перечень мероприятий подпрограммы № 3 «Жилищное хозяйство»</w:t>
            </w:r>
            <w:r w:rsidRPr="00515605">
              <w:rPr>
                <w:b/>
                <w:bCs/>
                <w:sz w:val="22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FFFFFF"/>
              </w:rPr>
            </w:pPr>
            <w:r w:rsidRPr="00515605">
              <w:rPr>
                <w:color w:val="FFFFFF"/>
                <w:sz w:val="22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FFFF"/>
              </w:rPr>
            </w:pPr>
            <w:r w:rsidRPr="00515605">
              <w:rPr>
                <w:color w:val="FFFFFF"/>
                <w:sz w:val="22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№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Наименование  программы, подпрограммы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ГРБС 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Ожидаемый результат от реализации подпрограммного мероприятия</w:t>
            </w:r>
            <w:r w:rsidRPr="00515605">
              <w:rPr>
                <w:color w:val="000000"/>
                <w:sz w:val="22"/>
              </w:rPr>
              <w:br/>
              <w:t xml:space="preserve"> (в натуральном выражении)</w:t>
            </w:r>
          </w:p>
        </w:tc>
      </w:tr>
      <w:tr w:rsidR="00715EEE" w:rsidRPr="00515605" w:rsidTr="00715EEE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КФСР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КЦСР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КВР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на 2021 -2024 годы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9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Отдельные мероприятия в рамках подпрограммы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left="-311" w:firstLine="311"/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155 665,0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160 000,0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160 000,0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160 000,0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635 665,0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         -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Госпошлина за госрегистрацию права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</w:t>
            </w:r>
            <w:r w:rsidRPr="00515605">
              <w:rPr>
                <w:color w:val="000000"/>
                <w:sz w:val="22"/>
              </w:rPr>
              <w:lastRenderedPageBreak/>
              <w:t>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8Ф000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2 750 000,0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2 750 000,0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Приобретение 4-х квартир 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 по задаче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2 905 665,00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160 000,00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160 000,0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160 000,0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3 385 665,0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  <w:tc>
          <w:tcPr>
            <w:tcW w:w="9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Промывка системы отопления многоквартирных домов </w:t>
            </w:r>
          </w:p>
        </w:tc>
      </w:tr>
      <w:tr w:rsidR="00715EEE" w:rsidRPr="00515605" w:rsidTr="00715EEE">
        <w:trPr>
          <w:trHeight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307 250,0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400 000,0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707 250,00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 </w:t>
            </w:r>
          </w:p>
        </w:tc>
      </w:tr>
      <w:tr w:rsidR="00715EEE" w:rsidRPr="00515605" w:rsidTr="00715EEE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259 752,28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259 752,28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519 504,56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Оплата по исполнительному листу Евстегнеевой Т.А., 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174 164,05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175 000,0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175 000,0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175 000,0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699 164,05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Взносы за кап.ремонт за мун.квартиры </w:t>
            </w:r>
          </w:p>
        </w:tc>
      </w:tr>
      <w:tr w:rsidR="00715EEE" w:rsidRPr="00515605" w:rsidTr="00715EEE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932 402,0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932 402,00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Капитальный ремонт квартир: ул.Пионерская 41-2, ул.Вокзальная 10-8 </w:t>
            </w:r>
          </w:p>
        </w:tc>
      </w:tr>
      <w:tr w:rsidR="00715EEE" w:rsidRPr="00515605" w:rsidTr="00715EEE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  3 000,0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3 000,00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Дезинсекция жилого дома по ул. Вокзальная </w:t>
            </w:r>
          </w:p>
        </w:tc>
      </w:tr>
      <w:tr w:rsidR="00715EEE" w:rsidRPr="00515605" w:rsidTr="00715EEE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    5 113,0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5 113,00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Услуги по разгрузке кирпича </w:t>
            </w:r>
          </w:p>
        </w:tc>
      </w:tr>
      <w:tr w:rsidR="00715EEE" w:rsidRPr="00515605" w:rsidTr="00715EEE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Ремонт печей, крыш в мун.квартирах </w:t>
            </w:r>
          </w:p>
        </w:tc>
      </w:tr>
      <w:tr w:rsidR="00715EEE" w:rsidRPr="00515605" w:rsidTr="00715EEE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Доставка шифера и кирпича </w:t>
            </w:r>
          </w:p>
        </w:tc>
      </w:tr>
      <w:tr w:rsidR="00715EEE" w:rsidRPr="00515605" w:rsidTr="00715EEE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Исполнительный лист по отоплению за мун.квартиру 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 по задаче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1 681 681,33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 834 752,28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2 866 433,61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3 682 402,0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3 682 402,00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904 944,33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994 752,28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2 569 696,61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62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по подпрограмме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4 587 346,33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994 752,28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335 000,00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6 252 098,61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</w:tbl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lastRenderedPageBreak/>
        <w:t>Приложение № 7</w:t>
      </w: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  к паспорту муниципальной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>программы Октябрьского сельсовета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«Октябрьский хуторок» 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Паспорт Подпрограммы № 4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«Развитие  физической культуры и спорта на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территории Октябрьского сельсовета»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4"/>
        </w:rPr>
      </w:pPr>
      <w:r w:rsidRPr="00515605">
        <w:rPr>
          <w:sz w:val="22"/>
          <w:szCs w:val="24"/>
        </w:rPr>
        <w:t xml:space="preserve">Муниципальной  программы Октябрьского сельсовета 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4"/>
        </w:rPr>
      </w:pPr>
      <w:r w:rsidRPr="00515605">
        <w:rPr>
          <w:sz w:val="22"/>
          <w:szCs w:val="24"/>
        </w:rPr>
        <w:t>«Октябрьский хуторок»</w:t>
      </w:r>
    </w:p>
    <w:p w:rsidR="00715EEE" w:rsidRPr="00515605" w:rsidRDefault="00715EEE" w:rsidP="00715EEE">
      <w:pPr>
        <w:pStyle w:val="ConsPlusTitle"/>
        <w:jc w:val="center"/>
        <w:rPr>
          <w:sz w:val="22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48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spacing w:line="480" w:lineRule="auto"/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Наименование</w:t>
            </w:r>
          </w:p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2021-2024годы</w:t>
            </w:r>
          </w:p>
        </w:tc>
      </w:tr>
      <w:tr w:rsidR="00715EEE" w:rsidRPr="00515605" w:rsidTr="00AC159D">
        <w:tc>
          <w:tcPr>
            <w:tcW w:w="3060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Общий объем финансирования за счет средств местного бюджета- 1 280 473,04 рублей, из них по годам: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 год – 324 562,04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2022 год – 338 637,00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 xml:space="preserve">2023 год – 308 637,00 рублей; 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2024 год – 308 637,00 рублей.</w:t>
            </w: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515605">
        <w:rPr>
          <w:b/>
          <w:sz w:val="22"/>
        </w:rPr>
        <w:t>2. Основные разделы Подпрограммы</w:t>
      </w:r>
    </w:p>
    <w:p w:rsidR="00715EEE" w:rsidRPr="00515605" w:rsidRDefault="00715EEE" w:rsidP="00715EEE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b/>
          <w:sz w:val="22"/>
        </w:rPr>
        <w:t>2.1. Постановка общепоселковой проблемы и обоснование необходимости разработки подпрограммы</w:t>
      </w:r>
      <w:r w:rsidRPr="00515605">
        <w:rPr>
          <w:sz w:val="22"/>
        </w:rPr>
        <w:tab/>
      </w:r>
    </w:p>
    <w:p w:rsidR="00715EEE" w:rsidRPr="00515605" w:rsidRDefault="00715EEE" w:rsidP="00715EEE">
      <w:pPr>
        <w:pStyle w:val="11"/>
        <w:spacing w:before="0" w:after="0"/>
        <w:ind w:firstLine="720"/>
        <w:jc w:val="both"/>
        <w:rPr>
          <w:color w:val="000000"/>
          <w:sz w:val="22"/>
        </w:rPr>
      </w:pPr>
      <w:r w:rsidRPr="00515605">
        <w:rPr>
          <w:color w:val="000000"/>
          <w:sz w:val="22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715EEE" w:rsidRPr="00515605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 xml:space="preserve">Для дальнейшего развития физической культуры и спорта на территории поселка необходимо: </w:t>
      </w:r>
    </w:p>
    <w:p w:rsidR="00715EEE" w:rsidRPr="00515605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715EEE" w:rsidRPr="00515605" w:rsidRDefault="00715EEE" w:rsidP="00715EEE">
      <w:pPr>
        <w:pStyle w:val="af9"/>
        <w:ind w:firstLine="709"/>
        <w:jc w:val="both"/>
        <w:rPr>
          <w:rFonts w:ascii="Times New Roman" w:hAnsi="Times New Roman"/>
          <w:szCs w:val="24"/>
        </w:rPr>
      </w:pPr>
      <w:r w:rsidRPr="00515605">
        <w:rPr>
          <w:rFonts w:ascii="Times New Roman" w:hAnsi="Times New Roman"/>
          <w:szCs w:val="24"/>
        </w:rPr>
        <w:lastRenderedPageBreak/>
        <w:t>- совершенствовать систему проведения  физкультурных спортивных мероприятий.</w:t>
      </w:r>
    </w:p>
    <w:p w:rsidR="00715EEE" w:rsidRPr="00515605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715EEE" w:rsidRPr="00515605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715EEE" w:rsidRPr="00515605" w:rsidRDefault="00715EEE" w:rsidP="00715EEE">
      <w:pPr>
        <w:pStyle w:val="af9"/>
        <w:ind w:firstLine="709"/>
        <w:jc w:val="both"/>
        <w:rPr>
          <w:rFonts w:ascii="Times New Roman" w:hAnsi="Times New Roman"/>
          <w:szCs w:val="24"/>
        </w:rPr>
      </w:pPr>
      <w:r w:rsidRPr="00515605">
        <w:rPr>
          <w:rFonts w:ascii="Times New Roman" w:hAnsi="Times New Roman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</w:rPr>
      </w:pPr>
      <w:r w:rsidRPr="00515605">
        <w:rPr>
          <w:b/>
          <w:sz w:val="22"/>
        </w:rPr>
        <w:t>2.2. Основная цель, задачи, этапы и сроки выполнения подпрограммы, целевые индикаторы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515605">
        <w:rPr>
          <w:rStyle w:val="afa"/>
          <w:color w:val="000000"/>
          <w:sz w:val="22"/>
        </w:rPr>
        <w:t xml:space="preserve">, </w:t>
      </w:r>
      <w:r w:rsidRPr="00515605">
        <w:rPr>
          <w:color w:val="000000"/>
          <w:sz w:val="22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 xml:space="preserve">         Задачи Подпрограммы:</w:t>
      </w:r>
    </w:p>
    <w:p w:rsidR="00715EEE" w:rsidRPr="00515605" w:rsidRDefault="00715EEE" w:rsidP="00715EEE">
      <w:pPr>
        <w:pStyle w:val="ConsPlusNormal"/>
        <w:ind w:firstLine="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Сроки реализации Подпрограммы - 2021 – 2024 годы.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Целевые индикаторы Подпрограммы отражены в приложении №1 к данной подпрограмме.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2.3.Механизм  реализации Подпрограммы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2.4.Управление Подпрограммой и контроль за ходом выполнения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15EEE" w:rsidRPr="00642FA3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2.5. Оценка социально-экономической эффективности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В результате реализации Подпрограммы ожидается:</w:t>
      </w:r>
    </w:p>
    <w:p w:rsidR="00715EEE" w:rsidRPr="00515605" w:rsidRDefault="00715EEE" w:rsidP="00715EEE">
      <w:pPr>
        <w:pStyle w:val="ConsPlusCell"/>
        <w:spacing w:line="276" w:lineRule="auto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разработка комплекса мероприятий развития физической культуры и спорта на селе;</w:t>
      </w:r>
    </w:p>
    <w:p w:rsidR="00715EEE" w:rsidRPr="00515605" w:rsidRDefault="00715EEE" w:rsidP="00715EEE">
      <w:pPr>
        <w:pStyle w:val="ConsPlusCell"/>
        <w:spacing w:line="276" w:lineRule="auto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color w:val="000000"/>
          <w:sz w:val="22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715EEE" w:rsidRPr="00515605" w:rsidRDefault="00715EEE" w:rsidP="00715EE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-увеличение количества массовых спортивных мероприятий;</w:t>
      </w:r>
    </w:p>
    <w:p w:rsidR="00715EEE" w:rsidRPr="00515605" w:rsidRDefault="00715EEE" w:rsidP="00715EE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715EEE" w:rsidRPr="00515605" w:rsidRDefault="00715EEE" w:rsidP="00715EEE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2"/>
          <w:szCs w:val="24"/>
        </w:rPr>
      </w:pPr>
      <w:r w:rsidRPr="00515605">
        <w:rPr>
          <w:rFonts w:ascii="Times New Roman" w:hAnsi="Times New Roman" w:cs="Times New Roman"/>
          <w:b/>
          <w:sz w:val="22"/>
          <w:szCs w:val="24"/>
        </w:rPr>
        <w:t>2.6. Мероприятия подпрограммы.</w:t>
      </w:r>
    </w:p>
    <w:p w:rsidR="00715EEE" w:rsidRPr="00515605" w:rsidRDefault="00715EEE" w:rsidP="00715EE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 Проведение спортивно-массовых мероприятий;</w:t>
      </w:r>
    </w:p>
    <w:p w:rsidR="00715EEE" w:rsidRPr="00515605" w:rsidRDefault="00715EEE" w:rsidP="00715EE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Содержание инструктора по спорту (оплата труда, начисления на оплату труда);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515605">
        <w:rPr>
          <w:sz w:val="22"/>
        </w:rPr>
        <w:t>- Приобретение спортивного инвентаря для развития физической культуры и спорта на территории поселения.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Реализация мероприятий подпрограммы осуществляется за счет средств местного бюджета.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1 280 473,04 рублей, из них по годам: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lastRenderedPageBreak/>
        <w:t>2021 год – 324 562,04 рублей;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2022 год – 338 637,00 рублей;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2019 год – 308 637,00 рублей.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2020 год – 308 637,00 рублей;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tbl>
      <w:tblPr>
        <w:tblW w:w="12178" w:type="dxa"/>
        <w:tblInd w:w="-885" w:type="dxa"/>
        <w:tblLayout w:type="fixed"/>
        <w:tblLook w:val="04A0"/>
      </w:tblPr>
      <w:tblGrid>
        <w:gridCol w:w="438"/>
        <w:gridCol w:w="3248"/>
        <w:gridCol w:w="1275"/>
        <w:gridCol w:w="2268"/>
        <w:gridCol w:w="851"/>
        <w:gridCol w:w="908"/>
        <w:gridCol w:w="1108"/>
        <w:gridCol w:w="1102"/>
        <w:gridCol w:w="980"/>
      </w:tblGrid>
      <w:tr w:rsidR="00715EEE" w:rsidRPr="00515605" w:rsidTr="00715EEE">
        <w:trPr>
          <w:trHeight w:val="18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bookmarkStart w:id="9" w:name="RANGE!A1:H11"/>
            <w:bookmarkEnd w:id="9"/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Pr="00515605" w:rsidRDefault="00715EEE" w:rsidP="00AC159D"/>
          <w:p w:rsidR="00715EEE" w:rsidRDefault="00715EEE" w:rsidP="00AC159D"/>
          <w:p w:rsidR="00715EEE" w:rsidRDefault="00715EEE" w:rsidP="00AC159D"/>
          <w:p w:rsidR="00715EEE" w:rsidRDefault="00715EEE" w:rsidP="00AC159D"/>
          <w:p w:rsidR="00715EEE" w:rsidRDefault="00715EEE" w:rsidP="00AC159D"/>
          <w:p w:rsidR="00715EEE" w:rsidRPr="00515605" w:rsidRDefault="00715EEE" w:rsidP="00AC159D">
            <w:r w:rsidRPr="00515605">
              <w:rPr>
                <w:sz w:val="22"/>
              </w:rPr>
              <w:lastRenderedPageBreak/>
              <w:t xml:space="preserve">Приложение № 1 </w:t>
            </w:r>
            <w:r w:rsidRPr="00515605">
              <w:rPr>
                <w:sz w:val="22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  <w:p w:rsidR="00715EEE" w:rsidRPr="00515605" w:rsidRDefault="00715EEE" w:rsidP="00AC159D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75"/>
        </w:trPr>
        <w:tc>
          <w:tcPr>
            <w:tcW w:w="11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lastRenderedPageBreak/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6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11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Единица  изме-рения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0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13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10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2.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3.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77"/>
        <w:gridCol w:w="239"/>
        <w:gridCol w:w="1167"/>
        <w:gridCol w:w="241"/>
        <w:gridCol w:w="610"/>
        <w:gridCol w:w="241"/>
        <w:gridCol w:w="470"/>
        <w:gridCol w:w="241"/>
        <w:gridCol w:w="609"/>
        <w:gridCol w:w="241"/>
        <w:gridCol w:w="460"/>
        <w:gridCol w:w="435"/>
        <w:gridCol w:w="459"/>
        <w:gridCol w:w="241"/>
        <w:gridCol w:w="551"/>
        <w:gridCol w:w="259"/>
        <w:gridCol w:w="591"/>
        <w:gridCol w:w="60"/>
        <w:gridCol w:w="671"/>
        <w:gridCol w:w="38"/>
        <w:gridCol w:w="221"/>
        <w:gridCol w:w="451"/>
        <w:gridCol w:w="850"/>
        <w:gridCol w:w="19"/>
        <w:gridCol w:w="243"/>
        <w:gridCol w:w="468"/>
        <w:gridCol w:w="259"/>
        <w:gridCol w:w="429"/>
      </w:tblGrid>
      <w:tr w:rsidR="00715EEE" w:rsidRPr="00515605" w:rsidTr="00715EEE">
        <w:trPr>
          <w:trHeight w:val="150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bookmarkStart w:id="10" w:name="RANGE!A1:P21"/>
            <w:bookmarkEnd w:id="10"/>
          </w:p>
        </w:tc>
        <w:tc>
          <w:tcPr>
            <w:tcW w:w="62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spacing w:after="240"/>
              <w:rPr>
                <w:color w:val="000000"/>
              </w:rPr>
            </w:pPr>
          </w:p>
          <w:p w:rsidR="00715EEE" w:rsidRPr="00515605" w:rsidRDefault="00715EEE" w:rsidP="00AC159D">
            <w:pPr>
              <w:spacing w:after="240"/>
              <w:rPr>
                <w:color w:val="000000"/>
              </w:rPr>
            </w:pPr>
          </w:p>
          <w:p w:rsidR="00715EEE" w:rsidRPr="00515605" w:rsidRDefault="00715EEE" w:rsidP="00AC159D">
            <w:pPr>
              <w:spacing w:after="240"/>
              <w:rPr>
                <w:color w:val="000000"/>
              </w:rPr>
            </w:pPr>
          </w:p>
          <w:p w:rsidR="00715EEE" w:rsidRPr="00515605" w:rsidRDefault="00715EEE" w:rsidP="00AC159D">
            <w:pPr>
              <w:spacing w:after="24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 xml:space="preserve">Приложение № 2 </w:t>
            </w:r>
            <w:r w:rsidRPr="00515605">
              <w:rPr>
                <w:color w:val="000000"/>
                <w:sz w:val="22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715EEE" w:rsidRPr="00515605" w:rsidTr="00715EEE">
        <w:trPr>
          <w:trHeight w:val="780"/>
        </w:trPr>
        <w:tc>
          <w:tcPr>
            <w:tcW w:w="11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lastRenderedPageBreak/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515605">
              <w:rPr>
                <w:b/>
                <w:bCs/>
                <w:color w:val="000000"/>
                <w:sz w:val="22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15EEE" w:rsidRPr="00515605" w:rsidTr="00715EEE">
        <w:trPr>
          <w:trHeight w:val="31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FFFFFF"/>
              </w:rPr>
            </w:pPr>
            <w:r w:rsidRPr="00515605">
              <w:rPr>
                <w:color w:val="FFFFFF"/>
                <w:sz w:val="22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FFFF"/>
              </w:rPr>
            </w:pPr>
            <w:r w:rsidRPr="00515605">
              <w:rPr>
                <w:color w:val="FFFFFF"/>
                <w:sz w:val="22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№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Наименование  программы, подпрограммы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ГРБС </w:t>
            </w:r>
          </w:p>
        </w:tc>
        <w:tc>
          <w:tcPr>
            <w:tcW w:w="39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w="38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Ожидаемый результат от реализации подпрограммного мероприятия</w:t>
            </w:r>
            <w:r w:rsidRPr="00515605">
              <w:rPr>
                <w:color w:val="000000"/>
                <w:sz w:val="22"/>
              </w:rPr>
              <w:br/>
              <w:t xml:space="preserve"> (в натуральном выражении)</w:t>
            </w:r>
          </w:p>
        </w:tc>
      </w:tr>
      <w:tr w:rsidR="00715EEE" w:rsidRPr="00515605" w:rsidTr="00715EEE">
        <w:trPr>
          <w:trHeight w:val="166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КФСР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КЦСР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2021 </w:t>
            </w:r>
          </w:p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год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на 2021 -2024 годы</w:t>
            </w: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00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100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8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1.1.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Отдельные мероприятия в рамках подпрограммы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1101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left="-240" w:firstLine="24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left="-133" w:firstLine="133"/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20 000,0  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20 000,0 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приобретение призов, подарков, наград, спортивных принадлежнастей, </w:t>
            </w:r>
            <w:r w:rsidRPr="00515605">
              <w:rPr>
                <w:color w:val="000000"/>
                <w:sz w:val="22"/>
              </w:rPr>
              <w:lastRenderedPageBreak/>
              <w:t>спорт.инвенаря и расходных материалов</w:t>
            </w:r>
          </w:p>
        </w:tc>
      </w:tr>
      <w:tr w:rsidR="00715EEE" w:rsidRPr="00515605" w:rsidTr="00715EEE">
        <w:trPr>
          <w:trHeight w:val="93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1.2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Администрация Октябрьского сельсовета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1101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99 000,0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99 000,0 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Спортивный городок</w:t>
            </w:r>
          </w:p>
        </w:tc>
      </w:tr>
      <w:tr w:rsidR="00715EEE" w:rsidRPr="00515605" w:rsidTr="00715EEE">
        <w:trPr>
          <w:trHeight w:val="93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Администрация Октябрьского сельсовета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1101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244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10 000,0  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  10 000,0 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Приобретение хох.инвентаря</w:t>
            </w:r>
          </w:p>
        </w:tc>
      </w:tr>
      <w:tr w:rsidR="00715EEE" w:rsidRPr="00515605" w:rsidTr="00715EEE">
        <w:trPr>
          <w:trHeight w:val="13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Администрация Октябрьского сельсовета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1101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111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225 562,04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308 637,00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308 637,00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308 637,00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1 151 473,0 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715EEE" w:rsidRPr="00515605" w:rsidTr="00715EEE">
        <w:trPr>
          <w:trHeight w:val="6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Итого  по задаче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324 562,04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338 637,00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308 637,00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308 637,00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1 280 473,0 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</w:t>
            </w:r>
          </w:p>
        </w:tc>
        <w:tc>
          <w:tcPr>
            <w:tcW w:w="100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15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2.1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Администрация Октябрьского сельсовета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913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8000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 по задаче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по подпрограмме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324 562,04 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338 637,0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308 637,0  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308 637,0  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1 280 473,04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FF0000"/>
              </w:rPr>
            </w:pPr>
            <w:r w:rsidRPr="00515605">
              <w:rPr>
                <w:color w:val="FF0000"/>
                <w:sz w:val="22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FF0000"/>
              </w:rPr>
            </w:pPr>
            <w:r w:rsidRPr="00515605">
              <w:rPr>
                <w:color w:val="FF0000"/>
                <w:sz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0000"/>
              </w:rPr>
            </w:pPr>
            <w:r w:rsidRPr="00515605">
              <w:rPr>
                <w:color w:val="FF0000"/>
                <w:sz w:val="22"/>
              </w:rPr>
              <w:t> 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0000"/>
              </w:rPr>
            </w:pPr>
            <w:r w:rsidRPr="00515605">
              <w:rPr>
                <w:color w:val="FF0000"/>
                <w:sz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0,00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324 562,04 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338 637,0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308 637,0  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308 637,0  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1 280 473,04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</w:tbl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</w:p>
    <w:p w:rsidR="00FD01BF" w:rsidRDefault="00FD01BF" w:rsidP="00715EEE">
      <w:pPr>
        <w:pStyle w:val="ConsPlusTitle"/>
        <w:jc w:val="right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>Приложение № 8</w:t>
      </w:r>
    </w:p>
    <w:p w:rsidR="00715EEE" w:rsidRPr="00515605" w:rsidRDefault="00715EEE" w:rsidP="00715EEE">
      <w:pPr>
        <w:pStyle w:val="ConsPlusTitle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  к паспорту муниципальной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>программы Октябрьского сельсовета</w:t>
      </w:r>
    </w:p>
    <w:p w:rsidR="00715EEE" w:rsidRPr="00515605" w:rsidRDefault="00715EEE" w:rsidP="00715EEE">
      <w:pPr>
        <w:pStyle w:val="ConsPlusTitle"/>
        <w:ind w:left="2832"/>
        <w:jc w:val="right"/>
        <w:rPr>
          <w:b w:val="0"/>
          <w:sz w:val="22"/>
          <w:szCs w:val="24"/>
        </w:rPr>
      </w:pPr>
      <w:r w:rsidRPr="00515605">
        <w:rPr>
          <w:b w:val="0"/>
          <w:sz w:val="22"/>
          <w:szCs w:val="24"/>
        </w:rPr>
        <w:t xml:space="preserve">«Октябрьский хуторок» </w:t>
      </w:r>
    </w:p>
    <w:p w:rsidR="00715EEE" w:rsidRPr="00515605" w:rsidRDefault="00715EEE" w:rsidP="00715EEE">
      <w:pPr>
        <w:pStyle w:val="ConsPlusTitle"/>
        <w:ind w:left="2832"/>
        <w:jc w:val="center"/>
        <w:rPr>
          <w:b w:val="0"/>
          <w:sz w:val="22"/>
          <w:szCs w:val="24"/>
        </w:rPr>
      </w:pPr>
    </w:p>
    <w:p w:rsidR="00715EEE" w:rsidRPr="00515605" w:rsidRDefault="00715EEE" w:rsidP="00715EEE">
      <w:pPr>
        <w:pStyle w:val="ConsPlusTitle"/>
        <w:jc w:val="center"/>
        <w:rPr>
          <w:sz w:val="22"/>
          <w:szCs w:val="24"/>
        </w:rPr>
      </w:pPr>
    </w:p>
    <w:p w:rsidR="00715EEE" w:rsidRPr="00515605" w:rsidRDefault="00715EEE" w:rsidP="00715EEE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ind w:left="360"/>
        <w:jc w:val="center"/>
        <w:rPr>
          <w:sz w:val="22"/>
          <w:szCs w:val="24"/>
        </w:rPr>
      </w:pPr>
      <w:r w:rsidRPr="00515605">
        <w:rPr>
          <w:sz w:val="22"/>
          <w:szCs w:val="24"/>
        </w:rPr>
        <w:t>Паспорт Подпрограммы № 6 «Молодежь Приангарья»</w:t>
      </w:r>
    </w:p>
    <w:p w:rsidR="00715EEE" w:rsidRPr="00515605" w:rsidRDefault="00715EEE" w:rsidP="00715EEE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4"/>
        </w:rPr>
      </w:pPr>
      <w:r w:rsidRPr="00515605">
        <w:rPr>
          <w:sz w:val="22"/>
          <w:szCs w:val="24"/>
        </w:rPr>
        <w:t>Муниципальной  про</w:t>
      </w:r>
      <w:r>
        <w:rPr>
          <w:sz w:val="22"/>
          <w:szCs w:val="24"/>
        </w:rPr>
        <w:t>граммы Октябрьского сельсовета</w:t>
      </w:r>
      <w:r w:rsidRPr="00515605">
        <w:rPr>
          <w:sz w:val="22"/>
          <w:szCs w:val="24"/>
        </w:rPr>
        <w:t xml:space="preserve"> «Октябрьский хуторок»</w:t>
      </w:r>
    </w:p>
    <w:p w:rsidR="00715EEE" w:rsidRPr="00515605" w:rsidRDefault="00715EEE" w:rsidP="00715EEE">
      <w:pPr>
        <w:pStyle w:val="ConsPlusTitle"/>
        <w:jc w:val="center"/>
        <w:rPr>
          <w:sz w:val="22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spacing w:line="48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spacing w:line="480" w:lineRule="auto"/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>«Молодежь Приангарья» (далее по тексту  Подпрограмма)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Наименование</w:t>
            </w:r>
          </w:p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bCs/>
                <w:sz w:val="22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4"/>
              </w:rPr>
            </w:pPr>
            <w:r w:rsidRPr="00515605">
              <w:rPr>
                <w:b w:val="0"/>
                <w:sz w:val="22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Администрация Октябрьского сельсовета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jc w:val="both"/>
            </w:pPr>
            <w:r w:rsidRPr="00515605">
              <w:rPr>
                <w:sz w:val="22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715EEE" w:rsidRPr="00515605" w:rsidTr="00AC159D">
        <w:tc>
          <w:tcPr>
            <w:tcW w:w="306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2021-2023 годы</w:t>
            </w:r>
          </w:p>
        </w:tc>
      </w:tr>
      <w:tr w:rsidR="00715EEE" w:rsidRPr="00515605" w:rsidTr="00AC159D">
        <w:tc>
          <w:tcPr>
            <w:tcW w:w="3060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2021 год – 138 888,00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2022 год – 138 888,00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2023 год -  138 888,00 рублей;</w:t>
            </w:r>
          </w:p>
          <w:p w:rsidR="00715EEE" w:rsidRPr="00515605" w:rsidRDefault="00715EEE" w:rsidP="00AC159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2024 год – 138 888,00 рублей.</w:t>
            </w: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  <w:r w:rsidRPr="00515605">
        <w:rPr>
          <w:b/>
          <w:sz w:val="22"/>
        </w:rPr>
        <w:t>2. Основные разделы Подпрограммы</w:t>
      </w:r>
    </w:p>
    <w:p w:rsidR="00715EEE" w:rsidRPr="00515605" w:rsidRDefault="00715EEE" w:rsidP="00715EEE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b/>
          <w:sz w:val="22"/>
        </w:rPr>
        <w:t>2.1. Постановка общепоселковой проблемы и обоснование необходимости разработки подпрограммы</w:t>
      </w:r>
      <w:r w:rsidRPr="00515605">
        <w:rPr>
          <w:sz w:val="22"/>
        </w:rPr>
        <w:tab/>
      </w:r>
    </w:p>
    <w:p w:rsidR="00715EEE" w:rsidRPr="00515605" w:rsidRDefault="00715EEE" w:rsidP="00715EEE">
      <w:pPr>
        <w:pStyle w:val="11"/>
        <w:spacing w:before="0" w:after="0"/>
        <w:ind w:firstLine="720"/>
        <w:jc w:val="both"/>
        <w:rPr>
          <w:color w:val="000000"/>
          <w:sz w:val="22"/>
        </w:rPr>
      </w:pPr>
      <w:r w:rsidRPr="00515605">
        <w:rPr>
          <w:color w:val="000000"/>
          <w:sz w:val="22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715EEE" w:rsidRPr="00515605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 xml:space="preserve">Для дальнейшего привлечения молодежи на территории поселка необходимо: </w:t>
      </w:r>
    </w:p>
    <w:p w:rsidR="00715EEE" w:rsidRPr="00515605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 xml:space="preserve">- создавать больше разносторонних волонтерских движений </w:t>
      </w:r>
    </w:p>
    <w:p w:rsidR="00715EEE" w:rsidRPr="00642FA3" w:rsidRDefault="00715EEE" w:rsidP="00715EEE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515605">
        <w:rPr>
          <w:sz w:val="22"/>
        </w:rPr>
        <w:t>Одним из основных инструментов реализации Подпрограммы являются существующие волонтерские движения.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</w:rPr>
      </w:pPr>
      <w:r w:rsidRPr="00515605">
        <w:rPr>
          <w:b/>
          <w:sz w:val="22"/>
        </w:rPr>
        <w:t>2.2. Основная цель, задачи, этапы и сроки выполнения подпрограммы, целевые индикаторы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>Основной целью Подпрограммы является привлечение молодежи к участию в общественной жизни поселка.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 xml:space="preserve">         Задачи Подпрограммы:</w:t>
      </w:r>
    </w:p>
    <w:p w:rsidR="00715EEE" w:rsidRPr="00515605" w:rsidRDefault="00715EEE" w:rsidP="00715EEE">
      <w:pPr>
        <w:pStyle w:val="ConsPlusNormal"/>
        <w:ind w:firstLine="0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 xml:space="preserve">        - Во влечение молодежи Октябрьского сельсовета в социальную политику;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Сроки реализации Подпрограммы – 2021-2024 годы.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Целевые индикаторы Подпрограммы отражены в приложении №1 к данной подпрограмме.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2.3.Механизм  реализации Подпрограммы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15605">
        <w:rPr>
          <w:sz w:val="22"/>
        </w:rPr>
        <w:t xml:space="preserve"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</w:t>
      </w:r>
      <w:r w:rsidRPr="00515605">
        <w:rPr>
          <w:sz w:val="22"/>
        </w:rPr>
        <w:lastRenderedPageBreak/>
        <w:t>поступлении средств на лицевой счет распорядителя, производятся кассовые расходы.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2.4.Управление Подпрограммой и контроль за ходом выполнения Подпрограммы.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15EEE" w:rsidRPr="00642FA3" w:rsidRDefault="00715EEE" w:rsidP="00715EEE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15605">
        <w:rPr>
          <w:sz w:val="22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515605">
        <w:rPr>
          <w:b/>
          <w:sz w:val="22"/>
        </w:rPr>
        <w:t>2.5. Оценка социально-экономической эффективности</w:t>
      </w:r>
      <w:r w:rsidRPr="00515605">
        <w:rPr>
          <w:sz w:val="22"/>
        </w:rPr>
        <w:t>.</w:t>
      </w:r>
    </w:p>
    <w:p w:rsidR="00715EEE" w:rsidRPr="00515605" w:rsidRDefault="00715EEE" w:rsidP="00715EEE">
      <w:pPr>
        <w:jc w:val="both"/>
        <w:rPr>
          <w:sz w:val="22"/>
        </w:rPr>
      </w:pPr>
      <w:r w:rsidRPr="00515605">
        <w:rPr>
          <w:sz w:val="22"/>
        </w:rPr>
        <w:t>В результате реализации Подпрограммы ожидается: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color w:val="000000"/>
          <w:sz w:val="22"/>
          <w:szCs w:val="24"/>
        </w:rPr>
        <w:t>- привлечение большего количества молодежи в волонтерские движения;</w:t>
      </w:r>
    </w:p>
    <w:p w:rsidR="00715EEE" w:rsidRPr="00515605" w:rsidRDefault="00715EEE" w:rsidP="00715EEE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4"/>
        </w:rPr>
      </w:pPr>
      <w:r w:rsidRPr="00515605">
        <w:rPr>
          <w:rFonts w:ascii="Times New Roman" w:hAnsi="Times New Roman" w:cs="Times New Roman"/>
          <w:b/>
          <w:sz w:val="22"/>
          <w:szCs w:val="24"/>
        </w:rPr>
        <w:t>2.6. Мероприятия подпрограммы.</w:t>
      </w:r>
    </w:p>
    <w:p w:rsidR="00715EEE" w:rsidRPr="00642FA3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- Оплата труда, начисления на оплату труда несовершеннолетним;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ind w:firstLine="540"/>
        <w:rPr>
          <w:b/>
          <w:sz w:val="22"/>
        </w:rPr>
      </w:pPr>
      <w:r w:rsidRPr="00515605">
        <w:rPr>
          <w:b/>
          <w:sz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15EEE" w:rsidRPr="00515605" w:rsidRDefault="00715EEE" w:rsidP="00715E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Реализация мероприятий подпрограммы осуществляется за счет средств местного бюджета.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2021 год – 138 888,00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2022 год – 138 888,00 рублей;</w:t>
      </w:r>
    </w:p>
    <w:p w:rsidR="00715EEE" w:rsidRPr="00515605" w:rsidRDefault="00715EEE" w:rsidP="00715EEE">
      <w:pPr>
        <w:pStyle w:val="ConsPlusCell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2023 год – 138 888,00 рублей;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2024 год - 138 888,00 рублей.</w:t>
      </w:r>
    </w:p>
    <w:p w:rsidR="00715EEE" w:rsidRPr="00515605" w:rsidRDefault="00715EEE" w:rsidP="00715EE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tbl>
      <w:tblPr>
        <w:tblW w:w="10927" w:type="dxa"/>
        <w:tblInd w:w="-601" w:type="dxa"/>
        <w:tblLook w:val="04A0"/>
      </w:tblPr>
      <w:tblGrid>
        <w:gridCol w:w="484"/>
        <w:gridCol w:w="2647"/>
        <w:gridCol w:w="1300"/>
        <w:gridCol w:w="2527"/>
        <w:gridCol w:w="851"/>
        <w:gridCol w:w="850"/>
        <w:gridCol w:w="776"/>
        <w:gridCol w:w="1360"/>
        <w:gridCol w:w="132"/>
      </w:tblGrid>
      <w:tr w:rsidR="00715EEE" w:rsidRPr="00515605" w:rsidTr="00715EEE">
        <w:trPr>
          <w:trHeight w:val="23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bookmarkStart w:id="11" w:name="RANGE!A1:H8"/>
            <w:bookmarkEnd w:id="11"/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Default="00715EEE" w:rsidP="00AC159D">
            <w:pPr>
              <w:rPr>
                <w:color w:val="000000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FD01BF" w:rsidRDefault="00FD01BF" w:rsidP="00AC159D">
            <w:pPr>
              <w:rPr>
                <w:color w:val="000000"/>
                <w:sz w:val="22"/>
              </w:rPr>
            </w:pPr>
          </w:p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 xml:space="preserve">Приложение № 1 </w:t>
            </w:r>
            <w:r w:rsidRPr="00515605">
              <w:rPr>
                <w:color w:val="000000"/>
                <w:sz w:val="22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715EEE" w:rsidRPr="00515605" w:rsidTr="00715EEE">
        <w:trPr>
          <w:gridAfter w:val="1"/>
          <w:wAfter w:w="132" w:type="dxa"/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gridAfter w:val="1"/>
          <w:wAfter w:w="132" w:type="dxa"/>
          <w:trHeight w:val="360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Перечень целевых индикаторов подпрограммы «Молодежь Приангарья»</w:t>
            </w:r>
          </w:p>
        </w:tc>
      </w:tr>
      <w:tr w:rsidR="00715EEE" w:rsidRPr="00515605" w:rsidTr="00715EEE">
        <w:trPr>
          <w:gridAfter w:val="1"/>
          <w:wAfter w:w="132" w:type="dxa"/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gridAfter w:val="1"/>
          <w:wAfter w:w="132" w:type="dxa"/>
          <w:trHeight w:val="11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Цели, задачи, 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Единица  изме-рения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ind w:hanging="274"/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</w:tr>
      <w:tr w:rsidR="00715EEE" w:rsidRPr="00515605" w:rsidTr="00715EEE">
        <w:trPr>
          <w:gridAfter w:val="1"/>
          <w:wAfter w:w="132" w:type="dxa"/>
          <w:trHeight w:val="7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0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Цель: Привлечение молодежи к участию в общественной жизни поселения</w:t>
            </w:r>
          </w:p>
        </w:tc>
      </w:tr>
      <w:tr w:rsidR="00715EEE" w:rsidRPr="00515605" w:rsidTr="00715EEE">
        <w:trPr>
          <w:gridAfter w:val="1"/>
          <w:wAfter w:w="132" w:type="dxa"/>
          <w:trHeight w:val="13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%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</w:tr>
      <w:tr w:rsidR="00715EEE" w:rsidRPr="00515605" w:rsidTr="00715EEE">
        <w:trPr>
          <w:gridAfter w:val="1"/>
          <w:wAfter w:w="132" w:type="dxa"/>
          <w:trHeight w:val="2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tbl>
      <w:tblPr>
        <w:tblW w:w="11483" w:type="dxa"/>
        <w:tblInd w:w="-1026" w:type="dxa"/>
        <w:tblLayout w:type="fixed"/>
        <w:tblLook w:val="04A0"/>
      </w:tblPr>
      <w:tblGrid>
        <w:gridCol w:w="579"/>
        <w:gridCol w:w="1548"/>
        <w:gridCol w:w="851"/>
        <w:gridCol w:w="860"/>
        <w:gridCol w:w="919"/>
        <w:gridCol w:w="347"/>
        <w:gridCol w:w="454"/>
        <w:gridCol w:w="563"/>
        <w:gridCol w:w="703"/>
        <w:gridCol w:w="850"/>
        <w:gridCol w:w="709"/>
        <w:gridCol w:w="709"/>
        <w:gridCol w:w="708"/>
        <w:gridCol w:w="833"/>
        <w:gridCol w:w="850"/>
      </w:tblGrid>
      <w:tr w:rsidR="00715EEE" w:rsidRPr="00515605" w:rsidTr="00715EEE">
        <w:trPr>
          <w:trHeight w:val="19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bookmarkStart w:id="12" w:name="RANGE!A1:O27"/>
            <w:bookmarkEnd w:id="12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5EEE" w:rsidRDefault="00715EEE" w:rsidP="00AC159D">
            <w:pPr>
              <w:spacing w:after="240"/>
              <w:rPr>
                <w:color w:val="000000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FD01BF" w:rsidRDefault="00FD01BF" w:rsidP="00AC159D">
            <w:pPr>
              <w:spacing w:after="240"/>
              <w:rPr>
                <w:color w:val="000000"/>
                <w:sz w:val="22"/>
              </w:rPr>
            </w:pPr>
          </w:p>
          <w:p w:rsidR="00715EEE" w:rsidRPr="00515605" w:rsidRDefault="00715EEE" w:rsidP="00AC159D">
            <w:pPr>
              <w:spacing w:after="240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Приложение № 2 </w:t>
            </w:r>
            <w:r w:rsidRPr="00515605">
              <w:rPr>
                <w:color w:val="000000"/>
                <w:sz w:val="22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715EEE" w:rsidRPr="00515605" w:rsidTr="00715EEE">
        <w:trPr>
          <w:trHeight w:val="780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b/>
                <w:bCs/>
                <w:color w:val="000000"/>
              </w:rPr>
            </w:pPr>
            <w:r w:rsidRPr="00515605">
              <w:rPr>
                <w:b/>
                <w:bCs/>
                <w:color w:val="000000"/>
                <w:sz w:val="22"/>
              </w:rPr>
              <w:lastRenderedPageBreak/>
              <w:t xml:space="preserve">Перечень мероприятий подпрограммы «Молодежь Приангарья" </w:t>
            </w:r>
            <w:r w:rsidRPr="00515605">
              <w:rPr>
                <w:b/>
                <w:bCs/>
                <w:color w:val="000000"/>
                <w:sz w:val="22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FFFFFF"/>
              </w:rPr>
            </w:pPr>
            <w:r w:rsidRPr="00515605">
              <w:rPr>
                <w:color w:val="FFFFFF"/>
                <w:sz w:val="22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FFFF"/>
              </w:rPr>
            </w:pPr>
            <w:r w:rsidRPr="00515605">
              <w:rPr>
                <w:color w:val="FFFFFF"/>
                <w:sz w:val="22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FFFFFF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№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ГРБС 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Расходы (тыс. руб.),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Ожидаемый результат от реализации подпрограммного мероприятия</w:t>
            </w:r>
            <w:r w:rsidRPr="00515605">
              <w:rPr>
                <w:color w:val="000000"/>
                <w:sz w:val="22"/>
              </w:rPr>
              <w:br/>
              <w:t xml:space="preserve"> (в натуральном выражении)</w:t>
            </w:r>
          </w:p>
        </w:tc>
      </w:tr>
      <w:tr w:rsidR="00715EEE" w:rsidRPr="00515605" w:rsidTr="00715EEE">
        <w:trPr>
          <w:trHeight w:val="166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КВСР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КФСР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КЦСР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2024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на 2021 -2024 годы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00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</w:t>
            </w:r>
          </w:p>
        </w:tc>
        <w:tc>
          <w:tcPr>
            <w:tcW w:w="100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1.1.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Администрация Октябрьского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913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0707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600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Ч0050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138 888,0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138 888,0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Фонд оплаты труда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</w:pPr>
            <w:r w:rsidRPr="00515605">
              <w:rPr>
                <w:sz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r w:rsidRPr="00515605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 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    138 888,0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  138 888,0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</w:pPr>
            <w:r w:rsidRPr="00515605">
              <w:rPr>
                <w:sz w:val="2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Итого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138 888,0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138 888,0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0000"/>
              </w:rPr>
            </w:pPr>
            <w:r w:rsidRPr="00515605">
              <w:rPr>
                <w:color w:val="FF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FF0000"/>
              </w:rPr>
            </w:pPr>
            <w:r w:rsidRPr="00515605">
              <w:rPr>
                <w:color w:val="FF0000"/>
                <w:sz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138 888,0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138 888,0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138 888,0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right"/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  <w:r w:rsidRPr="00515605">
              <w:rPr>
                <w:color w:val="000000"/>
                <w:sz w:val="22"/>
              </w:rPr>
              <w:t> </w:t>
            </w: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  <w:tr w:rsidR="00715EEE" w:rsidRPr="00515605" w:rsidTr="00715EEE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EE" w:rsidRPr="00515605" w:rsidRDefault="00715EEE" w:rsidP="00AC159D">
            <w:pPr>
              <w:rPr>
                <w:color w:val="000000"/>
              </w:rPr>
            </w:pPr>
          </w:p>
        </w:tc>
      </w:tr>
    </w:tbl>
    <w:p w:rsidR="00715EEE" w:rsidRPr="00515605" w:rsidRDefault="00715EEE" w:rsidP="00715EEE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Default="00715EEE" w:rsidP="00FD01BF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D01BF" w:rsidRDefault="00FD01BF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4"/>
        </w:rPr>
      </w:pPr>
      <w:r w:rsidRPr="00515605">
        <w:rPr>
          <w:rFonts w:ascii="Times New Roman" w:hAnsi="Times New Roman" w:cs="Times New Roman"/>
          <w:sz w:val="22"/>
          <w:szCs w:val="24"/>
        </w:rPr>
        <w:lastRenderedPageBreak/>
        <w:t>Приложение № 9</w:t>
      </w:r>
    </w:p>
    <w:p w:rsidR="00715EEE" w:rsidRPr="00515605" w:rsidRDefault="00715EEE" w:rsidP="00715EEE">
      <w:pPr>
        <w:autoSpaceDE w:val="0"/>
        <w:autoSpaceDN w:val="0"/>
        <w:adjustRightInd w:val="0"/>
        <w:ind w:left="5245"/>
        <w:rPr>
          <w:sz w:val="22"/>
        </w:rPr>
      </w:pPr>
      <w:r w:rsidRPr="00515605">
        <w:rPr>
          <w:sz w:val="22"/>
        </w:rPr>
        <w:t xml:space="preserve">к паспорту муниципальной программы Октябрьского сельсовета «Октябрьский хуторок» </w:t>
      </w:r>
    </w:p>
    <w:p w:rsidR="00715EEE" w:rsidRPr="00515605" w:rsidRDefault="00715EEE" w:rsidP="00715EEE">
      <w:pPr>
        <w:autoSpaceDE w:val="0"/>
        <w:autoSpaceDN w:val="0"/>
        <w:adjustRightInd w:val="0"/>
        <w:ind w:left="5245"/>
        <w:rPr>
          <w:sz w:val="22"/>
        </w:rPr>
      </w:pPr>
    </w:p>
    <w:p w:rsidR="00715EEE" w:rsidRPr="00515605" w:rsidRDefault="00715EEE" w:rsidP="00715EEE">
      <w:pPr>
        <w:autoSpaceDE w:val="0"/>
        <w:autoSpaceDN w:val="0"/>
        <w:adjustRightInd w:val="0"/>
        <w:ind w:firstLine="720"/>
        <w:jc w:val="both"/>
        <w:rPr>
          <w:sz w:val="22"/>
        </w:rPr>
      </w:pPr>
      <w:r w:rsidRPr="00515605">
        <w:rPr>
          <w:sz w:val="22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15EEE" w:rsidRPr="00515605" w:rsidRDefault="00715EEE" w:rsidP="00715EEE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715EEE" w:rsidRPr="00515605" w:rsidTr="00AC159D">
        <w:tc>
          <w:tcPr>
            <w:tcW w:w="648" w:type="dxa"/>
            <w:vAlign w:val="center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Срок принятия (год, квартал)</w:t>
            </w:r>
          </w:p>
        </w:tc>
      </w:tr>
      <w:tr w:rsidR="00715EEE" w:rsidRPr="00515605" w:rsidTr="00AC159D">
        <w:tc>
          <w:tcPr>
            <w:tcW w:w="648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13.11.2019г.</w:t>
            </w:r>
          </w:p>
        </w:tc>
      </w:tr>
      <w:tr w:rsidR="00715EEE" w:rsidRPr="00515605" w:rsidTr="00AC159D">
        <w:tc>
          <w:tcPr>
            <w:tcW w:w="648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060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715EEE" w:rsidRPr="00515605" w:rsidRDefault="00715EEE" w:rsidP="00AC15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515605">
              <w:rPr>
                <w:rFonts w:ascii="Times New Roman" w:hAnsi="Times New Roman" w:cs="Times New Roman"/>
                <w:sz w:val="22"/>
                <w:szCs w:val="24"/>
              </w:rPr>
              <w:t>28.06.2013г.</w:t>
            </w:r>
          </w:p>
        </w:tc>
      </w:tr>
    </w:tbl>
    <w:p w:rsidR="00715EEE" w:rsidRPr="00515605" w:rsidRDefault="00715EEE" w:rsidP="00715EEE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715EEE" w:rsidRPr="00515605" w:rsidRDefault="00715EEE" w:rsidP="00715EEE">
      <w:pPr>
        <w:rPr>
          <w:sz w:val="22"/>
        </w:rPr>
      </w:pPr>
    </w:p>
    <w:p w:rsidR="00715EEE" w:rsidRPr="00515605" w:rsidRDefault="00715EEE" w:rsidP="00715EEE">
      <w:pPr>
        <w:rPr>
          <w:sz w:val="22"/>
        </w:rPr>
      </w:pPr>
    </w:p>
    <w:p w:rsidR="00715EEE" w:rsidRPr="00515605" w:rsidRDefault="00715EEE" w:rsidP="00715EEE">
      <w:pPr>
        <w:ind w:left="-993"/>
        <w:jc w:val="center"/>
        <w:rPr>
          <w:sz w:val="22"/>
        </w:rPr>
      </w:pPr>
    </w:p>
    <w:p w:rsidR="00715EEE" w:rsidRDefault="00715EEE">
      <w:pPr>
        <w:spacing w:after="200" w:line="276" w:lineRule="auto"/>
        <w:rPr>
          <w:b/>
        </w:rPr>
      </w:pPr>
    </w:p>
    <w:sectPr w:rsidR="00715EEE" w:rsidSect="0026594D">
      <w:footerReference w:type="default" r:id="rId11"/>
      <w:pgSz w:w="11906" w:h="16838"/>
      <w:pgMar w:top="993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99" w:rsidRDefault="00072E99">
      <w:r>
        <w:separator/>
      </w:r>
    </w:p>
  </w:endnote>
  <w:endnote w:type="continuationSeparator" w:id="1">
    <w:p w:rsidR="00072E99" w:rsidRDefault="0007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64" w:rsidRDefault="003B5664" w:rsidP="00EE6F28">
    <w:pPr>
      <w:ind w:right="-427"/>
      <w:rPr>
        <w:sz w:val="18"/>
        <w:szCs w:val="18"/>
      </w:rPr>
    </w:pPr>
    <w:r w:rsidRPr="00AF5F3A">
      <w:rPr>
        <w:sz w:val="18"/>
        <w:szCs w:val="18"/>
      </w:rPr>
      <w:t xml:space="preserve">Печатное издание «Вестник депутата» п. Октябрьский, ул. Победы, 12 А, тел. </w:t>
    </w:r>
    <w:r>
      <w:rPr>
        <w:sz w:val="18"/>
        <w:szCs w:val="18"/>
      </w:rPr>
      <w:t>8-962-080-77-67</w:t>
    </w:r>
    <w:r w:rsidRPr="00AF5F3A">
      <w:rPr>
        <w:sz w:val="18"/>
        <w:szCs w:val="18"/>
      </w:rPr>
      <w:t>. Тираж 10 экземпляров</w:t>
    </w:r>
    <w:r>
      <w:rPr>
        <w:sz w:val="18"/>
        <w:szCs w:val="18"/>
      </w:rPr>
      <w:t xml:space="preserve"> </w:t>
    </w:r>
  </w:p>
  <w:p w:rsidR="003B5664" w:rsidRDefault="0098064F">
    <w:pPr>
      <w:pStyle w:val="a4"/>
      <w:jc w:val="center"/>
    </w:pPr>
    <w:sdt>
      <w:sdtPr>
        <w:id w:val="1834392"/>
        <w:docPartObj>
          <w:docPartGallery w:val="Page Numbers (Bottom of Page)"/>
          <w:docPartUnique/>
        </w:docPartObj>
      </w:sdtPr>
      <w:sdtContent>
        <w:r w:rsidRPr="0097204C">
          <w:rPr>
            <w:sz w:val="18"/>
            <w:szCs w:val="18"/>
          </w:rPr>
          <w:fldChar w:fldCharType="begin"/>
        </w:r>
        <w:r w:rsidR="003B5664" w:rsidRPr="0097204C">
          <w:rPr>
            <w:sz w:val="18"/>
            <w:szCs w:val="18"/>
          </w:rPr>
          <w:instrText xml:space="preserve"> PAGE   \* MERGEFORMAT </w:instrText>
        </w:r>
        <w:r w:rsidRPr="0097204C">
          <w:rPr>
            <w:sz w:val="18"/>
            <w:szCs w:val="18"/>
          </w:rPr>
          <w:fldChar w:fldCharType="separate"/>
        </w:r>
        <w:r w:rsidR="00FD01BF">
          <w:rPr>
            <w:noProof/>
            <w:sz w:val="18"/>
            <w:szCs w:val="18"/>
          </w:rPr>
          <w:t>32</w:t>
        </w:r>
        <w:r w:rsidRPr="0097204C">
          <w:rPr>
            <w:sz w:val="18"/>
            <w:szCs w:val="18"/>
          </w:rPr>
          <w:fldChar w:fldCharType="end"/>
        </w:r>
      </w:sdtContent>
    </w:sdt>
  </w:p>
  <w:p w:rsidR="003B5664" w:rsidRPr="00AF5F3A" w:rsidRDefault="003B5664">
    <w:pPr>
      <w:pStyle w:val="a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99" w:rsidRDefault="00072E99">
      <w:r>
        <w:separator/>
      </w:r>
    </w:p>
  </w:footnote>
  <w:footnote w:type="continuationSeparator" w:id="1">
    <w:p w:rsidR="00072E99" w:rsidRDefault="0007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0"/>
    <w:multiLevelType w:val="multilevel"/>
    <w:tmpl w:val="318E8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B0E4F4C"/>
    <w:multiLevelType w:val="hybridMultilevel"/>
    <w:tmpl w:val="82081478"/>
    <w:lvl w:ilvl="0" w:tplc="020E3E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42F7B81"/>
    <w:multiLevelType w:val="hybridMultilevel"/>
    <w:tmpl w:val="7130ADA0"/>
    <w:lvl w:ilvl="0" w:tplc="745C6E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C1544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6A1FE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43176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C7AFA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A7EFA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6E13E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C4C14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81588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244D0B"/>
    <w:multiLevelType w:val="multilevel"/>
    <w:tmpl w:val="D0DC1678"/>
    <w:lvl w:ilvl="0">
      <w:start w:val="3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EA774B"/>
    <w:multiLevelType w:val="hybridMultilevel"/>
    <w:tmpl w:val="71C4EBFA"/>
    <w:lvl w:ilvl="0" w:tplc="8326BBE2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A11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AB5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B0E0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EFA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A402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ABC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AAE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011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72155E4"/>
    <w:multiLevelType w:val="multilevel"/>
    <w:tmpl w:val="17E4D1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533FF1"/>
    <w:multiLevelType w:val="hybridMultilevel"/>
    <w:tmpl w:val="0E18F476"/>
    <w:lvl w:ilvl="0" w:tplc="F0FA2638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636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AF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64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323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E8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23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8C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E4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D3E9C"/>
    <w:multiLevelType w:val="multilevel"/>
    <w:tmpl w:val="B75CE4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C1E81"/>
    <w:multiLevelType w:val="hybridMultilevel"/>
    <w:tmpl w:val="084A41C0"/>
    <w:lvl w:ilvl="0" w:tplc="AF90AFE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41E5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6B09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09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6F2A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61AC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047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CBD3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60B7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9F7698"/>
    <w:multiLevelType w:val="hybridMultilevel"/>
    <w:tmpl w:val="F964284E"/>
    <w:lvl w:ilvl="0" w:tplc="8E7CA426">
      <w:start w:val="1"/>
      <w:numFmt w:val="bullet"/>
      <w:lvlText w:val="-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EB28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EB45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223E2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2577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54D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E5E1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A64C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0B9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E536EB"/>
    <w:multiLevelType w:val="hybridMultilevel"/>
    <w:tmpl w:val="569E5192"/>
    <w:lvl w:ilvl="0" w:tplc="E244D2FA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E3C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037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422D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66B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458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E79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02B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EA5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E770C"/>
    <w:multiLevelType w:val="hybridMultilevel"/>
    <w:tmpl w:val="AB3EF90C"/>
    <w:lvl w:ilvl="0" w:tplc="DD9668AE">
      <w:start w:val="2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6889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C01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A94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CAE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2D3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6208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660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6A5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D20ACD"/>
    <w:multiLevelType w:val="multilevel"/>
    <w:tmpl w:val="507C31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4116A2"/>
    <w:multiLevelType w:val="multilevel"/>
    <w:tmpl w:val="2E723DC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3">
    <w:nsid w:val="56B65018"/>
    <w:multiLevelType w:val="multilevel"/>
    <w:tmpl w:val="58DA3E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9E04BD"/>
    <w:multiLevelType w:val="hybridMultilevel"/>
    <w:tmpl w:val="BC7A4A9E"/>
    <w:lvl w:ilvl="0" w:tplc="B9300E7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5A426B7E"/>
    <w:multiLevelType w:val="multilevel"/>
    <w:tmpl w:val="B81EEF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EE0BD2"/>
    <w:multiLevelType w:val="multilevel"/>
    <w:tmpl w:val="301C2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7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E7D21BA"/>
    <w:multiLevelType w:val="hybridMultilevel"/>
    <w:tmpl w:val="4B14D652"/>
    <w:lvl w:ilvl="0" w:tplc="B790B64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C4E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E71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84D7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E93D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2F4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8D28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691C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6B6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99513D"/>
    <w:multiLevelType w:val="hybridMultilevel"/>
    <w:tmpl w:val="A1B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4617D5"/>
    <w:multiLevelType w:val="hybridMultilevel"/>
    <w:tmpl w:val="1600550E"/>
    <w:lvl w:ilvl="0" w:tplc="82FC9D48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24AD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EC5B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067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6FB4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592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2DCC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6385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E2E4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29"/>
  </w:num>
  <w:num w:numId="5">
    <w:abstractNumId w:val="16"/>
  </w:num>
  <w:num w:numId="6">
    <w:abstractNumId w:val="19"/>
  </w:num>
  <w:num w:numId="7">
    <w:abstractNumId w:val="2"/>
  </w:num>
  <w:num w:numId="8">
    <w:abstractNumId w:val="9"/>
  </w:num>
  <w:num w:numId="9">
    <w:abstractNumId w:val="5"/>
  </w:num>
  <w:num w:numId="10">
    <w:abstractNumId w:val="25"/>
  </w:num>
  <w:num w:numId="11">
    <w:abstractNumId w:val="32"/>
  </w:num>
  <w:num w:numId="12">
    <w:abstractNumId w:val="20"/>
  </w:num>
  <w:num w:numId="13">
    <w:abstractNumId w:val="8"/>
  </w:num>
  <w:num w:numId="14">
    <w:abstractNumId w:val="3"/>
  </w:num>
  <w:num w:numId="15">
    <w:abstractNumId w:val="13"/>
  </w:num>
  <w:num w:numId="16">
    <w:abstractNumId w:val="23"/>
  </w:num>
  <w:num w:numId="17">
    <w:abstractNumId w:val="11"/>
  </w:num>
  <w:num w:numId="18">
    <w:abstractNumId w:val="14"/>
  </w:num>
  <w:num w:numId="19">
    <w:abstractNumId w:val="21"/>
  </w:num>
  <w:num w:numId="20">
    <w:abstractNumId w:val="26"/>
  </w:num>
  <w:num w:numId="21">
    <w:abstractNumId w:val="12"/>
  </w:num>
  <w:num w:numId="22">
    <w:abstractNumId w:val="30"/>
  </w:num>
  <w:num w:numId="23">
    <w:abstractNumId w:val="1"/>
  </w:num>
  <w:num w:numId="24">
    <w:abstractNumId w:val="24"/>
  </w:num>
  <w:num w:numId="25">
    <w:abstractNumId w:val="7"/>
  </w:num>
  <w:num w:numId="26">
    <w:abstractNumId w:val="28"/>
  </w:num>
  <w:num w:numId="27">
    <w:abstractNumId w:val="6"/>
  </w:num>
  <w:num w:numId="28">
    <w:abstractNumId w:val="27"/>
  </w:num>
  <w:num w:numId="29">
    <w:abstractNumId w:val="15"/>
  </w:num>
  <w:num w:numId="30">
    <w:abstractNumId w:val="4"/>
  </w:num>
  <w:num w:numId="31">
    <w:abstractNumId w:val="10"/>
  </w:num>
  <w:num w:numId="32">
    <w:abstractNumId w:val="18"/>
  </w:num>
  <w:num w:numId="33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242B5"/>
    <w:rsid w:val="000030F9"/>
    <w:rsid w:val="000079C2"/>
    <w:rsid w:val="00013111"/>
    <w:rsid w:val="00033DC2"/>
    <w:rsid w:val="00034FB8"/>
    <w:rsid w:val="000370CC"/>
    <w:rsid w:val="00041E4E"/>
    <w:rsid w:val="0004297D"/>
    <w:rsid w:val="00043214"/>
    <w:rsid w:val="00050D8A"/>
    <w:rsid w:val="00051520"/>
    <w:rsid w:val="000539DA"/>
    <w:rsid w:val="00061765"/>
    <w:rsid w:val="00062E02"/>
    <w:rsid w:val="00062F9C"/>
    <w:rsid w:val="00072E99"/>
    <w:rsid w:val="00075AB2"/>
    <w:rsid w:val="00080491"/>
    <w:rsid w:val="0008318D"/>
    <w:rsid w:val="00095E6F"/>
    <w:rsid w:val="0009753C"/>
    <w:rsid w:val="000A170D"/>
    <w:rsid w:val="000A51B8"/>
    <w:rsid w:val="000B2A41"/>
    <w:rsid w:val="000B38D8"/>
    <w:rsid w:val="000B4493"/>
    <w:rsid w:val="000B4879"/>
    <w:rsid w:val="000C3952"/>
    <w:rsid w:val="000C6876"/>
    <w:rsid w:val="000C6BF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2BC7"/>
    <w:rsid w:val="001075F3"/>
    <w:rsid w:val="00115774"/>
    <w:rsid w:val="0012127B"/>
    <w:rsid w:val="00123CC2"/>
    <w:rsid w:val="001257A4"/>
    <w:rsid w:val="001310A6"/>
    <w:rsid w:val="00131A5E"/>
    <w:rsid w:val="001428AF"/>
    <w:rsid w:val="0014384E"/>
    <w:rsid w:val="00143FA9"/>
    <w:rsid w:val="00151A64"/>
    <w:rsid w:val="0016519E"/>
    <w:rsid w:val="00180634"/>
    <w:rsid w:val="00180C83"/>
    <w:rsid w:val="00181BA5"/>
    <w:rsid w:val="00182697"/>
    <w:rsid w:val="00183085"/>
    <w:rsid w:val="001841A7"/>
    <w:rsid w:val="001869BE"/>
    <w:rsid w:val="00192321"/>
    <w:rsid w:val="001B47BC"/>
    <w:rsid w:val="001C1C10"/>
    <w:rsid w:val="001C5A6C"/>
    <w:rsid w:val="001D08AB"/>
    <w:rsid w:val="001D1E60"/>
    <w:rsid w:val="001E72CF"/>
    <w:rsid w:val="001F2680"/>
    <w:rsid w:val="001F4D9B"/>
    <w:rsid w:val="001F77BB"/>
    <w:rsid w:val="00202F1E"/>
    <w:rsid w:val="00207870"/>
    <w:rsid w:val="0021323F"/>
    <w:rsid w:val="0021631D"/>
    <w:rsid w:val="0022218A"/>
    <w:rsid w:val="0022230B"/>
    <w:rsid w:val="002341C6"/>
    <w:rsid w:val="0024410D"/>
    <w:rsid w:val="00244EAF"/>
    <w:rsid w:val="00250960"/>
    <w:rsid w:val="00250ED6"/>
    <w:rsid w:val="00251F1E"/>
    <w:rsid w:val="00257DE9"/>
    <w:rsid w:val="00257ED3"/>
    <w:rsid w:val="002603D7"/>
    <w:rsid w:val="00263738"/>
    <w:rsid w:val="002649F6"/>
    <w:rsid w:val="00264A31"/>
    <w:rsid w:val="0026594D"/>
    <w:rsid w:val="00270DAD"/>
    <w:rsid w:val="00272184"/>
    <w:rsid w:val="0027784D"/>
    <w:rsid w:val="002820D7"/>
    <w:rsid w:val="002821B1"/>
    <w:rsid w:val="0029165D"/>
    <w:rsid w:val="002939C3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C5ECD"/>
    <w:rsid w:val="002D363D"/>
    <w:rsid w:val="002D682E"/>
    <w:rsid w:val="002E3B04"/>
    <w:rsid w:val="002E4FD3"/>
    <w:rsid w:val="002E55DA"/>
    <w:rsid w:val="002E7628"/>
    <w:rsid w:val="002F4D9E"/>
    <w:rsid w:val="002F5DBD"/>
    <w:rsid w:val="00300C47"/>
    <w:rsid w:val="00312E8E"/>
    <w:rsid w:val="00313232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321A"/>
    <w:rsid w:val="00345AF2"/>
    <w:rsid w:val="00346A95"/>
    <w:rsid w:val="00352DC2"/>
    <w:rsid w:val="00357A44"/>
    <w:rsid w:val="00360054"/>
    <w:rsid w:val="00361F93"/>
    <w:rsid w:val="003621CB"/>
    <w:rsid w:val="003629BC"/>
    <w:rsid w:val="00365BB3"/>
    <w:rsid w:val="0036794D"/>
    <w:rsid w:val="00375CEC"/>
    <w:rsid w:val="003823C3"/>
    <w:rsid w:val="003866E8"/>
    <w:rsid w:val="00390D41"/>
    <w:rsid w:val="0039790D"/>
    <w:rsid w:val="00397F0B"/>
    <w:rsid w:val="003A5D74"/>
    <w:rsid w:val="003B4099"/>
    <w:rsid w:val="003B5664"/>
    <w:rsid w:val="003C4E6A"/>
    <w:rsid w:val="003C55C7"/>
    <w:rsid w:val="003C6F45"/>
    <w:rsid w:val="003D1DB9"/>
    <w:rsid w:val="003D436E"/>
    <w:rsid w:val="003D5EE6"/>
    <w:rsid w:val="003D71A2"/>
    <w:rsid w:val="003E04F5"/>
    <w:rsid w:val="003E489B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0735"/>
    <w:rsid w:val="00452535"/>
    <w:rsid w:val="0045572B"/>
    <w:rsid w:val="0046035A"/>
    <w:rsid w:val="00464373"/>
    <w:rsid w:val="00466FE9"/>
    <w:rsid w:val="0046720B"/>
    <w:rsid w:val="00467618"/>
    <w:rsid w:val="004710A1"/>
    <w:rsid w:val="004728B4"/>
    <w:rsid w:val="004744C4"/>
    <w:rsid w:val="00474956"/>
    <w:rsid w:val="004A2976"/>
    <w:rsid w:val="004A563B"/>
    <w:rsid w:val="004B0901"/>
    <w:rsid w:val="004B31C7"/>
    <w:rsid w:val="004B776E"/>
    <w:rsid w:val="004C11F2"/>
    <w:rsid w:val="004C234F"/>
    <w:rsid w:val="004C27AE"/>
    <w:rsid w:val="004C4B20"/>
    <w:rsid w:val="004C6B3D"/>
    <w:rsid w:val="004D169B"/>
    <w:rsid w:val="004D407F"/>
    <w:rsid w:val="004D6CF2"/>
    <w:rsid w:val="004E23AE"/>
    <w:rsid w:val="004E3102"/>
    <w:rsid w:val="004E3BFB"/>
    <w:rsid w:val="004E6E4D"/>
    <w:rsid w:val="004E6E64"/>
    <w:rsid w:val="004E71C3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15F4A"/>
    <w:rsid w:val="005202CD"/>
    <w:rsid w:val="00525D14"/>
    <w:rsid w:val="00531DBD"/>
    <w:rsid w:val="00540C23"/>
    <w:rsid w:val="00540E8E"/>
    <w:rsid w:val="00543FFD"/>
    <w:rsid w:val="00545E7D"/>
    <w:rsid w:val="00547572"/>
    <w:rsid w:val="00552DBE"/>
    <w:rsid w:val="00560144"/>
    <w:rsid w:val="0056149A"/>
    <w:rsid w:val="0056156B"/>
    <w:rsid w:val="00567ED1"/>
    <w:rsid w:val="00577067"/>
    <w:rsid w:val="00580C7E"/>
    <w:rsid w:val="005821B7"/>
    <w:rsid w:val="0058310D"/>
    <w:rsid w:val="00583339"/>
    <w:rsid w:val="00585F3F"/>
    <w:rsid w:val="00587446"/>
    <w:rsid w:val="005944FE"/>
    <w:rsid w:val="0059596D"/>
    <w:rsid w:val="0059598F"/>
    <w:rsid w:val="00595CB9"/>
    <w:rsid w:val="00596B63"/>
    <w:rsid w:val="005A1DAE"/>
    <w:rsid w:val="005A3481"/>
    <w:rsid w:val="005A75C6"/>
    <w:rsid w:val="005B2538"/>
    <w:rsid w:val="005B705F"/>
    <w:rsid w:val="005B7B5B"/>
    <w:rsid w:val="005C28D3"/>
    <w:rsid w:val="005D4490"/>
    <w:rsid w:val="005D6D17"/>
    <w:rsid w:val="005D7DE0"/>
    <w:rsid w:val="005E0C09"/>
    <w:rsid w:val="005E218D"/>
    <w:rsid w:val="005E2234"/>
    <w:rsid w:val="005E24C1"/>
    <w:rsid w:val="005E482A"/>
    <w:rsid w:val="005E4A09"/>
    <w:rsid w:val="005E7B75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6129"/>
    <w:rsid w:val="00617F3D"/>
    <w:rsid w:val="0062239A"/>
    <w:rsid w:val="0062289B"/>
    <w:rsid w:val="006242B5"/>
    <w:rsid w:val="00624AF0"/>
    <w:rsid w:val="0062512F"/>
    <w:rsid w:val="006256B9"/>
    <w:rsid w:val="006312E3"/>
    <w:rsid w:val="00632AF8"/>
    <w:rsid w:val="0063347A"/>
    <w:rsid w:val="0063544D"/>
    <w:rsid w:val="00635FDE"/>
    <w:rsid w:val="00641CAC"/>
    <w:rsid w:val="00643937"/>
    <w:rsid w:val="00645ECD"/>
    <w:rsid w:val="006502C2"/>
    <w:rsid w:val="00650BC9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05E"/>
    <w:rsid w:val="006826A1"/>
    <w:rsid w:val="00682BAB"/>
    <w:rsid w:val="00682E59"/>
    <w:rsid w:val="00682E9A"/>
    <w:rsid w:val="006942DE"/>
    <w:rsid w:val="0069710F"/>
    <w:rsid w:val="006A187F"/>
    <w:rsid w:val="006A2103"/>
    <w:rsid w:val="006A3944"/>
    <w:rsid w:val="006A4456"/>
    <w:rsid w:val="006A5E60"/>
    <w:rsid w:val="006B20A9"/>
    <w:rsid w:val="006C7115"/>
    <w:rsid w:val="006D295E"/>
    <w:rsid w:val="006D619A"/>
    <w:rsid w:val="006D78DF"/>
    <w:rsid w:val="006D7D94"/>
    <w:rsid w:val="006D7F07"/>
    <w:rsid w:val="006E10C6"/>
    <w:rsid w:val="006E145E"/>
    <w:rsid w:val="006F5E55"/>
    <w:rsid w:val="00702313"/>
    <w:rsid w:val="00703FEE"/>
    <w:rsid w:val="007040D9"/>
    <w:rsid w:val="00704F46"/>
    <w:rsid w:val="00706250"/>
    <w:rsid w:val="00707640"/>
    <w:rsid w:val="00715EEE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2CD"/>
    <w:rsid w:val="007647C4"/>
    <w:rsid w:val="00766298"/>
    <w:rsid w:val="00766CA1"/>
    <w:rsid w:val="007723C4"/>
    <w:rsid w:val="00773C7B"/>
    <w:rsid w:val="00774D6A"/>
    <w:rsid w:val="00780A65"/>
    <w:rsid w:val="00785E29"/>
    <w:rsid w:val="00787422"/>
    <w:rsid w:val="00787A2D"/>
    <w:rsid w:val="00790D2F"/>
    <w:rsid w:val="00794514"/>
    <w:rsid w:val="0079608A"/>
    <w:rsid w:val="007A090B"/>
    <w:rsid w:val="007A3A8E"/>
    <w:rsid w:val="007A4AA2"/>
    <w:rsid w:val="007A63D1"/>
    <w:rsid w:val="007C1554"/>
    <w:rsid w:val="007C1D9C"/>
    <w:rsid w:val="007C2EFF"/>
    <w:rsid w:val="007C3246"/>
    <w:rsid w:val="007D1497"/>
    <w:rsid w:val="007D21D3"/>
    <w:rsid w:val="007D78BE"/>
    <w:rsid w:val="007D7C30"/>
    <w:rsid w:val="007E1990"/>
    <w:rsid w:val="007E2804"/>
    <w:rsid w:val="007E3357"/>
    <w:rsid w:val="007E40D9"/>
    <w:rsid w:val="007E4300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083D"/>
    <w:rsid w:val="008419E1"/>
    <w:rsid w:val="008445F6"/>
    <w:rsid w:val="00845B9C"/>
    <w:rsid w:val="00853F6B"/>
    <w:rsid w:val="00863F09"/>
    <w:rsid w:val="008655DE"/>
    <w:rsid w:val="00872456"/>
    <w:rsid w:val="00880951"/>
    <w:rsid w:val="0088552C"/>
    <w:rsid w:val="00895DFB"/>
    <w:rsid w:val="00896867"/>
    <w:rsid w:val="008A5EE8"/>
    <w:rsid w:val="008A7E5A"/>
    <w:rsid w:val="008B02CC"/>
    <w:rsid w:val="008B494E"/>
    <w:rsid w:val="008C3098"/>
    <w:rsid w:val="008C79E7"/>
    <w:rsid w:val="008C7B95"/>
    <w:rsid w:val="008E3AFD"/>
    <w:rsid w:val="008E5962"/>
    <w:rsid w:val="008E5D56"/>
    <w:rsid w:val="008F0654"/>
    <w:rsid w:val="008F0AD8"/>
    <w:rsid w:val="008F4902"/>
    <w:rsid w:val="00900344"/>
    <w:rsid w:val="0090433D"/>
    <w:rsid w:val="00904969"/>
    <w:rsid w:val="0090578D"/>
    <w:rsid w:val="00912B4B"/>
    <w:rsid w:val="0091349E"/>
    <w:rsid w:val="00920BA9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538B8"/>
    <w:rsid w:val="00953B93"/>
    <w:rsid w:val="00960B25"/>
    <w:rsid w:val="009623F6"/>
    <w:rsid w:val="0097181C"/>
    <w:rsid w:val="0097204C"/>
    <w:rsid w:val="0098064F"/>
    <w:rsid w:val="009871ED"/>
    <w:rsid w:val="00990884"/>
    <w:rsid w:val="00993E91"/>
    <w:rsid w:val="00995BD3"/>
    <w:rsid w:val="00995F2D"/>
    <w:rsid w:val="009A1E50"/>
    <w:rsid w:val="009B422A"/>
    <w:rsid w:val="009B5CD3"/>
    <w:rsid w:val="009B6493"/>
    <w:rsid w:val="009C0BB6"/>
    <w:rsid w:val="009C1296"/>
    <w:rsid w:val="009C45B0"/>
    <w:rsid w:val="009C73E2"/>
    <w:rsid w:val="009D23E6"/>
    <w:rsid w:val="009D47AB"/>
    <w:rsid w:val="009D4989"/>
    <w:rsid w:val="009D5C9F"/>
    <w:rsid w:val="009D6C56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422B9"/>
    <w:rsid w:val="00A4472F"/>
    <w:rsid w:val="00A5313D"/>
    <w:rsid w:val="00A5612C"/>
    <w:rsid w:val="00A614C1"/>
    <w:rsid w:val="00A61CF8"/>
    <w:rsid w:val="00A62033"/>
    <w:rsid w:val="00A6203D"/>
    <w:rsid w:val="00A63D64"/>
    <w:rsid w:val="00A63D8E"/>
    <w:rsid w:val="00A648E9"/>
    <w:rsid w:val="00A663C6"/>
    <w:rsid w:val="00A66451"/>
    <w:rsid w:val="00A74AC3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00F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46B1"/>
    <w:rsid w:val="00AD6F68"/>
    <w:rsid w:val="00AE5270"/>
    <w:rsid w:val="00AE6261"/>
    <w:rsid w:val="00AF1111"/>
    <w:rsid w:val="00AF18B0"/>
    <w:rsid w:val="00AF2A21"/>
    <w:rsid w:val="00AF5F3A"/>
    <w:rsid w:val="00AF70BA"/>
    <w:rsid w:val="00B0345D"/>
    <w:rsid w:val="00B05ACC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47F7F"/>
    <w:rsid w:val="00B51025"/>
    <w:rsid w:val="00B529F5"/>
    <w:rsid w:val="00B55DB0"/>
    <w:rsid w:val="00B56113"/>
    <w:rsid w:val="00B608FB"/>
    <w:rsid w:val="00B64BC3"/>
    <w:rsid w:val="00B64F14"/>
    <w:rsid w:val="00B65191"/>
    <w:rsid w:val="00B72B20"/>
    <w:rsid w:val="00B77C45"/>
    <w:rsid w:val="00B83245"/>
    <w:rsid w:val="00B85298"/>
    <w:rsid w:val="00B91021"/>
    <w:rsid w:val="00B91997"/>
    <w:rsid w:val="00B925D5"/>
    <w:rsid w:val="00B9337D"/>
    <w:rsid w:val="00B95463"/>
    <w:rsid w:val="00B97CA4"/>
    <w:rsid w:val="00BB2AE7"/>
    <w:rsid w:val="00BB410C"/>
    <w:rsid w:val="00BB5695"/>
    <w:rsid w:val="00BB56D8"/>
    <w:rsid w:val="00BC0526"/>
    <w:rsid w:val="00BC430E"/>
    <w:rsid w:val="00BD1698"/>
    <w:rsid w:val="00BD36C5"/>
    <w:rsid w:val="00BD7BC2"/>
    <w:rsid w:val="00BE15A3"/>
    <w:rsid w:val="00BE3E97"/>
    <w:rsid w:val="00BE6DA2"/>
    <w:rsid w:val="00BF32FA"/>
    <w:rsid w:val="00BF3B31"/>
    <w:rsid w:val="00BF655E"/>
    <w:rsid w:val="00BF7924"/>
    <w:rsid w:val="00C00722"/>
    <w:rsid w:val="00C0355A"/>
    <w:rsid w:val="00C111F1"/>
    <w:rsid w:val="00C14389"/>
    <w:rsid w:val="00C1578F"/>
    <w:rsid w:val="00C17226"/>
    <w:rsid w:val="00C1775B"/>
    <w:rsid w:val="00C20416"/>
    <w:rsid w:val="00C3009D"/>
    <w:rsid w:val="00C427FF"/>
    <w:rsid w:val="00C42E9B"/>
    <w:rsid w:val="00C46E99"/>
    <w:rsid w:val="00C47AAA"/>
    <w:rsid w:val="00C5067D"/>
    <w:rsid w:val="00C523A9"/>
    <w:rsid w:val="00C52B99"/>
    <w:rsid w:val="00C54572"/>
    <w:rsid w:val="00C55DDD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D9B"/>
    <w:rsid w:val="00CA3830"/>
    <w:rsid w:val="00CA3E34"/>
    <w:rsid w:val="00CB1286"/>
    <w:rsid w:val="00CB3C61"/>
    <w:rsid w:val="00CB694E"/>
    <w:rsid w:val="00CB7E63"/>
    <w:rsid w:val="00CC0586"/>
    <w:rsid w:val="00CC085B"/>
    <w:rsid w:val="00CC11D3"/>
    <w:rsid w:val="00CC76E8"/>
    <w:rsid w:val="00CD07AA"/>
    <w:rsid w:val="00CD0BE8"/>
    <w:rsid w:val="00CD2308"/>
    <w:rsid w:val="00CD2D97"/>
    <w:rsid w:val="00CD4295"/>
    <w:rsid w:val="00CD5117"/>
    <w:rsid w:val="00CE076F"/>
    <w:rsid w:val="00CE63EF"/>
    <w:rsid w:val="00CF1DAD"/>
    <w:rsid w:val="00CF2E4E"/>
    <w:rsid w:val="00CF5475"/>
    <w:rsid w:val="00CF5810"/>
    <w:rsid w:val="00CF75A0"/>
    <w:rsid w:val="00D0579F"/>
    <w:rsid w:val="00D06737"/>
    <w:rsid w:val="00D06A87"/>
    <w:rsid w:val="00D07C85"/>
    <w:rsid w:val="00D1415F"/>
    <w:rsid w:val="00D201EE"/>
    <w:rsid w:val="00D23444"/>
    <w:rsid w:val="00D34436"/>
    <w:rsid w:val="00D37A15"/>
    <w:rsid w:val="00D418EE"/>
    <w:rsid w:val="00D441CA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5719"/>
    <w:rsid w:val="00D663CE"/>
    <w:rsid w:val="00D6654E"/>
    <w:rsid w:val="00D758D0"/>
    <w:rsid w:val="00D75DD7"/>
    <w:rsid w:val="00D840A0"/>
    <w:rsid w:val="00D91DC3"/>
    <w:rsid w:val="00D94A37"/>
    <w:rsid w:val="00D97228"/>
    <w:rsid w:val="00DA0174"/>
    <w:rsid w:val="00DA0523"/>
    <w:rsid w:val="00DA18B2"/>
    <w:rsid w:val="00DA1FBA"/>
    <w:rsid w:val="00DB2EBE"/>
    <w:rsid w:val="00DB5909"/>
    <w:rsid w:val="00DB67AC"/>
    <w:rsid w:val="00DC7943"/>
    <w:rsid w:val="00DD0776"/>
    <w:rsid w:val="00DD44E0"/>
    <w:rsid w:val="00DE3082"/>
    <w:rsid w:val="00DE51D9"/>
    <w:rsid w:val="00DE799B"/>
    <w:rsid w:val="00DF6253"/>
    <w:rsid w:val="00E05460"/>
    <w:rsid w:val="00E069F5"/>
    <w:rsid w:val="00E076E2"/>
    <w:rsid w:val="00E07FD5"/>
    <w:rsid w:val="00E10C73"/>
    <w:rsid w:val="00E171E2"/>
    <w:rsid w:val="00E26CF7"/>
    <w:rsid w:val="00E27618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863FF"/>
    <w:rsid w:val="00E93EDC"/>
    <w:rsid w:val="00E9528A"/>
    <w:rsid w:val="00EA6453"/>
    <w:rsid w:val="00EB4D96"/>
    <w:rsid w:val="00EB6F44"/>
    <w:rsid w:val="00EC13CA"/>
    <w:rsid w:val="00EC149B"/>
    <w:rsid w:val="00EC4945"/>
    <w:rsid w:val="00EC6420"/>
    <w:rsid w:val="00EC7727"/>
    <w:rsid w:val="00ED713C"/>
    <w:rsid w:val="00ED7761"/>
    <w:rsid w:val="00EE0D4B"/>
    <w:rsid w:val="00EE27EF"/>
    <w:rsid w:val="00EE6F28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421"/>
    <w:rsid w:val="00F51AF1"/>
    <w:rsid w:val="00F52E90"/>
    <w:rsid w:val="00F540AE"/>
    <w:rsid w:val="00F60CA1"/>
    <w:rsid w:val="00F67FEE"/>
    <w:rsid w:val="00F70491"/>
    <w:rsid w:val="00F70DC8"/>
    <w:rsid w:val="00F72EEB"/>
    <w:rsid w:val="00F734AC"/>
    <w:rsid w:val="00F8313B"/>
    <w:rsid w:val="00F84AFC"/>
    <w:rsid w:val="00F857A8"/>
    <w:rsid w:val="00F9478E"/>
    <w:rsid w:val="00FA04B4"/>
    <w:rsid w:val="00FB0916"/>
    <w:rsid w:val="00FB76A9"/>
    <w:rsid w:val="00FC1B4D"/>
    <w:rsid w:val="00FC3D41"/>
    <w:rsid w:val="00FD01BF"/>
    <w:rsid w:val="00FD0EC3"/>
    <w:rsid w:val="00FD1637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074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5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5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  <w:style w:type="paragraph" w:styleId="27">
    <w:name w:val="Body Text Indent 2"/>
    <w:basedOn w:val="a"/>
    <w:link w:val="28"/>
    <w:rsid w:val="00AE6261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AE62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p10">
    <w:name w:val="p10"/>
    <w:basedOn w:val="a"/>
    <w:rsid w:val="00B65191"/>
    <w:pPr>
      <w:spacing w:before="100" w:beforeAutospacing="1" w:after="100" w:afterAutospacing="1"/>
    </w:pPr>
  </w:style>
  <w:style w:type="table" w:customStyle="1" w:styleId="TableGrid">
    <w:name w:val="TableGrid"/>
    <w:rsid w:val="00AD46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39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2E76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86367/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6DCF-B7F8-4768-871C-BF40572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69</Pages>
  <Words>16786</Words>
  <Characters>95684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232</cp:revision>
  <cp:lastPrinted>2022-04-28T05:02:00Z</cp:lastPrinted>
  <dcterms:created xsi:type="dcterms:W3CDTF">2021-07-01T05:30:00Z</dcterms:created>
  <dcterms:modified xsi:type="dcterms:W3CDTF">2022-07-08T08:01:00Z</dcterms:modified>
</cp:coreProperties>
</file>