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0C" w:rsidRPr="00C957C4" w:rsidRDefault="0034010C" w:rsidP="0034010C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57C4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52450" cy="752272"/>
            <wp:effectExtent l="1905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10C" w:rsidRPr="00C957C4" w:rsidRDefault="0034010C" w:rsidP="0034010C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4010C" w:rsidRPr="00C957C4" w:rsidRDefault="0034010C" w:rsidP="0034010C">
      <w:pPr>
        <w:keepNext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ОКТЯБРЬСКИЙ СЕЛЬСКИЙ СОВЕТ ДЕПУТАТОВ</w:t>
      </w:r>
    </w:p>
    <w:p w:rsidR="0034010C" w:rsidRPr="00C957C4" w:rsidRDefault="0034010C" w:rsidP="003401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БОГУЧАНСКОГО РАЙОНА</w:t>
      </w:r>
    </w:p>
    <w:p w:rsidR="0034010C" w:rsidRPr="00C957C4" w:rsidRDefault="0034010C" w:rsidP="003401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КРАСНОЯРСКОГО КРАЯ</w:t>
      </w:r>
    </w:p>
    <w:p w:rsidR="0034010C" w:rsidRPr="00C957C4" w:rsidRDefault="0034010C" w:rsidP="0034010C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34010C" w:rsidRPr="00C957C4" w:rsidRDefault="0034010C" w:rsidP="0034010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957C4">
        <w:rPr>
          <w:rFonts w:ascii="Times New Roman" w:hAnsi="Times New Roman"/>
          <w:bCs/>
          <w:sz w:val="26"/>
          <w:szCs w:val="26"/>
        </w:rPr>
        <w:t>РЕШЕНИЕ</w:t>
      </w:r>
    </w:p>
    <w:p w:rsidR="0034010C" w:rsidRPr="00C957C4" w:rsidRDefault="0034010C" w:rsidP="003401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010C" w:rsidRPr="00C957C4" w:rsidRDefault="0034010C" w:rsidP="003401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11.06.2021 г.                                п. Октябрьский                                      № 55/154</w:t>
      </w:r>
    </w:p>
    <w:p w:rsidR="0034010C" w:rsidRPr="00C957C4" w:rsidRDefault="0034010C" w:rsidP="003401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4010C" w:rsidRPr="00C957C4" w:rsidRDefault="0034010C" w:rsidP="0034010C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C957C4">
        <w:rPr>
          <w:rFonts w:ascii="Times New Roman" w:hAnsi="Times New Roman"/>
          <w:b/>
          <w:sz w:val="26"/>
          <w:szCs w:val="26"/>
        </w:rPr>
        <w:t xml:space="preserve">«Об утверждении Положения об </w:t>
      </w:r>
    </w:p>
    <w:p w:rsidR="0034010C" w:rsidRPr="00C957C4" w:rsidRDefault="0034010C" w:rsidP="0034010C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C957C4">
        <w:rPr>
          <w:rFonts w:ascii="Times New Roman" w:hAnsi="Times New Roman"/>
          <w:b/>
          <w:sz w:val="26"/>
          <w:szCs w:val="26"/>
        </w:rPr>
        <w:t>Общественной палате»</w:t>
      </w:r>
    </w:p>
    <w:p w:rsidR="0034010C" w:rsidRPr="00C957C4" w:rsidRDefault="0034010C" w:rsidP="0034010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4010C" w:rsidRPr="00C957C4" w:rsidRDefault="0034010C" w:rsidP="0034010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</w:t>
      </w:r>
      <w:r w:rsidRPr="00C957C4">
        <w:rPr>
          <w:rFonts w:ascii="Times New Roman" w:hAnsi="Times New Roman"/>
          <w:sz w:val="26"/>
          <w:szCs w:val="26"/>
        </w:rPr>
        <w:t>о</w:t>
      </w:r>
      <w:r w:rsidRPr="00C957C4">
        <w:rPr>
          <w:rFonts w:ascii="Times New Roman" w:hAnsi="Times New Roman"/>
          <w:sz w:val="26"/>
          <w:szCs w:val="26"/>
        </w:rPr>
        <w:t>ном РФ о поправке к Конституции Российской Федерации от 14.03.2020 г. № 1-ФКЗ «О совершенствовании регулирования отдельных вопросов организации функцион</w:t>
      </w:r>
      <w:r w:rsidRPr="00C957C4">
        <w:rPr>
          <w:rFonts w:ascii="Times New Roman" w:hAnsi="Times New Roman"/>
          <w:sz w:val="26"/>
          <w:szCs w:val="26"/>
        </w:rPr>
        <w:t>и</w:t>
      </w:r>
      <w:r w:rsidRPr="00C957C4">
        <w:rPr>
          <w:rFonts w:ascii="Times New Roman" w:hAnsi="Times New Roman"/>
          <w:sz w:val="26"/>
          <w:szCs w:val="26"/>
        </w:rPr>
        <w:t>рования публичной власти», Федеральным Законом от 15.10.2020 № 333-ФЗ «О вн</w:t>
      </w:r>
      <w:r w:rsidRPr="00C957C4">
        <w:rPr>
          <w:rFonts w:ascii="Times New Roman" w:hAnsi="Times New Roman"/>
          <w:sz w:val="26"/>
          <w:szCs w:val="26"/>
        </w:rPr>
        <w:t>е</w:t>
      </w:r>
      <w:r w:rsidRPr="00C957C4">
        <w:rPr>
          <w:rFonts w:ascii="Times New Roman" w:hAnsi="Times New Roman"/>
          <w:sz w:val="26"/>
          <w:szCs w:val="26"/>
        </w:rPr>
        <w:t>сении изменения в статью 7 Федерального закона «Об общих принципах организации и деятельности общественных палат субъектов Российской Федерации», руков</w:t>
      </w:r>
      <w:r w:rsidRPr="00C957C4">
        <w:rPr>
          <w:rFonts w:ascii="Times New Roman" w:hAnsi="Times New Roman"/>
          <w:sz w:val="26"/>
          <w:szCs w:val="26"/>
        </w:rPr>
        <w:t>о</w:t>
      </w:r>
      <w:r w:rsidRPr="00C957C4">
        <w:rPr>
          <w:rFonts w:ascii="Times New Roman" w:hAnsi="Times New Roman"/>
          <w:sz w:val="26"/>
          <w:szCs w:val="26"/>
        </w:rPr>
        <w:t>дствуясь стать</w:t>
      </w:r>
      <w:r w:rsidR="00C413D8" w:rsidRPr="00C957C4">
        <w:rPr>
          <w:rFonts w:ascii="Times New Roman" w:hAnsi="Times New Roman"/>
          <w:sz w:val="26"/>
          <w:szCs w:val="26"/>
        </w:rPr>
        <w:t>ями 4,5</w:t>
      </w:r>
      <w:r w:rsidRPr="00C957C4">
        <w:rPr>
          <w:rFonts w:ascii="Times New Roman" w:hAnsi="Times New Roman"/>
          <w:sz w:val="26"/>
          <w:szCs w:val="26"/>
        </w:rPr>
        <w:t xml:space="preserve"> Устава </w:t>
      </w:r>
      <w:r w:rsidR="00C413D8" w:rsidRPr="00C957C4">
        <w:rPr>
          <w:rFonts w:ascii="Times New Roman" w:hAnsi="Times New Roman"/>
          <w:sz w:val="26"/>
          <w:szCs w:val="26"/>
        </w:rPr>
        <w:t>Октябрьского сельсовета Богучанского района Красн</w:t>
      </w:r>
      <w:r w:rsidR="00C413D8" w:rsidRPr="00C957C4">
        <w:rPr>
          <w:rFonts w:ascii="Times New Roman" w:hAnsi="Times New Roman"/>
          <w:sz w:val="26"/>
          <w:szCs w:val="26"/>
        </w:rPr>
        <w:t>о</w:t>
      </w:r>
      <w:r w:rsidR="00C413D8" w:rsidRPr="00C957C4">
        <w:rPr>
          <w:rFonts w:ascii="Times New Roman" w:hAnsi="Times New Roman"/>
          <w:sz w:val="26"/>
          <w:szCs w:val="26"/>
        </w:rPr>
        <w:t>ярского края.</w:t>
      </w:r>
    </w:p>
    <w:p w:rsidR="00C413D8" w:rsidRPr="00C957C4" w:rsidRDefault="00C413D8" w:rsidP="0034010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34010C" w:rsidRPr="00C957C4" w:rsidRDefault="0034010C" w:rsidP="0034010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957C4">
        <w:rPr>
          <w:rFonts w:ascii="Times New Roman" w:hAnsi="Times New Roman"/>
          <w:b/>
          <w:sz w:val="26"/>
          <w:szCs w:val="26"/>
        </w:rPr>
        <w:t>РЕШИЛ:</w:t>
      </w:r>
    </w:p>
    <w:p w:rsidR="00C413D8" w:rsidRPr="00C957C4" w:rsidRDefault="00C413D8" w:rsidP="0034010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34010C" w:rsidRPr="00C957C4" w:rsidRDefault="0034010C" w:rsidP="00C413D8">
      <w:pPr>
        <w:spacing w:after="0" w:line="240" w:lineRule="auto"/>
        <w:ind w:firstLine="708"/>
        <w:contextualSpacing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1.</w:t>
      </w:r>
      <w:r w:rsidRPr="00C957C4">
        <w:rPr>
          <w:rFonts w:ascii="Times New Roman" w:hAnsi="Times New Roman"/>
          <w:sz w:val="26"/>
          <w:szCs w:val="26"/>
        </w:rPr>
        <w:tab/>
      </w:r>
      <w:r w:rsidR="00C413D8" w:rsidRPr="00C957C4">
        <w:rPr>
          <w:rFonts w:ascii="Times New Roman" w:hAnsi="Times New Roman"/>
          <w:sz w:val="26"/>
          <w:szCs w:val="26"/>
        </w:rPr>
        <w:t xml:space="preserve">Утвердить </w:t>
      </w:r>
      <w:r w:rsidR="00207873" w:rsidRPr="00C957C4">
        <w:rPr>
          <w:rFonts w:ascii="Times New Roman" w:hAnsi="Times New Roman"/>
          <w:sz w:val="26"/>
          <w:szCs w:val="26"/>
        </w:rPr>
        <w:t>Положение об Общественной палате</w:t>
      </w:r>
      <w:r w:rsidRPr="00C957C4">
        <w:rPr>
          <w:rFonts w:ascii="Times New Roman" w:hAnsi="Times New Roman"/>
          <w:sz w:val="26"/>
          <w:szCs w:val="26"/>
        </w:rPr>
        <w:t>.</w:t>
      </w:r>
    </w:p>
    <w:p w:rsidR="0034010C" w:rsidRPr="00C957C4" w:rsidRDefault="0034010C" w:rsidP="00C41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2.</w:t>
      </w:r>
      <w:r w:rsidRPr="00C957C4">
        <w:rPr>
          <w:rFonts w:ascii="Times New Roman" w:hAnsi="Times New Roman"/>
          <w:sz w:val="26"/>
          <w:szCs w:val="26"/>
        </w:rPr>
        <w:tab/>
        <w:t>Контроль за исполнением настоящего решения оставляю за собой.</w:t>
      </w:r>
    </w:p>
    <w:p w:rsidR="0034010C" w:rsidRPr="00C957C4" w:rsidRDefault="0034010C" w:rsidP="00C41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3.</w:t>
      </w:r>
      <w:r w:rsidRPr="00C957C4">
        <w:rPr>
          <w:rFonts w:ascii="Times New Roman" w:hAnsi="Times New Roman"/>
          <w:sz w:val="26"/>
          <w:szCs w:val="26"/>
        </w:rPr>
        <w:tab/>
        <w:t>Настоящее решение  вступает в силу со дня его официального опублик</w:t>
      </w:r>
      <w:r w:rsidRPr="00C957C4">
        <w:rPr>
          <w:rFonts w:ascii="Times New Roman" w:hAnsi="Times New Roman"/>
          <w:sz w:val="26"/>
          <w:szCs w:val="26"/>
        </w:rPr>
        <w:t>о</w:t>
      </w:r>
      <w:r w:rsidRPr="00C957C4">
        <w:rPr>
          <w:rFonts w:ascii="Times New Roman" w:hAnsi="Times New Roman"/>
          <w:sz w:val="26"/>
          <w:szCs w:val="26"/>
        </w:rPr>
        <w:t>вания в печатном издании «Вестник депутата» и подлежит размещению на официал</w:t>
      </w:r>
      <w:r w:rsidRPr="00C957C4">
        <w:rPr>
          <w:rFonts w:ascii="Times New Roman" w:hAnsi="Times New Roman"/>
          <w:sz w:val="26"/>
          <w:szCs w:val="26"/>
        </w:rPr>
        <w:t>ь</w:t>
      </w:r>
      <w:r w:rsidRPr="00C957C4">
        <w:rPr>
          <w:rFonts w:ascii="Times New Roman" w:hAnsi="Times New Roman"/>
          <w:sz w:val="26"/>
          <w:szCs w:val="26"/>
        </w:rPr>
        <w:t xml:space="preserve">ном сайте администрации Октябрьского сельсовета </w:t>
      </w:r>
      <w:r w:rsidRPr="00C957C4">
        <w:rPr>
          <w:rFonts w:ascii="Times New Roman" w:hAnsi="Times New Roman"/>
          <w:sz w:val="26"/>
          <w:szCs w:val="26"/>
          <w:lang w:val="en-US"/>
        </w:rPr>
        <w:t>www</w:t>
      </w:r>
      <w:r w:rsidRPr="00C957C4">
        <w:rPr>
          <w:rFonts w:ascii="Times New Roman" w:hAnsi="Times New Roman"/>
          <w:sz w:val="26"/>
          <w:szCs w:val="26"/>
        </w:rPr>
        <w:t>.</w:t>
      </w:r>
      <w:hyperlink r:id="rId9" w:tgtFrame="_blank" w:history="1">
        <w:r w:rsidRPr="00C957C4">
          <w:rPr>
            <w:rFonts w:ascii="Times New Roman" w:hAnsi="Times New Roman"/>
            <w:bCs/>
            <w:sz w:val="26"/>
            <w:szCs w:val="26"/>
          </w:rPr>
          <w:t>oktyabrsky-adm.ru</w:t>
        </w:r>
      </w:hyperlink>
      <w:r w:rsidRPr="00C957C4">
        <w:rPr>
          <w:rFonts w:ascii="Times New Roman" w:hAnsi="Times New Roman"/>
          <w:sz w:val="26"/>
          <w:szCs w:val="26"/>
        </w:rPr>
        <w:t>.</w:t>
      </w:r>
    </w:p>
    <w:p w:rsidR="0034010C" w:rsidRPr="00C957C4" w:rsidRDefault="0034010C" w:rsidP="0034010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34010C" w:rsidRPr="00C957C4" w:rsidRDefault="0034010C" w:rsidP="0034010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34010C" w:rsidRPr="00C957C4" w:rsidRDefault="0034010C" w:rsidP="0034010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Председатель Октябрьского сельского</w:t>
      </w:r>
    </w:p>
    <w:p w:rsidR="0034010C" w:rsidRPr="00C957C4" w:rsidRDefault="0034010C" w:rsidP="0034010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 xml:space="preserve">Совета депутатов                                                        </w:t>
      </w:r>
      <w:r w:rsidR="00207873" w:rsidRPr="00C957C4">
        <w:rPr>
          <w:rFonts w:ascii="Times New Roman" w:hAnsi="Times New Roman"/>
          <w:sz w:val="26"/>
          <w:szCs w:val="26"/>
        </w:rPr>
        <w:t xml:space="preserve">  </w:t>
      </w:r>
      <w:r w:rsidRPr="00C957C4">
        <w:rPr>
          <w:rFonts w:ascii="Times New Roman" w:hAnsi="Times New Roman"/>
          <w:sz w:val="26"/>
          <w:szCs w:val="26"/>
        </w:rPr>
        <w:t xml:space="preserve">                       С.М. Марченко</w:t>
      </w:r>
    </w:p>
    <w:p w:rsidR="0034010C" w:rsidRPr="00C957C4" w:rsidRDefault="0034010C" w:rsidP="0034010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4010C" w:rsidRPr="00C957C4" w:rsidRDefault="0034010C" w:rsidP="0034010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4010C" w:rsidRPr="00C957C4" w:rsidRDefault="0034010C" w:rsidP="0034010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Глава Октябрьского сельсовета                                                               Р.А. Нельк</w:t>
      </w:r>
    </w:p>
    <w:p w:rsidR="0034010C" w:rsidRPr="00C957C4" w:rsidRDefault="0034010C" w:rsidP="003401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010C" w:rsidRPr="00C957C4" w:rsidRDefault="0034010C" w:rsidP="003401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010C" w:rsidRPr="00C957C4" w:rsidRDefault="0034010C" w:rsidP="003401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7873" w:rsidRPr="00C957C4" w:rsidRDefault="00207873" w:rsidP="003401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010C" w:rsidRPr="00C957C4" w:rsidRDefault="0034010C" w:rsidP="003401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010C" w:rsidRPr="00C957C4" w:rsidRDefault="0034010C" w:rsidP="003401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1E0"/>
      </w:tblPr>
      <w:tblGrid>
        <w:gridCol w:w="5070"/>
        <w:gridCol w:w="4677"/>
      </w:tblGrid>
      <w:tr w:rsidR="0034010C" w:rsidRPr="00C957C4" w:rsidTr="00D142FC">
        <w:tc>
          <w:tcPr>
            <w:tcW w:w="5070" w:type="dxa"/>
          </w:tcPr>
          <w:p w:rsidR="0034010C" w:rsidRPr="00C957C4" w:rsidRDefault="0034010C" w:rsidP="00D1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0A781F" w:rsidRDefault="000A781F" w:rsidP="00D142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781F" w:rsidRDefault="000A781F" w:rsidP="00D142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781F" w:rsidRDefault="000A781F" w:rsidP="00D142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781F" w:rsidRDefault="000A781F" w:rsidP="00D142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0C" w:rsidRPr="00C957C4" w:rsidRDefault="0034010C" w:rsidP="00D142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7C4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1 к Решению Октябр</w:t>
            </w:r>
            <w:r w:rsidRPr="00C957C4">
              <w:rPr>
                <w:rFonts w:ascii="Times New Roman" w:hAnsi="Times New Roman"/>
                <w:sz w:val="26"/>
                <w:szCs w:val="26"/>
              </w:rPr>
              <w:t>ь</w:t>
            </w:r>
            <w:r w:rsidRPr="00C957C4">
              <w:rPr>
                <w:rFonts w:ascii="Times New Roman" w:hAnsi="Times New Roman"/>
                <w:sz w:val="26"/>
                <w:szCs w:val="26"/>
              </w:rPr>
              <w:t>ского сельского Совета депутатов</w:t>
            </w:r>
          </w:p>
          <w:p w:rsidR="0034010C" w:rsidRPr="00C957C4" w:rsidRDefault="00207873" w:rsidP="00D142FC">
            <w:pPr>
              <w:tabs>
                <w:tab w:val="left" w:pos="5162"/>
              </w:tabs>
              <w:suppressAutoHyphens/>
              <w:overflowPunct w:val="0"/>
              <w:autoSpaceDE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57C4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34010C" w:rsidRPr="00C957C4">
              <w:rPr>
                <w:rFonts w:ascii="Times New Roman" w:hAnsi="Times New Roman"/>
                <w:sz w:val="26"/>
                <w:szCs w:val="26"/>
              </w:rPr>
              <w:t>«11» июня 2021 г. № 55/154</w:t>
            </w:r>
          </w:p>
          <w:p w:rsidR="0034010C" w:rsidRPr="00C957C4" w:rsidRDefault="0034010C" w:rsidP="00D142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10C" w:rsidRPr="00C957C4" w:rsidTr="00D142FC">
        <w:tc>
          <w:tcPr>
            <w:tcW w:w="5070" w:type="dxa"/>
          </w:tcPr>
          <w:p w:rsidR="0034010C" w:rsidRPr="00C957C4" w:rsidRDefault="0034010C" w:rsidP="00D14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34010C" w:rsidRPr="00C957C4" w:rsidRDefault="0034010C" w:rsidP="00D142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349E6" w:rsidRPr="00C957C4" w:rsidRDefault="00B72F68" w:rsidP="00E349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b/>
          <w:sz w:val="26"/>
          <w:szCs w:val="26"/>
        </w:rPr>
        <w:t>ПОЛОЖЕНИЕ</w:t>
      </w:r>
      <w:r w:rsidRPr="00C957C4">
        <w:rPr>
          <w:rFonts w:ascii="Times New Roman" w:hAnsi="Times New Roman"/>
          <w:b/>
          <w:sz w:val="26"/>
          <w:szCs w:val="26"/>
        </w:rPr>
        <w:br/>
      </w:r>
      <w:r w:rsidR="00501ECE" w:rsidRPr="00C957C4">
        <w:rPr>
          <w:rFonts w:ascii="Times New Roman" w:hAnsi="Times New Roman"/>
          <w:b/>
          <w:sz w:val="26"/>
          <w:szCs w:val="26"/>
        </w:rPr>
        <w:t>ОБ ОБЩЕСТВЕННОЙ ПАЛАТЕ ОКТЯБРЬСКОГО СЕЛЬСОВЕТА</w:t>
      </w:r>
    </w:p>
    <w:p w:rsidR="00E349E6" w:rsidRPr="00C957C4" w:rsidRDefault="00E349E6" w:rsidP="00E349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72F68" w:rsidRPr="00C957C4" w:rsidRDefault="00B72F68" w:rsidP="00B72F6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57C4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56315D" w:rsidRPr="00C957C4" w:rsidRDefault="0056315D" w:rsidP="0056315D">
      <w:pPr>
        <w:spacing w:after="0" w:line="240" w:lineRule="auto"/>
        <w:ind w:left="592"/>
        <w:rPr>
          <w:rFonts w:ascii="Times New Roman" w:hAnsi="Times New Roman"/>
          <w:b/>
          <w:sz w:val="26"/>
          <w:szCs w:val="26"/>
        </w:rPr>
      </w:pPr>
    </w:p>
    <w:p w:rsidR="00207873" w:rsidRPr="00C957C4" w:rsidRDefault="00B72F68" w:rsidP="0019102E">
      <w:pPr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 xml:space="preserve">Настоящее Положение разработано в соответствии </w:t>
      </w:r>
      <w:r w:rsidR="00207873" w:rsidRPr="00C957C4">
        <w:rPr>
          <w:rFonts w:ascii="Times New Roman" w:hAnsi="Times New Roman"/>
          <w:sz w:val="26"/>
          <w:szCs w:val="26"/>
        </w:rPr>
        <w:t>с Федеральным зак</w:t>
      </w:r>
      <w:r w:rsidR="00207873" w:rsidRPr="00C957C4">
        <w:rPr>
          <w:rFonts w:ascii="Times New Roman" w:hAnsi="Times New Roman"/>
          <w:sz w:val="26"/>
          <w:szCs w:val="26"/>
        </w:rPr>
        <w:t>о</w:t>
      </w:r>
      <w:r w:rsidR="00207873" w:rsidRPr="00C957C4">
        <w:rPr>
          <w:rFonts w:ascii="Times New Roman" w:hAnsi="Times New Roman"/>
          <w:sz w:val="26"/>
          <w:szCs w:val="26"/>
        </w:rPr>
        <w:t>ном от 06.10.2003 № 131-ФЗ «Об общих принципах организации местного сам</w:t>
      </w:r>
      <w:r w:rsidR="00207873" w:rsidRPr="00C957C4">
        <w:rPr>
          <w:rFonts w:ascii="Times New Roman" w:hAnsi="Times New Roman"/>
          <w:sz w:val="26"/>
          <w:szCs w:val="26"/>
        </w:rPr>
        <w:t>о</w:t>
      </w:r>
      <w:r w:rsidR="00207873" w:rsidRPr="00C957C4">
        <w:rPr>
          <w:rFonts w:ascii="Times New Roman" w:hAnsi="Times New Roman"/>
          <w:sz w:val="26"/>
          <w:szCs w:val="26"/>
        </w:rPr>
        <w:t>управления в Российской Федерации», Законом РФ о поправке к Конституции Ро</w:t>
      </w:r>
      <w:r w:rsidR="00207873" w:rsidRPr="00C957C4">
        <w:rPr>
          <w:rFonts w:ascii="Times New Roman" w:hAnsi="Times New Roman"/>
          <w:sz w:val="26"/>
          <w:szCs w:val="26"/>
        </w:rPr>
        <w:t>с</w:t>
      </w:r>
      <w:r w:rsidR="00207873" w:rsidRPr="00C957C4">
        <w:rPr>
          <w:rFonts w:ascii="Times New Roman" w:hAnsi="Times New Roman"/>
          <w:sz w:val="26"/>
          <w:szCs w:val="26"/>
        </w:rPr>
        <w:t>сийской Федерации от 14.03.2020 г. № 1-ФКЗ «О совершенствовании регулирования отдельных вопросов организации функционирования публичной власти», Федерал</w:t>
      </w:r>
      <w:r w:rsidR="00207873" w:rsidRPr="00C957C4">
        <w:rPr>
          <w:rFonts w:ascii="Times New Roman" w:hAnsi="Times New Roman"/>
          <w:sz w:val="26"/>
          <w:szCs w:val="26"/>
        </w:rPr>
        <w:t>ь</w:t>
      </w:r>
      <w:r w:rsidR="00207873" w:rsidRPr="00C957C4">
        <w:rPr>
          <w:rFonts w:ascii="Times New Roman" w:hAnsi="Times New Roman"/>
          <w:sz w:val="26"/>
          <w:szCs w:val="26"/>
        </w:rPr>
        <w:t>ным Законом от 15.10.2020 № 333-ФЗ «О внесении изменения в статью 7 Федерал</w:t>
      </w:r>
      <w:r w:rsidR="00207873" w:rsidRPr="00C957C4">
        <w:rPr>
          <w:rFonts w:ascii="Times New Roman" w:hAnsi="Times New Roman"/>
          <w:sz w:val="26"/>
          <w:szCs w:val="26"/>
        </w:rPr>
        <w:t>ь</w:t>
      </w:r>
      <w:r w:rsidR="00207873" w:rsidRPr="00C957C4">
        <w:rPr>
          <w:rFonts w:ascii="Times New Roman" w:hAnsi="Times New Roman"/>
          <w:sz w:val="26"/>
          <w:szCs w:val="26"/>
        </w:rPr>
        <w:t>ного закона «Об общих принципах организации и деятельности общественных палат субъектов Российской Федерации», руководствуясь статьями 4,5 Устава Октябрьск</w:t>
      </w:r>
      <w:r w:rsidR="00207873" w:rsidRPr="00C957C4">
        <w:rPr>
          <w:rFonts w:ascii="Times New Roman" w:hAnsi="Times New Roman"/>
          <w:sz w:val="26"/>
          <w:szCs w:val="26"/>
        </w:rPr>
        <w:t>о</w:t>
      </w:r>
      <w:r w:rsidR="00207873" w:rsidRPr="00C957C4">
        <w:rPr>
          <w:rFonts w:ascii="Times New Roman" w:hAnsi="Times New Roman"/>
          <w:sz w:val="26"/>
          <w:szCs w:val="26"/>
        </w:rPr>
        <w:t>го сельсовета Богучанского района Красноярского края.</w:t>
      </w:r>
    </w:p>
    <w:p w:rsidR="006F1A94" w:rsidRPr="00C957C4" w:rsidRDefault="00B72F68" w:rsidP="0019102E">
      <w:pPr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 xml:space="preserve"> </w:t>
      </w:r>
      <w:r w:rsidR="00C8550A" w:rsidRPr="00C957C4">
        <w:rPr>
          <w:rFonts w:ascii="Times New Roman" w:hAnsi="Times New Roman"/>
          <w:sz w:val="26"/>
          <w:szCs w:val="26"/>
        </w:rPr>
        <w:t xml:space="preserve">Общественная палата </w:t>
      </w:r>
      <w:r w:rsidR="0019102E" w:rsidRPr="00C957C4">
        <w:rPr>
          <w:rFonts w:ascii="Times New Roman" w:hAnsi="Times New Roman"/>
          <w:sz w:val="26"/>
          <w:szCs w:val="26"/>
        </w:rPr>
        <w:t>Октябрь</w:t>
      </w:r>
      <w:r w:rsidR="004C0396" w:rsidRPr="00C957C4">
        <w:rPr>
          <w:rFonts w:ascii="Times New Roman" w:hAnsi="Times New Roman"/>
          <w:sz w:val="26"/>
          <w:szCs w:val="26"/>
        </w:rPr>
        <w:t xml:space="preserve">ского сельсовета </w:t>
      </w:r>
      <w:r w:rsidR="00C8550A" w:rsidRPr="00C957C4">
        <w:rPr>
          <w:rFonts w:ascii="Times New Roman" w:hAnsi="Times New Roman"/>
          <w:sz w:val="26"/>
          <w:szCs w:val="26"/>
        </w:rPr>
        <w:t>(далее палата) – совещ</w:t>
      </w:r>
      <w:r w:rsidR="00C8550A" w:rsidRPr="00C957C4">
        <w:rPr>
          <w:rFonts w:ascii="Times New Roman" w:hAnsi="Times New Roman"/>
          <w:sz w:val="26"/>
          <w:szCs w:val="26"/>
        </w:rPr>
        <w:t>а</w:t>
      </w:r>
      <w:r w:rsidR="00C8550A" w:rsidRPr="00C957C4">
        <w:rPr>
          <w:rFonts w:ascii="Times New Roman" w:hAnsi="Times New Roman"/>
          <w:sz w:val="26"/>
          <w:szCs w:val="26"/>
        </w:rPr>
        <w:t>тельный орган,</w:t>
      </w:r>
      <w:r w:rsidR="00A32231" w:rsidRPr="00C957C4">
        <w:rPr>
          <w:rFonts w:ascii="Times New Roman" w:hAnsi="Times New Roman"/>
          <w:sz w:val="26"/>
          <w:szCs w:val="26"/>
        </w:rPr>
        <w:t xml:space="preserve"> </w:t>
      </w:r>
      <w:r w:rsidR="00C8550A" w:rsidRPr="00C957C4">
        <w:rPr>
          <w:rFonts w:ascii="Times New Roman" w:hAnsi="Times New Roman"/>
          <w:sz w:val="26"/>
          <w:szCs w:val="26"/>
        </w:rPr>
        <w:t xml:space="preserve">созданный </w:t>
      </w:r>
      <w:r w:rsidR="006F1A94" w:rsidRPr="00C957C4">
        <w:rPr>
          <w:rFonts w:ascii="Times New Roman" w:hAnsi="Times New Roman"/>
          <w:sz w:val="26"/>
          <w:szCs w:val="26"/>
        </w:rPr>
        <w:t>на основе добровольного участия в ее деятельности гра</w:t>
      </w:r>
      <w:r w:rsidR="006F1A94" w:rsidRPr="00C957C4">
        <w:rPr>
          <w:rFonts w:ascii="Times New Roman" w:hAnsi="Times New Roman"/>
          <w:sz w:val="26"/>
          <w:szCs w:val="26"/>
        </w:rPr>
        <w:t>ж</w:t>
      </w:r>
      <w:r w:rsidR="006F1A94" w:rsidRPr="00C957C4">
        <w:rPr>
          <w:rFonts w:ascii="Times New Roman" w:hAnsi="Times New Roman"/>
          <w:sz w:val="26"/>
          <w:szCs w:val="26"/>
        </w:rPr>
        <w:t>дан Российской Федерации, региональных, межрегиональных общественных объед</w:t>
      </w:r>
      <w:r w:rsidR="006F1A94" w:rsidRPr="00C957C4">
        <w:rPr>
          <w:rFonts w:ascii="Times New Roman" w:hAnsi="Times New Roman"/>
          <w:sz w:val="26"/>
          <w:szCs w:val="26"/>
        </w:rPr>
        <w:t>и</w:t>
      </w:r>
      <w:r w:rsidR="006F1A94" w:rsidRPr="00C957C4">
        <w:rPr>
          <w:rFonts w:ascii="Times New Roman" w:hAnsi="Times New Roman"/>
          <w:sz w:val="26"/>
          <w:szCs w:val="26"/>
        </w:rPr>
        <w:t>нений и региональных отделений общероссийских общественных объединений (далее - общественные объединения), зарегистрированных в качестве юридического лица и осуществляющих свою деятельность на территории Красноярского края, а также м</w:t>
      </w:r>
      <w:r w:rsidR="006F1A94" w:rsidRPr="00C957C4">
        <w:rPr>
          <w:rFonts w:ascii="Times New Roman" w:hAnsi="Times New Roman"/>
          <w:sz w:val="26"/>
          <w:szCs w:val="26"/>
        </w:rPr>
        <w:t>е</w:t>
      </w:r>
      <w:r w:rsidR="006F1A94" w:rsidRPr="00C957C4">
        <w:rPr>
          <w:rFonts w:ascii="Times New Roman" w:hAnsi="Times New Roman"/>
          <w:sz w:val="26"/>
          <w:szCs w:val="26"/>
        </w:rPr>
        <w:t>стных общественных объединений коренных малочисленных народов Севера, осущ</w:t>
      </w:r>
      <w:r w:rsidR="006F1A94" w:rsidRPr="00C957C4">
        <w:rPr>
          <w:rFonts w:ascii="Times New Roman" w:hAnsi="Times New Roman"/>
          <w:sz w:val="26"/>
          <w:szCs w:val="26"/>
        </w:rPr>
        <w:t>е</w:t>
      </w:r>
      <w:r w:rsidR="006F1A94" w:rsidRPr="00C957C4">
        <w:rPr>
          <w:rFonts w:ascii="Times New Roman" w:hAnsi="Times New Roman"/>
          <w:sz w:val="26"/>
          <w:szCs w:val="26"/>
        </w:rPr>
        <w:t>ствляющих свою деятельность в Красноярском крае.</w:t>
      </w:r>
    </w:p>
    <w:p w:rsidR="006F1A94" w:rsidRPr="00C957C4" w:rsidRDefault="006F1A94" w:rsidP="0019102E">
      <w:pPr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Целью создания палаты является организация взаимодействия органов местного самоуправления с институтами гражданского общества и Гражданской а</w:t>
      </w:r>
      <w:r w:rsidRPr="00C957C4">
        <w:rPr>
          <w:rFonts w:ascii="Times New Roman" w:hAnsi="Times New Roman"/>
          <w:sz w:val="26"/>
          <w:szCs w:val="26"/>
        </w:rPr>
        <w:t>с</w:t>
      </w:r>
      <w:r w:rsidRPr="00C957C4">
        <w:rPr>
          <w:rFonts w:ascii="Times New Roman" w:hAnsi="Times New Roman"/>
          <w:sz w:val="26"/>
          <w:szCs w:val="26"/>
        </w:rPr>
        <w:t>самблеей Красноярского края.</w:t>
      </w:r>
    </w:p>
    <w:p w:rsidR="00A32231" w:rsidRPr="00C957C4" w:rsidRDefault="00A32231" w:rsidP="0019102E">
      <w:pPr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Палата не обладает правами юридического лица и функционирует без г</w:t>
      </w:r>
      <w:r w:rsidRPr="00C957C4">
        <w:rPr>
          <w:rFonts w:ascii="Times New Roman" w:hAnsi="Times New Roman"/>
          <w:sz w:val="26"/>
          <w:szCs w:val="26"/>
        </w:rPr>
        <w:t>о</w:t>
      </w:r>
      <w:r w:rsidRPr="00C957C4">
        <w:rPr>
          <w:rFonts w:ascii="Times New Roman" w:hAnsi="Times New Roman"/>
          <w:sz w:val="26"/>
          <w:szCs w:val="26"/>
        </w:rPr>
        <w:t>сударственной регистрации.</w:t>
      </w:r>
    </w:p>
    <w:p w:rsidR="00A32231" w:rsidRPr="00C957C4" w:rsidRDefault="00A32231" w:rsidP="0019102E">
      <w:pPr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 xml:space="preserve"> В целях реализации своих задач местная палата вправе:</w:t>
      </w:r>
    </w:p>
    <w:p w:rsidR="00A32231" w:rsidRPr="00C957C4" w:rsidRDefault="00A32231" w:rsidP="0019102E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проводить общественные слушания по общественно важным проблемам;</w:t>
      </w:r>
    </w:p>
    <w:p w:rsidR="00A32231" w:rsidRPr="00C957C4" w:rsidRDefault="00A32231" w:rsidP="0019102E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проводить общественную экспертизу проектов нормативных актов орг</w:t>
      </w:r>
      <w:r w:rsidRPr="00C957C4">
        <w:rPr>
          <w:rFonts w:ascii="Times New Roman" w:hAnsi="Times New Roman"/>
          <w:sz w:val="26"/>
          <w:szCs w:val="26"/>
        </w:rPr>
        <w:t>а</w:t>
      </w:r>
      <w:r w:rsidRPr="00C957C4">
        <w:rPr>
          <w:rFonts w:ascii="Times New Roman" w:hAnsi="Times New Roman"/>
          <w:sz w:val="26"/>
          <w:szCs w:val="26"/>
        </w:rPr>
        <w:t>нов местного самоуправления;</w:t>
      </w:r>
    </w:p>
    <w:p w:rsidR="00A32231" w:rsidRPr="00C957C4" w:rsidRDefault="00A32231" w:rsidP="0019102E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направлять запросы местной палаты и ее Совета в органы местного с</w:t>
      </w:r>
      <w:r w:rsidRPr="00C957C4">
        <w:rPr>
          <w:rFonts w:ascii="Times New Roman" w:hAnsi="Times New Roman"/>
          <w:sz w:val="26"/>
          <w:szCs w:val="26"/>
        </w:rPr>
        <w:t>а</w:t>
      </w:r>
      <w:r w:rsidRPr="00C957C4">
        <w:rPr>
          <w:rFonts w:ascii="Times New Roman" w:hAnsi="Times New Roman"/>
          <w:sz w:val="26"/>
          <w:szCs w:val="26"/>
        </w:rPr>
        <w:t>моуправления, а также органы государственной власти края;</w:t>
      </w:r>
    </w:p>
    <w:p w:rsidR="00A32231" w:rsidRPr="00C957C4" w:rsidRDefault="00A32231" w:rsidP="0019102E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направлять своих представителей для участия в заседаниях соответс</w:t>
      </w:r>
      <w:r w:rsidRPr="00C957C4">
        <w:rPr>
          <w:rFonts w:ascii="Times New Roman" w:hAnsi="Times New Roman"/>
          <w:sz w:val="26"/>
          <w:szCs w:val="26"/>
        </w:rPr>
        <w:t>т</w:t>
      </w:r>
      <w:r w:rsidRPr="00C957C4">
        <w:rPr>
          <w:rFonts w:ascii="Times New Roman" w:hAnsi="Times New Roman"/>
          <w:sz w:val="26"/>
          <w:szCs w:val="26"/>
        </w:rPr>
        <w:t>вующих органов местного самоуправления;</w:t>
      </w:r>
    </w:p>
    <w:p w:rsidR="00A32231" w:rsidRPr="00C957C4" w:rsidRDefault="00A32231" w:rsidP="0019102E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приглашать должностных лиц органов местного самоуправления для участия в работе своих органов.</w:t>
      </w:r>
    </w:p>
    <w:p w:rsidR="00A32231" w:rsidRPr="00C957C4" w:rsidRDefault="00A32231" w:rsidP="0019102E">
      <w:pPr>
        <w:spacing w:after="0" w:line="240" w:lineRule="auto"/>
        <w:ind w:firstLine="1062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1.6. Палата может привлекать к своей работе общественные объединения, органы общественной самодеятельности, не вошедшие в состав палаты. Порядок пр</w:t>
      </w:r>
      <w:r w:rsidRPr="00C957C4">
        <w:rPr>
          <w:rFonts w:ascii="Times New Roman" w:hAnsi="Times New Roman"/>
          <w:sz w:val="26"/>
          <w:szCs w:val="26"/>
        </w:rPr>
        <w:t>и</w:t>
      </w:r>
      <w:r w:rsidRPr="00C957C4">
        <w:rPr>
          <w:rFonts w:ascii="Times New Roman" w:hAnsi="Times New Roman"/>
          <w:sz w:val="26"/>
          <w:szCs w:val="26"/>
        </w:rPr>
        <w:t>влечения таких общественных объединений регулируется Положением о палате.</w:t>
      </w:r>
    </w:p>
    <w:p w:rsidR="00A32231" w:rsidRPr="00C957C4" w:rsidRDefault="00A32231" w:rsidP="0019102E">
      <w:pPr>
        <w:spacing w:after="0" w:line="240" w:lineRule="auto"/>
        <w:ind w:firstLine="1062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1.7. Основными формами работы палаты являются:</w:t>
      </w:r>
    </w:p>
    <w:p w:rsidR="00A32231" w:rsidRPr="00C957C4" w:rsidRDefault="00A32231" w:rsidP="0019102E">
      <w:pPr>
        <w:numPr>
          <w:ilvl w:val="0"/>
          <w:numId w:val="4"/>
        </w:numPr>
        <w:spacing w:after="0" w:line="240" w:lineRule="auto"/>
        <w:ind w:left="0" w:firstLine="1062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заседания палаты;</w:t>
      </w:r>
    </w:p>
    <w:p w:rsidR="00A32231" w:rsidRPr="00C957C4" w:rsidRDefault="00A32231" w:rsidP="0019102E">
      <w:pPr>
        <w:numPr>
          <w:ilvl w:val="0"/>
          <w:numId w:val="4"/>
        </w:numPr>
        <w:spacing w:after="0" w:line="240" w:lineRule="auto"/>
        <w:ind w:left="0" w:firstLine="1062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заседания Совета палаты;</w:t>
      </w:r>
    </w:p>
    <w:p w:rsidR="00A32231" w:rsidRPr="00C957C4" w:rsidRDefault="00BD0EEC" w:rsidP="0019102E">
      <w:pPr>
        <w:numPr>
          <w:ilvl w:val="0"/>
          <w:numId w:val="4"/>
        </w:numPr>
        <w:spacing w:after="0" w:line="240" w:lineRule="auto"/>
        <w:ind w:left="0" w:firstLine="1062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lastRenderedPageBreak/>
        <w:t>заседания рабочих групп.</w:t>
      </w:r>
    </w:p>
    <w:p w:rsidR="00A32231" w:rsidRPr="00C957C4" w:rsidRDefault="00A32231" w:rsidP="0019102E">
      <w:pPr>
        <w:spacing w:after="0" w:line="240" w:lineRule="auto"/>
        <w:ind w:firstLine="1062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1.8. Обеспечение деятельности палаты осуществляться за счет средств мес</w:t>
      </w:r>
      <w:r w:rsidRPr="00C957C4">
        <w:rPr>
          <w:rFonts w:ascii="Times New Roman" w:hAnsi="Times New Roman"/>
          <w:sz w:val="26"/>
          <w:szCs w:val="26"/>
        </w:rPr>
        <w:t>т</w:t>
      </w:r>
      <w:r w:rsidRPr="00C957C4">
        <w:rPr>
          <w:rFonts w:ascii="Times New Roman" w:hAnsi="Times New Roman"/>
          <w:sz w:val="26"/>
          <w:szCs w:val="26"/>
        </w:rPr>
        <w:t xml:space="preserve">ного бюджета. Для обеспечения деятельности палаты по решению органа местного самоуправления  может быть введена должность секретаря палаты. </w:t>
      </w:r>
    </w:p>
    <w:p w:rsidR="00BD0EEC" w:rsidRPr="00C957C4" w:rsidRDefault="00BD0EEC" w:rsidP="005E2302">
      <w:pPr>
        <w:spacing w:after="0" w:line="240" w:lineRule="auto"/>
        <w:ind w:firstLine="1062"/>
        <w:jc w:val="both"/>
        <w:rPr>
          <w:rFonts w:ascii="Times New Roman" w:hAnsi="Times New Roman"/>
          <w:sz w:val="26"/>
          <w:szCs w:val="26"/>
        </w:rPr>
      </w:pPr>
    </w:p>
    <w:p w:rsidR="00A32231" w:rsidRPr="00C957C4" w:rsidRDefault="00A32231" w:rsidP="003E43B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57C4">
        <w:rPr>
          <w:rFonts w:ascii="Times New Roman" w:hAnsi="Times New Roman"/>
          <w:b/>
          <w:sz w:val="26"/>
          <w:szCs w:val="26"/>
        </w:rPr>
        <w:t>Порядок формирования и деятельности палаты</w:t>
      </w:r>
    </w:p>
    <w:p w:rsidR="003E43B9" w:rsidRPr="00C957C4" w:rsidRDefault="003E43B9" w:rsidP="003E43B9">
      <w:pPr>
        <w:spacing w:after="0" w:line="240" w:lineRule="auto"/>
        <w:ind w:left="592"/>
        <w:rPr>
          <w:rFonts w:ascii="Times New Roman" w:hAnsi="Times New Roman"/>
          <w:b/>
          <w:sz w:val="26"/>
          <w:szCs w:val="26"/>
        </w:rPr>
      </w:pPr>
    </w:p>
    <w:p w:rsidR="00011250" w:rsidRPr="00C957C4" w:rsidRDefault="00A32231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2.1. Решение о создании  палаты принимается на собрании учредителей.</w:t>
      </w:r>
      <w:r w:rsidR="00B02485" w:rsidRPr="00C957C4">
        <w:rPr>
          <w:rFonts w:ascii="Times New Roman" w:hAnsi="Times New Roman"/>
          <w:sz w:val="26"/>
          <w:szCs w:val="26"/>
        </w:rPr>
        <w:t xml:space="preserve"> </w:t>
      </w:r>
      <w:r w:rsidRPr="00C957C4">
        <w:rPr>
          <w:rFonts w:ascii="Times New Roman" w:hAnsi="Times New Roman"/>
          <w:sz w:val="26"/>
          <w:szCs w:val="26"/>
        </w:rPr>
        <w:t xml:space="preserve">Учредителями палаты являются </w:t>
      </w:r>
      <w:r w:rsidR="00011250" w:rsidRPr="00C957C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граждане, представители местных общественных объединений, местных отделений региональных, местных отделений межрегионал</w:t>
      </w:r>
      <w:r w:rsidR="00011250" w:rsidRPr="00C957C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ь</w:t>
      </w:r>
      <w:r w:rsidR="00011250" w:rsidRPr="00C957C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ных общественных объединений, местных отделений региональных отделений общ</w:t>
      </w:r>
      <w:r w:rsidR="00011250" w:rsidRPr="00C957C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="00011250" w:rsidRPr="00C957C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российских общественных объединений.</w:t>
      </w:r>
    </w:p>
    <w:p w:rsidR="00A32231" w:rsidRPr="00C957C4" w:rsidRDefault="00A32231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2.2. Инициативная группа по проведению учредительного собрания может опубликовать сведения о дате и месте проведения учредительного собрания в средс</w:t>
      </w:r>
      <w:r w:rsidRPr="00C957C4">
        <w:rPr>
          <w:rFonts w:ascii="Times New Roman" w:hAnsi="Times New Roman"/>
          <w:sz w:val="26"/>
          <w:szCs w:val="26"/>
        </w:rPr>
        <w:t>т</w:t>
      </w:r>
      <w:r w:rsidRPr="00C957C4">
        <w:rPr>
          <w:rFonts w:ascii="Times New Roman" w:hAnsi="Times New Roman"/>
          <w:sz w:val="26"/>
          <w:szCs w:val="26"/>
        </w:rPr>
        <w:t>вах массовой информации.</w:t>
      </w:r>
    </w:p>
    <w:p w:rsidR="00A32231" w:rsidRPr="00C957C4" w:rsidRDefault="00A32231" w:rsidP="0019102E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2.3. В формировании местной общественной палаты не участвуют полит</w:t>
      </w:r>
      <w:r w:rsidRPr="00C957C4">
        <w:rPr>
          <w:rFonts w:ascii="Times New Roman" w:hAnsi="Times New Roman"/>
          <w:sz w:val="26"/>
          <w:szCs w:val="26"/>
        </w:rPr>
        <w:t>и</w:t>
      </w:r>
      <w:r w:rsidRPr="00C957C4">
        <w:rPr>
          <w:rFonts w:ascii="Times New Roman" w:hAnsi="Times New Roman"/>
          <w:sz w:val="26"/>
          <w:szCs w:val="26"/>
        </w:rPr>
        <w:t>ческие партии. Это ограничение не распространяется на членов политических партий при условии, что последние являются членами общественных объединений и делег</w:t>
      </w:r>
      <w:r w:rsidRPr="00C957C4">
        <w:rPr>
          <w:rFonts w:ascii="Times New Roman" w:hAnsi="Times New Roman"/>
          <w:sz w:val="26"/>
          <w:szCs w:val="26"/>
        </w:rPr>
        <w:t>и</w:t>
      </w:r>
      <w:r w:rsidRPr="00C957C4">
        <w:rPr>
          <w:rFonts w:ascii="Times New Roman" w:hAnsi="Times New Roman"/>
          <w:sz w:val="26"/>
          <w:szCs w:val="26"/>
        </w:rPr>
        <w:t>рованы  ими в состав общественной палаты, представлять интересы общественных объединений. Члены политических партий, делегированные в состав местной палаты, не вправе создавать в них политические фракции и проводить партийную политику.</w:t>
      </w:r>
    </w:p>
    <w:p w:rsidR="00A32231" w:rsidRPr="00C957C4" w:rsidRDefault="003E43B9" w:rsidP="0019102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 xml:space="preserve">      </w:t>
      </w:r>
      <w:r w:rsidR="00A32231" w:rsidRPr="00C957C4">
        <w:rPr>
          <w:rFonts w:ascii="Times New Roman" w:hAnsi="Times New Roman"/>
          <w:sz w:val="26"/>
          <w:szCs w:val="26"/>
        </w:rPr>
        <w:t>2.4. Решение о создании палаты направляется главе муниципального обр</w:t>
      </w:r>
      <w:r w:rsidR="00A32231" w:rsidRPr="00C957C4">
        <w:rPr>
          <w:rFonts w:ascii="Times New Roman" w:hAnsi="Times New Roman"/>
          <w:sz w:val="26"/>
          <w:szCs w:val="26"/>
        </w:rPr>
        <w:t>а</w:t>
      </w:r>
      <w:r w:rsidR="00A32231" w:rsidRPr="00C957C4">
        <w:rPr>
          <w:rFonts w:ascii="Times New Roman" w:hAnsi="Times New Roman"/>
          <w:sz w:val="26"/>
          <w:szCs w:val="26"/>
        </w:rPr>
        <w:t xml:space="preserve">зования. О создании палаты информируется Гражданская ассамблея Красноярского края. </w:t>
      </w:r>
    </w:p>
    <w:p w:rsidR="00A32231" w:rsidRPr="00C957C4" w:rsidRDefault="00A32231" w:rsidP="0019102E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2.5. Положение о палате принимается учредительным собранием</w:t>
      </w:r>
      <w:r w:rsidR="00011250" w:rsidRPr="00C957C4">
        <w:rPr>
          <w:rFonts w:ascii="Times New Roman" w:hAnsi="Times New Roman"/>
          <w:sz w:val="26"/>
          <w:szCs w:val="26"/>
        </w:rPr>
        <w:t>.</w:t>
      </w:r>
      <w:r w:rsidRPr="00C957C4">
        <w:rPr>
          <w:rFonts w:ascii="Times New Roman" w:hAnsi="Times New Roman"/>
          <w:sz w:val="26"/>
          <w:szCs w:val="26"/>
        </w:rPr>
        <w:t xml:space="preserve"> </w:t>
      </w:r>
    </w:p>
    <w:p w:rsidR="00A32231" w:rsidRPr="00C957C4" w:rsidRDefault="00A32231" w:rsidP="0019102E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2.</w:t>
      </w:r>
      <w:r w:rsidR="00011250" w:rsidRPr="00C957C4">
        <w:rPr>
          <w:rFonts w:ascii="Times New Roman" w:hAnsi="Times New Roman"/>
          <w:sz w:val="26"/>
          <w:szCs w:val="26"/>
        </w:rPr>
        <w:t>6</w:t>
      </w:r>
      <w:r w:rsidRPr="00C957C4">
        <w:rPr>
          <w:rFonts w:ascii="Times New Roman" w:hAnsi="Times New Roman"/>
          <w:sz w:val="26"/>
          <w:szCs w:val="26"/>
        </w:rPr>
        <w:t>. Члены палаты выбирают председателя, его заместителя и Совет.</w:t>
      </w:r>
    </w:p>
    <w:p w:rsidR="00A32231" w:rsidRPr="00C957C4" w:rsidRDefault="00A32231" w:rsidP="0019102E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2.</w:t>
      </w:r>
      <w:r w:rsidR="00011250" w:rsidRPr="00C957C4">
        <w:rPr>
          <w:rFonts w:ascii="Times New Roman" w:hAnsi="Times New Roman"/>
          <w:sz w:val="26"/>
          <w:szCs w:val="26"/>
        </w:rPr>
        <w:t>7</w:t>
      </w:r>
      <w:r w:rsidRPr="00C957C4">
        <w:rPr>
          <w:rFonts w:ascii="Times New Roman" w:hAnsi="Times New Roman"/>
          <w:sz w:val="26"/>
          <w:szCs w:val="26"/>
        </w:rPr>
        <w:t xml:space="preserve">. Решение о включении в состав палаты новых </w:t>
      </w:r>
      <w:r w:rsidR="00011250" w:rsidRPr="00C957C4">
        <w:rPr>
          <w:rFonts w:ascii="Times New Roman" w:hAnsi="Times New Roman"/>
          <w:sz w:val="26"/>
          <w:szCs w:val="26"/>
        </w:rPr>
        <w:t>членов</w:t>
      </w:r>
      <w:r w:rsidRPr="00C957C4">
        <w:rPr>
          <w:rFonts w:ascii="Times New Roman" w:hAnsi="Times New Roman"/>
          <w:sz w:val="26"/>
          <w:szCs w:val="26"/>
        </w:rPr>
        <w:t xml:space="preserve"> принимается п</w:t>
      </w:r>
      <w:r w:rsidRPr="00C957C4">
        <w:rPr>
          <w:rFonts w:ascii="Times New Roman" w:hAnsi="Times New Roman"/>
          <w:sz w:val="26"/>
          <w:szCs w:val="26"/>
        </w:rPr>
        <w:t>а</w:t>
      </w:r>
      <w:r w:rsidRPr="00C957C4">
        <w:rPr>
          <w:rFonts w:ascii="Times New Roman" w:hAnsi="Times New Roman"/>
          <w:sz w:val="26"/>
          <w:szCs w:val="26"/>
        </w:rPr>
        <w:t>латой.</w:t>
      </w:r>
    </w:p>
    <w:p w:rsidR="00A32231" w:rsidRPr="00C957C4" w:rsidRDefault="00A32231" w:rsidP="0019102E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2.</w:t>
      </w:r>
      <w:r w:rsidR="00011250" w:rsidRPr="00C957C4">
        <w:rPr>
          <w:rFonts w:ascii="Times New Roman" w:hAnsi="Times New Roman"/>
          <w:sz w:val="26"/>
          <w:szCs w:val="26"/>
        </w:rPr>
        <w:t>8</w:t>
      </w:r>
      <w:r w:rsidRPr="00C957C4">
        <w:rPr>
          <w:rFonts w:ascii="Times New Roman" w:hAnsi="Times New Roman"/>
          <w:sz w:val="26"/>
          <w:szCs w:val="26"/>
        </w:rPr>
        <w:t>. Глава муниципального образования в течение 2 недель со дня получ</w:t>
      </w:r>
      <w:r w:rsidRPr="00C957C4">
        <w:rPr>
          <w:rFonts w:ascii="Times New Roman" w:hAnsi="Times New Roman"/>
          <w:sz w:val="26"/>
          <w:szCs w:val="26"/>
        </w:rPr>
        <w:t>е</w:t>
      </w:r>
      <w:r w:rsidRPr="00C957C4">
        <w:rPr>
          <w:rFonts w:ascii="Times New Roman" w:hAnsi="Times New Roman"/>
          <w:sz w:val="26"/>
          <w:szCs w:val="26"/>
        </w:rPr>
        <w:t>ния решения о создании палаты определяет кандидатуры своих представителей общ</w:t>
      </w:r>
      <w:r w:rsidRPr="00C957C4">
        <w:rPr>
          <w:rFonts w:ascii="Times New Roman" w:hAnsi="Times New Roman"/>
          <w:sz w:val="26"/>
          <w:szCs w:val="26"/>
        </w:rPr>
        <w:t>е</w:t>
      </w:r>
      <w:r w:rsidRPr="00C957C4">
        <w:rPr>
          <w:rFonts w:ascii="Times New Roman" w:hAnsi="Times New Roman"/>
          <w:sz w:val="26"/>
          <w:szCs w:val="26"/>
        </w:rPr>
        <w:t xml:space="preserve">ственности в палате из числа граждан, проживающих на территории муниципального образования, имеющих заслуги перед муниципальным образованием и обществом. Количество членов палаты, делегированных органом МСУ не должно превышать 1/3 членов палаты.  </w:t>
      </w:r>
    </w:p>
    <w:p w:rsidR="00A32231" w:rsidRPr="00C957C4" w:rsidRDefault="00A32231" w:rsidP="0019102E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2.</w:t>
      </w:r>
      <w:r w:rsidR="00011250" w:rsidRPr="00C957C4">
        <w:rPr>
          <w:rFonts w:ascii="Times New Roman" w:hAnsi="Times New Roman"/>
          <w:sz w:val="26"/>
          <w:szCs w:val="26"/>
        </w:rPr>
        <w:t>9</w:t>
      </w:r>
      <w:r w:rsidRPr="00C957C4">
        <w:rPr>
          <w:rFonts w:ascii="Times New Roman" w:hAnsi="Times New Roman"/>
          <w:sz w:val="26"/>
          <w:szCs w:val="26"/>
        </w:rPr>
        <w:t xml:space="preserve">. </w:t>
      </w:r>
      <w:r w:rsidR="00011250" w:rsidRPr="00C957C4">
        <w:rPr>
          <w:rFonts w:ascii="Times New Roman" w:hAnsi="Times New Roman"/>
          <w:sz w:val="26"/>
          <w:szCs w:val="26"/>
        </w:rPr>
        <w:t xml:space="preserve">Представителем члена в палате </w:t>
      </w:r>
      <w:r w:rsidRPr="00C957C4">
        <w:rPr>
          <w:rFonts w:ascii="Times New Roman" w:hAnsi="Times New Roman"/>
          <w:sz w:val="26"/>
          <w:szCs w:val="26"/>
        </w:rPr>
        <w:t>может</w:t>
      </w:r>
      <w:r w:rsidR="00011250" w:rsidRPr="00C957C4">
        <w:rPr>
          <w:rFonts w:ascii="Times New Roman" w:hAnsi="Times New Roman"/>
          <w:sz w:val="26"/>
          <w:szCs w:val="26"/>
        </w:rPr>
        <w:t xml:space="preserve"> быть</w:t>
      </w:r>
      <w:r w:rsidRPr="00C957C4">
        <w:rPr>
          <w:rFonts w:ascii="Times New Roman" w:hAnsi="Times New Roman"/>
          <w:sz w:val="26"/>
          <w:szCs w:val="26"/>
        </w:rPr>
        <w:t xml:space="preserve"> гражданин, достигший во</w:t>
      </w:r>
      <w:r w:rsidRPr="00C957C4">
        <w:rPr>
          <w:rFonts w:ascii="Times New Roman" w:hAnsi="Times New Roman"/>
          <w:sz w:val="26"/>
          <w:szCs w:val="26"/>
        </w:rPr>
        <w:t>з</w:t>
      </w:r>
      <w:r w:rsidRPr="00C957C4">
        <w:rPr>
          <w:rFonts w:ascii="Times New Roman" w:hAnsi="Times New Roman"/>
          <w:sz w:val="26"/>
          <w:szCs w:val="26"/>
        </w:rPr>
        <w:t>раста 18 лет. Исключение составляют представители молодежных общественных объединений достигшие возраста 14 лет.</w:t>
      </w:r>
    </w:p>
    <w:p w:rsidR="004130F2" w:rsidRPr="00C957C4" w:rsidRDefault="0056315D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П</w:t>
      </w:r>
      <w:r w:rsidR="004130F2" w:rsidRPr="00C957C4">
        <w:rPr>
          <w:rFonts w:ascii="Times New Roman" w:hAnsi="Times New Roman"/>
          <w:sz w:val="26"/>
          <w:szCs w:val="26"/>
        </w:rPr>
        <w:t>еречень лиц, не имеющий право входить в состав Общественной палаты: Президент Российской Федерации, сенаторы Российской Федерации, депутаты Гос</w:t>
      </w:r>
      <w:r w:rsidR="004130F2" w:rsidRPr="00C957C4">
        <w:rPr>
          <w:rFonts w:ascii="Times New Roman" w:hAnsi="Times New Roman"/>
          <w:sz w:val="26"/>
          <w:szCs w:val="26"/>
        </w:rPr>
        <w:t>у</w:t>
      </w:r>
      <w:r w:rsidR="004130F2" w:rsidRPr="00C957C4">
        <w:rPr>
          <w:rFonts w:ascii="Times New Roman" w:hAnsi="Times New Roman"/>
          <w:sz w:val="26"/>
          <w:szCs w:val="26"/>
        </w:rPr>
        <w:t>дарственной Думы Федерального Собрания Российской Федерации, члены Прав</w:t>
      </w:r>
      <w:r w:rsidR="004130F2" w:rsidRPr="00C957C4">
        <w:rPr>
          <w:rFonts w:ascii="Times New Roman" w:hAnsi="Times New Roman"/>
          <w:sz w:val="26"/>
          <w:szCs w:val="26"/>
        </w:rPr>
        <w:t>и</w:t>
      </w:r>
      <w:r w:rsidR="004130F2" w:rsidRPr="00C957C4">
        <w:rPr>
          <w:rFonts w:ascii="Times New Roman" w:hAnsi="Times New Roman"/>
          <w:sz w:val="26"/>
          <w:szCs w:val="26"/>
        </w:rPr>
        <w:t>тельства Российской Федерации, судьи, иные лица, замещающие государственные должности Российской Федерации, лица, замещающие должности федеральной гос</w:t>
      </w:r>
      <w:r w:rsidR="004130F2" w:rsidRPr="00C957C4">
        <w:rPr>
          <w:rFonts w:ascii="Times New Roman" w:hAnsi="Times New Roman"/>
          <w:sz w:val="26"/>
          <w:szCs w:val="26"/>
        </w:rPr>
        <w:t>у</w:t>
      </w:r>
      <w:r w:rsidR="004130F2" w:rsidRPr="00C957C4">
        <w:rPr>
          <w:rFonts w:ascii="Times New Roman" w:hAnsi="Times New Roman"/>
          <w:sz w:val="26"/>
          <w:szCs w:val="26"/>
        </w:rPr>
        <w:t>дарственной службы, депутаты законодательных (представительных) органов гос</w:t>
      </w:r>
      <w:r w:rsidR="004130F2" w:rsidRPr="00C957C4">
        <w:rPr>
          <w:rFonts w:ascii="Times New Roman" w:hAnsi="Times New Roman"/>
          <w:sz w:val="26"/>
          <w:szCs w:val="26"/>
        </w:rPr>
        <w:t>у</w:t>
      </w:r>
      <w:r w:rsidR="004130F2" w:rsidRPr="00C957C4">
        <w:rPr>
          <w:rFonts w:ascii="Times New Roman" w:hAnsi="Times New Roman"/>
          <w:sz w:val="26"/>
          <w:szCs w:val="26"/>
        </w:rPr>
        <w:t>дарственной власти субъектов Российской Федерации, иные лица, замещающие гос</w:t>
      </w:r>
      <w:r w:rsidR="004130F2" w:rsidRPr="00C957C4">
        <w:rPr>
          <w:rFonts w:ascii="Times New Roman" w:hAnsi="Times New Roman"/>
          <w:sz w:val="26"/>
          <w:szCs w:val="26"/>
        </w:rPr>
        <w:t>у</w:t>
      </w:r>
      <w:r w:rsidR="004130F2" w:rsidRPr="00C957C4">
        <w:rPr>
          <w:rFonts w:ascii="Times New Roman" w:hAnsi="Times New Roman"/>
          <w:sz w:val="26"/>
          <w:szCs w:val="26"/>
        </w:rPr>
        <w:t>дарственные должности субъектов Российской Федерации, лица замещающие дол</w:t>
      </w:r>
      <w:r w:rsidR="004130F2" w:rsidRPr="00C957C4">
        <w:rPr>
          <w:rFonts w:ascii="Times New Roman" w:hAnsi="Times New Roman"/>
          <w:sz w:val="26"/>
          <w:szCs w:val="26"/>
        </w:rPr>
        <w:t>ж</w:t>
      </w:r>
      <w:r w:rsidR="004130F2" w:rsidRPr="00C957C4">
        <w:rPr>
          <w:rFonts w:ascii="Times New Roman" w:hAnsi="Times New Roman"/>
          <w:sz w:val="26"/>
          <w:szCs w:val="26"/>
        </w:rPr>
        <w:t xml:space="preserve">ности государственной гражданской службы субъектов Российской Федерации, должности муниципальной </w:t>
      </w:r>
      <w:r w:rsidRPr="00C957C4">
        <w:rPr>
          <w:rFonts w:ascii="Times New Roman" w:hAnsi="Times New Roman"/>
          <w:sz w:val="26"/>
          <w:szCs w:val="26"/>
        </w:rPr>
        <w:t>службы, а также лица, замещающие муниципальные должности.</w:t>
      </w:r>
    </w:p>
    <w:p w:rsidR="00A32231" w:rsidRPr="00C957C4" w:rsidRDefault="00A32231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2.1</w:t>
      </w:r>
      <w:r w:rsidR="00011250" w:rsidRPr="00C957C4">
        <w:rPr>
          <w:rFonts w:ascii="Times New Roman" w:hAnsi="Times New Roman"/>
          <w:sz w:val="26"/>
          <w:szCs w:val="26"/>
        </w:rPr>
        <w:t>0</w:t>
      </w:r>
      <w:r w:rsidRPr="00C957C4">
        <w:rPr>
          <w:rFonts w:ascii="Times New Roman" w:hAnsi="Times New Roman"/>
          <w:sz w:val="26"/>
          <w:szCs w:val="26"/>
        </w:rPr>
        <w:t>. Член палаты лично участвует в ее работе. Деятельность местной пал</w:t>
      </w:r>
      <w:r w:rsidRPr="00C957C4">
        <w:rPr>
          <w:rFonts w:ascii="Times New Roman" w:hAnsi="Times New Roman"/>
          <w:sz w:val="26"/>
          <w:szCs w:val="26"/>
        </w:rPr>
        <w:t>а</w:t>
      </w:r>
      <w:r w:rsidRPr="00C957C4">
        <w:rPr>
          <w:rFonts w:ascii="Times New Roman" w:hAnsi="Times New Roman"/>
          <w:sz w:val="26"/>
          <w:szCs w:val="26"/>
        </w:rPr>
        <w:t>ты осуществляется на общественных началах.</w:t>
      </w:r>
    </w:p>
    <w:p w:rsidR="00A32231" w:rsidRPr="00C957C4" w:rsidRDefault="00A32231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lastRenderedPageBreak/>
        <w:t>2.1</w:t>
      </w:r>
      <w:r w:rsidR="00011250" w:rsidRPr="00C957C4">
        <w:rPr>
          <w:rFonts w:ascii="Times New Roman" w:hAnsi="Times New Roman"/>
          <w:sz w:val="26"/>
          <w:szCs w:val="26"/>
        </w:rPr>
        <w:t>1</w:t>
      </w:r>
      <w:r w:rsidR="0016237C" w:rsidRPr="00C957C4">
        <w:rPr>
          <w:rFonts w:ascii="Times New Roman" w:hAnsi="Times New Roman"/>
          <w:sz w:val="26"/>
          <w:szCs w:val="26"/>
        </w:rPr>
        <w:t>.Члены</w:t>
      </w:r>
      <w:r w:rsidRPr="00C957C4">
        <w:rPr>
          <w:rFonts w:ascii="Times New Roman" w:hAnsi="Times New Roman"/>
          <w:sz w:val="26"/>
          <w:szCs w:val="26"/>
        </w:rPr>
        <w:t xml:space="preserve"> палаты, уведомляются о дате, времени и повестке дня заседания общественной палаты не позднее, чем за 5 дней до проведения заседания.</w:t>
      </w:r>
      <w:r w:rsidRPr="00C957C4">
        <w:rPr>
          <w:rFonts w:ascii="Times New Roman" w:hAnsi="Times New Roman"/>
          <w:sz w:val="26"/>
          <w:szCs w:val="26"/>
        </w:rPr>
        <w:tab/>
      </w:r>
    </w:p>
    <w:p w:rsidR="00A32231" w:rsidRPr="00C957C4" w:rsidRDefault="00A32231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Проекты решений и иные материалы направляются не позднее, чем за 3 дня до начала заседания.</w:t>
      </w:r>
    </w:p>
    <w:p w:rsidR="00A32231" w:rsidRPr="00C957C4" w:rsidRDefault="00A32231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2.1</w:t>
      </w:r>
      <w:r w:rsidR="00011250" w:rsidRPr="00C957C4">
        <w:rPr>
          <w:rFonts w:ascii="Times New Roman" w:hAnsi="Times New Roman"/>
          <w:sz w:val="26"/>
          <w:szCs w:val="26"/>
        </w:rPr>
        <w:t>2</w:t>
      </w:r>
      <w:r w:rsidRPr="00C957C4">
        <w:rPr>
          <w:rFonts w:ascii="Times New Roman" w:hAnsi="Times New Roman"/>
          <w:sz w:val="26"/>
          <w:szCs w:val="26"/>
        </w:rPr>
        <w:t>. Заседание общественной палаты правомочно, если в его работе пр</w:t>
      </w:r>
      <w:r w:rsidRPr="00C957C4">
        <w:rPr>
          <w:rFonts w:ascii="Times New Roman" w:hAnsi="Times New Roman"/>
          <w:sz w:val="26"/>
          <w:szCs w:val="26"/>
        </w:rPr>
        <w:t>и</w:t>
      </w:r>
      <w:r w:rsidRPr="00C957C4">
        <w:rPr>
          <w:rFonts w:ascii="Times New Roman" w:hAnsi="Times New Roman"/>
          <w:sz w:val="26"/>
          <w:szCs w:val="26"/>
        </w:rPr>
        <w:t>нимает участие не менее двух третей от общего числа членов палаты.</w:t>
      </w:r>
    </w:p>
    <w:p w:rsidR="00A32231" w:rsidRPr="00C957C4" w:rsidRDefault="00A32231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2.1</w:t>
      </w:r>
      <w:r w:rsidR="003E43B9" w:rsidRPr="00C957C4">
        <w:rPr>
          <w:rFonts w:ascii="Times New Roman" w:hAnsi="Times New Roman"/>
          <w:sz w:val="26"/>
          <w:szCs w:val="26"/>
        </w:rPr>
        <w:t>3</w:t>
      </w:r>
      <w:r w:rsidRPr="00C957C4">
        <w:rPr>
          <w:rFonts w:ascii="Times New Roman" w:hAnsi="Times New Roman"/>
          <w:sz w:val="26"/>
          <w:szCs w:val="26"/>
        </w:rPr>
        <w:t xml:space="preserve">. Заседания общественной палаты проводятся не реже одного раза в квартал. </w:t>
      </w:r>
    </w:p>
    <w:p w:rsidR="00A32231" w:rsidRPr="00C957C4" w:rsidRDefault="00A32231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2.1</w:t>
      </w:r>
      <w:r w:rsidR="003E43B9" w:rsidRPr="00C957C4">
        <w:rPr>
          <w:rFonts w:ascii="Times New Roman" w:hAnsi="Times New Roman"/>
          <w:sz w:val="26"/>
          <w:szCs w:val="26"/>
        </w:rPr>
        <w:t>4</w:t>
      </w:r>
      <w:r w:rsidRPr="00C957C4">
        <w:rPr>
          <w:rFonts w:ascii="Times New Roman" w:hAnsi="Times New Roman"/>
          <w:sz w:val="26"/>
          <w:szCs w:val="26"/>
        </w:rPr>
        <w:t>. Порядок проведения заседания, формирование его повестки дня, уч</w:t>
      </w:r>
      <w:r w:rsidRPr="00C957C4">
        <w:rPr>
          <w:rFonts w:ascii="Times New Roman" w:hAnsi="Times New Roman"/>
          <w:sz w:val="26"/>
          <w:szCs w:val="26"/>
        </w:rPr>
        <w:t>а</w:t>
      </w:r>
      <w:r w:rsidRPr="00C957C4">
        <w:rPr>
          <w:rFonts w:ascii="Times New Roman" w:hAnsi="Times New Roman"/>
          <w:sz w:val="26"/>
          <w:szCs w:val="26"/>
        </w:rPr>
        <w:t>стия приглашенных и иных лиц, порядок выступлений, проведения голосования, а также порядок принятия решений пленарным заседанием определяется председат</w:t>
      </w:r>
      <w:r w:rsidRPr="00C957C4">
        <w:rPr>
          <w:rFonts w:ascii="Times New Roman" w:hAnsi="Times New Roman"/>
          <w:sz w:val="26"/>
          <w:szCs w:val="26"/>
        </w:rPr>
        <w:t>е</w:t>
      </w:r>
      <w:r w:rsidRPr="00C957C4">
        <w:rPr>
          <w:rFonts w:ascii="Times New Roman" w:hAnsi="Times New Roman"/>
          <w:sz w:val="26"/>
          <w:szCs w:val="26"/>
        </w:rPr>
        <w:t>лем палаты.</w:t>
      </w:r>
    </w:p>
    <w:p w:rsidR="0019102E" w:rsidRPr="00C957C4" w:rsidRDefault="0019102E" w:rsidP="003E43B9">
      <w:pPr>
        <w:spacing w:after="0" w:line="240" w:lineRule="auto"/>
        <w:ind w:firstLine="1134"/>
        <w:jc w:val="center"/>
        <w:rPr>
          <w:rFonts w:ascii="Times New Roman" w:hAnsi="Times New Roman"/>
          <w:b/>
          <w:sz w:val="26"/>
          <w:szCs w:val="26"/>
        </w:rPr>
      </w:pPr>
    </w:p>
    <w:p w:rsidR="0019102E" w:rsidRPr="00C957C4" w:rsidRDefault="00A32231" w:rsidP="0019102E">
      <w:pPr>
        <w:spacing w:after="0" w:line="240" w:lineRule="auto"/>
        <w:ind w:firstLine="1134"/>
        <w:jc w:val="center"/>
        <w:rPr>
          <w:rFonts w:ascii="Times New Roman" w:hAnsi="Times New Roman"/>
          <w:b/>
          <w:sz w:val="26"/>
          <w:szCs w:val="26"/>
        </w:rPr>
      </w:pPr>
      <w:r w:rsidRPr="00C957C4">
        <w:rPr>
          <w:rFonts w:ascii="Times New Roman" w:hAnsi="Times New Roman"/>
          <w:b/>
          <w:sz w:val="26"/>
          <w:szCs w:val="26"/>
        </w:rPr>
        <w:t>3. Совет палаты. Председатель Общественной палаты</w:t>
      </w:r>
    </w:p>
    <w:p w:rsidR="0056315D" w:rsidRPr="00C957C4" w:rsidRDefault="0056315D" w:rsidP="0019102E">
      <w:pPr>
        <w:spacing w:after="0" w:line="240" w:lineRule="auto"/>
        <w:ind w:firstLine="1134"/>
        <w:jc w:val="center"/>
        <w:rPr>
          <w:rFonts w:ascii="Times New Roman" w:hAnsi="Times New Roman"/>
          <w:b/>
          <w:sz w:val="26"/>
          <w:szCs w:val="26"/>
        </w:rPr>
      </w:pPr>
    </w:p>
    <w:p w:rsidR="00A32231" w:rsidRPr="00C957C4" w:rsidRDefault="00A32231" w:rsidP="0019102E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3.1. Палата может образовывать Совет палаты (далее - Совет), который я</w:t>
      </w:r>
      <w:r w:rsidRPr="00C957C4">
        <w:rPr>
          <w:rFonts w:ascii="Times New Roman" w:hAnsi="Times New Roman"/>
          <w:sz w:val="26"/>
          <w:szCs w:val="26"/>
        </w:rPr>
        <w:t>в</w:t>
      </w:r>
      <w:r w:rsidRPr="00C957C4">
        <w:rPr>
          <w:rFonts w:ascii="Times New Roman" w:hAnsi="Times New Roman"/>
          <w:sz w:val="26"/>
          <w:szCs w:val="26"/>
        </w:rPr>
        <w:t>ляется органом, координирующим деятельность всех общественных объединений и органов общественной самодеятельности, вошедших в местную палату, в период м</w:t>
      </w:r>
      <w:r w:rsidRPr="00C957C4">
        <w:rPr>
          <w:rFonts w:ascii="Times New Roman" w:hAnsi="Times New Roman"/>
          <w:sz w:val="26"/>
          <w:szCs w:val="26"/>
        </w:rPr>
        <w:t>е</w:t>
      </w:r>
      <w:r w:rsidRPr="00C957C4">
        <w:rPr>
          <w:rFonts w:ascii="Times New Roman" w:hAnsi="Times New Roman"/>
          <w:sz w:val="26"/>
          <w:szCs w:val="26"/>
        </w:rPr>
        <w:t>жду заседаниями палаты.</w:t>
      </w:r>
    </w:p>
    <w:p w:rsidR="00A32231" w:rsidRPr="00C957C4" w:rsidRDefault="00A32231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3.2. Совет формируется из числа, вошедших в состав палаты представит</w:t>
      </w:r>
      <w:r w:rsidRPr="00C957C4">
        <w:rPr>
          <w:rFonts w:ascii="Times New Roman" w:hAnsi="Times New Roman"/>
          <w:sz w:val="26"/>
          <w:szCs w:val="26"/>
        </w:rPr>
        <w:t>е</w:t>
      </w:r>
      <w:r w:rsidRPr="00C957C4">
        <w:rPr>
          <w:rFonts w:ascii="Times New Roman" w:hAnsi="Times New Roman"/>
          <w:sz w:val="26"/>
          <w:szCs w:val="26"/>
        </w:rPr>
        <w:t xml:space="preserve">лей общественных объединений и органов общественной самодеятельности, а также представителей общественности, определенных главой муниципального образования. </w:t>
      </w:r>
    </w:p>
    <w:p w:rsidR="00A32231" w:rsidRPr="00C957C4" w:rsidRDefault="00A32231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 xml:space="preserve">3.3. Совет обновляется каждые </w:t>
      </w:r>
      <w:r w:rsidR="005E2302" w:rsidRPr="00C957C4">
        <w:rPr>
          <w:rFonts w:ascii="Times New Roman" w:hAnsi="Times New Roman"/>
          <w:sz w:val="26"/>
          <w:szCs w:val="26"/>
        </w:rPr>
        <w:t>три</w:t>
      </w:r>
      <w:r w:rsidRPr="00C957C4">
        <w:rPr>
          <w:rFonts w:ascii="Times New Roman" w:hAnsi="Times New Roman"/>
          <w:sz w:val="26"/>
          <w:szCs w:val="26"/>
        </w:rPr>
        <w:t xml:space="preserve"> года. Одно и то же лицо может входить в состав Совета неоднократно.</w:t>
      </w:r>
    </w:p>
    <w:p w:rsidR="00A32231" w:rsidRPr="00C957C4" w:rsidRDefault="00A32231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3.4. Полномочия члена Совета прекращаются в случаях: истечения срока его полномочий или подачи им заявления о прекращении деятельности в Совете.</w:t>
      </w:r>
    </w:p>
    <w:p w:rsidR="00A32231" w:rsidRPr="00C957C4" w:rsidRDefault="00A32231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Кроме того, по решению Совета полномочия члена Совета могут быть пр</w:t>
      </w:r>
      <w:r w:rsidRPr="00C957C4">
        <w:rPr>
          <w:rFonts w:ascii="Times New Roman" w:hAnsi="Times New Roman"/>
          <w:sz w:val="26"/>
          <w:szCs w:val="26"/>
        </w:rPr>
        <w:t>е</w:t>
      </w:r>
      <w:r w:rsidRPr="00C957C4">
        <w:rPr>
          <w:rFonts w:ascii="Times New Roman" w:hAnsi="Times New Roman"/>
          <w:sz w:val="26"/>
          <w:szCs w:val="26"/>
        </w:rPr>
        <w:t>кращены в случаях:</w:t>
      </w:r>
    </w:p>
    <w:p w:rsidR="00A32231" w:rsidRPr="00C957C4" w:rsidRDefault="00A32231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- вступления в законную силу вынесенного в отношении него обвинител</w:t>
      </w:r>
      <w:r w:rsidRPr="00C957C4">
        <w:rPr>
          <w:rFonts w:ascii="Times New Roman" w:hAnsi="Times New Roman"/>
          <w:sz w:val="26"/>
          <w:szCs w:val="26"/>
        </w:rPr>
        <w:t>ь</w:t>
      </w:r>
      <w:r w:rsidRPr="00C957C4">
        <w:rPr>
          <w:rFonts w:ascii="Times New Roman" w:hAnsi="Times New Roman"/>
          <w:sz w:val="26"/>
          <w:szCs w:val="26"/>
        </w:rPr>
        <w:t>ного приговора суда;</w:t>
      </w:r>
    </w:p>
    <w:p w:rsidR="00A32231" w:rsidRPr="00C957C4" w:rsidRDefault="00A32231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- признания его в установленном порядке недееспособным, ограниченно дееспособным, умершим или безвестно отсутствующим.</w:t>
      </w:r>
    </w:p>
    <w:p w:rsidR="00A32231" w:rsidRPr="00C957C4" w:rsidRDefault="00A32231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3.5. Совет возглавляет председатель Общественной палаты.</w:t>
      </w:r>
    </w:p>
    <w:p w:rsidR="00A32231" w:rsidRPr="00C957C4" w:rsidRDefault="00A32231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3.6. Вопрос о досрочном освобождении председателя рассматривается п</w:t>
      </w:r>
      <w:r w:rsidRPr="00C957C4">
        <w:rPr>
          <w:rFonts w:ascii="Times New Roman" w:hAnsi="Times New Roman"/>
          <w:sz w:val="26"/>
          <w:szCs w:val="26"/>
        </w:rPr>
        <w:t>а</w:t>
      </w:r>
      <w:r w:rsidRPr="00C957C4">
        <w:rPr>
          <w:rFonts w:ascii="Times New Roman" w:hAnsi="Times New Roman"/>
          <w:sz w:val="26"/>
          <w:szCs w:val="26"/>
        </w:rPr>
        <w:t>латой по его личному заявлению, либо по предложению 1/3 членов палаты.</w:t>
      </w:r>
    </w:p>
    <w:p w:rsidR="00A32231" w:rsidRPr="00C957C4" w:rsidRDefault="00A32231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3.7. Председатель палаты:</w:t>
      </w:r>
    </w:p>
    <w:p w:rsidR="00A32231" w:rsidRPr="00C957C4" w:rsidRDefault="00A32231" w:rsidP="0019102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организует работу Совета и палаты и председательствует на их заседан</w:t>
      </w:r>
      <w:r w:rsidRPr="00C957C4">
        <w:rPr>
          <w:rFonts w:ascii="Times New Roman" w:hAnsi="Times New Roman"/>
          <w:sz w:val="26"/>
          <w:szCs w:val="26"/>
        </w:rPr>
        <w:t>и</w:t>
      </w:r>
      <w:r w:rsidRPr="00C957C4">
        <w:rPr>
          <w:rFonts w:ascii="Times New Roman" w:hAnsi="Times New Roman"/>
          <w:sz w:val="26"/>
          <w:szCs w:val="26"/>
        </w:rPr>
        <w:t>ях;</w:t>
      </w:r>
    </w:p>
    <w:p w:rsidR="00A32231" w:rsidRPr="00C957C4" w:rsidRDefault="00A32231" w:rsidP="0019102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на основании плана работы, решений палаты и предложений членов С</w:t>
      </w:r>
      <w:r w:rsidRPr="00C957C4">
        <w:rPr>
          <w:rFonts w:ascii="Times New Roman" w:hAnsi="Times New Roman"/>
          <w:sz w:val="26"/>
          <w:szCs w:val="26"/>
        </w:rPr>
        <w:t>о</w:t>
      </w:r>
      <w:r w:rsidRPr="00C957C4">
        <w:rPr>
          <w:rFonts w:ascii="Times New Roman" w:hAnsi="Times New Roman"/>
          <w:sz w:val="26"/>
          <w:szCs w:val="26"/>
        </w:rPr>
        <w:t>вета формирует повестку дня заседаний Совета и палаты;</w:t>
      </w:r>
    </w:p>
    <w:p w:rsidR="00A32231" w:rsidRPr="00C957C4" w:rsidRDefault="00A32231" w:rsidP="0019102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подписывает протоколы заседаний Совета и палаты; решения, принятые палатой и Советом; запросы, обращения, приглашения в целях реализации полном</w:t>
      </w:r>
      <w:r w:rsidRPr="00C957C4">
        <w:rPr>
          <w:rFonts w:ascii="Times New Roman" w:hAnsi="Times New Roman"/>
          <w:sz w:val="26"/>
          <w:szCs w:val="26"/>
        </w:rPr>
        <w:t>о</w:t>
      </w:r>
      <w:r w:rsidRPr="00C957C4">
        <w:rPr>
          <w:rFonts w:ascii="Times New Roman" w:hAnsi="Times New Roman"/>
          <w:sz w:val="26"/>
          <w:szCs w:val="26"/>
        </w:rPr>
        <w:t xml:space="preserve">чий палаты и Совета;     </w:t>
      </w:r>
    </w:p>
    <w:p w:rsidR="00A32231" w:rsidRPr="00C957C4" w:rsidRDefault="00A32231" w:rsidP="0019102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контролирует подготовку необходимых документов и решений;</w:t>
      </w:r>
    </w:p>
    <w:p w:rsidR="00A32231" w:rsidRPr="00C957C4" w:rsidRDefault="00A32231" w:rsidP="0019102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представляет палату и Совет во взаимоотношениях с государственными органами, органами местного самоуправления, с общественными объединениями, другими орга</w:t>
      </w:r>
      <w:r w:rsidR="007E49EC" w:rsidRPr="00C957C4">
        <w:rPr>
          <w:rFonts w:ascii="Times New Roman" w:hAnsi="Times New Roman"/>
          <w:sz w:val="26"/>
          <w:szCs w:val="26"/>
        </w:rPr>
        <w:t>низациями и должностными лицами;</w:t>
      </w:r>
    </w:p>
    <w:p w:rsidR="00A32231" w:rsidRPr="00C957C4" w:rsidRDefault="00A32231" w:rsidP="0019102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по поручению палаты и Совета решает вопросы деятельности палаты и Совета</w:t>
      </w:r>
      <w:r w:rsidR="007E49EC" w:rsidRPr="00C957C4">
        <w:rPr>
          <w:rFonts w:ascii="Times New Roman" w:hAnsi="Times New Roman"/>
          <w:sz w:val="26"/>
          <w:szCs w:val="26"/>
        </w:rPr>
        <w:t>;</w:t>
      </w:r>
    </w:p>
    <w:p w:rsidR="00A32231" w:rsidRPr="00C957C4" w:rsidRDefault="00A32231" w:rsidP="0019102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lastRenderedPageBreak/>
        <w:t>дает поручения по вопросам, отнесенным к его компетенции</w:t>
      </w:r>
      <w:r w:rsidR="007E49EC" w:rsidRPr="00C957C4">
        <w:rPr>
          <w:rFonts w:ascii="Times New Roman" w:hAnsi="Times New Roman"/>
          <w:sz w:val="26"/>
          <w:szCs w:val="26"/>
        </w:rPr>
        <w:t>.</w:t>
      </w:r>
    </w:p>
    <w:p w:rsidR="00A32231" w:rsidRPr="00C957C4" w:rsidRDefault="00A32231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3.8. Заседания Совета проводятся по мере необходимости.</w:t>
      </w:r>
    </w:p>
    <w:p w:rsidR="00A32231" w:rsidRPr="00C957C4" w:rsidRDefault="00A32231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Совет правомочен проводить заседания при явке в заседание не менее п</w:t>
      </w:r>
      <w:r w:rsidRPr="00C957C4">
        <w:rPr>
          <w:rFonts w:ascii="Times New Roman" w:hAnsi="Times New Roman"/>
          <w:sz w:val="26"/>
          <w:szCs w:val="26"/>
        </w:rPr>
        <w:t>о</w:t>
      </w:r>
      <w:r w:rsidRPr="00C957C4">
        <w:rPr>
          <w:rFonts w:ascii="Times New Roman" w:hAnsi="Times New Roman"/>
          <w:sz w:val="26"/>
          <w:szCs w:val="26"/>
        </w:rPr>
        <w:t>ловины членов Совета.</w:t>
      </w:r>
    </w:p>
    <w:p w:rsidR="00A32231" w:rsidRPr="00C957C4" w:rsidRDefault="00A32231" w:rsidP="0019102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 xml:space="preserve">Решения </w:t>
      </w:r>
      <w:r w:rsidR="003E43B9" w:rsidRPr="00C957C4">
        <w:rPr>
          <w:rFonts w:ascii="Times New Roman" w:hAnsi="Times New Roman"/>
          <w:sz w:val="26"/>
          <w:szCs w:val="26"/>
        </w:rPr>
        <w:t>п</w:t>
      </w:r>
      <w:r w:rsidRPr="00C957C4">
        <w:rPr>
          <w:rFonts w:ascii="Times New Roman" w:hAnsi="Times New Roman"/>
          <w:sz w:val="26"/>
          <w:szCs w:val="26"/>
        </w:rPr>
        <w:t>алаты и Совета принимаются простым большинством голосов от числа присутствующих членов. Заседания палаты и Совета протоколируется.</w:t>
      </w:r>
    </w:p>
    <w:p w:rsidR="00A32231" w:rsidRPr="00C957C4" w:rsidRDefault="00A32231" w:rsidP="00A32231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:rsidR="00A32231" w:rsidRPr="00C957C4" w:rsidRDefault="00A32231" w:rsidP="007E49EC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/>
          <w:b/>
          <w:sz w:val="26"/>
          <w:szCs w:val="26"/>
        </w:rPr>
      </w:pPr>
      <w:r w:rsidRPr="00C957C4">
        <w:rPr>
          <w:rFonts w:ascii="Times New Roman" w:hAnsi="Times New Roman"/>
          <w:b/>
          <w:sz w:val="26"/>
          <w:szCs w:val="26"/>
        </w:rPr>
        <w:t>4. Рабочие группы палаты</w:t>
      </w:r>
    </w:p>
    <w:p w:rsidR="00A32231" w:rsidRPr="00C957C4" w:rsidRDefault="00A32231" w:rsidP="007E49EC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26"/>
          <w:szCs w:val="26"/>
        </w:rPr>
      </w:pPr>
    </w:p>
    <w:p w:rsidR="00A32231" w:rsidRPr="00C957C4" w:rsidRDefault="00A32231" w:rsidP="007E49E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4.1. Палата для решения возникающих вопросов вправе создавать постоя</w:t>
      </w:r>
      <w:r w:rsidRPr="00C957C4">
        <w:rPr>
          <w:rFonts w:ascii="Times New Roman" w:hAnsi="Times New Roman"/>
          <w:sz w:val="26"/>
          <w:szCs w:val="26"/>
        </w:rPr>
        <w:t>н</w:t>
      </w:r>
      <w:r w:rsidRPr="00C957C4">
        <w:rPr>
          <w:rFonts w:ascii="Times New Roman" w:hAnsi="Times New Roman"/>
          <w:sz w:val="26"/>
          <w:szCs w:val="26"/>
        </w:rPr>
        <w:t>ные или временные рабочие группы.</w:t>
      </w:r>
    </w:p>
    <w:p w:rsidR="00A32231" w:rsidRPr="00C957C4" w:rsidRDefault="00A32231" w:rsidP="007E49E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4.2. Рабочие группы:</w:t>
      </w:r>
    </w:p>
    <w:p w:rsidR="00A32231" w:rsidRPr="00C957C4" w:rsidRDefault="00A32231" w:rsidP="007E49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проводят общественную экспертизу проектов нормативных актов орг</w:t>
      </w:r>
      <w:r w:rsidRPr="00C957C4">
        <w:rPr>
          <w:rFonts w:ascii="Times New Roman" w:hAnsi="Times New Roman"/>
          <w:sz w:val="26"/>
          <w:szCs w:val="26"/>
        </w:rPr>
        <w:t>а</w:t>
      </w:r>
      <w:r w:rsidRPr="00C957C4">
        <w:rPr>
          <w:rFonts w:ascii="Times New Roman" w:hAnsi="Times New Roman"/>
          <w:sz w:val="26"/>
          <w:szCs w:val="26"/>
        </w:rPr>
        <w:t>нов местного самоуправления;</w:t>
      </w:r>
    </w:p>
    <w:p w:rsidR="00A32231" w:rsidRPr="00C957C4" w:rsidRDefault="00A32231" w:rsidP="007E49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осуществляют предварительное рассмотрение материалов и их подгото</w:t>
      </w:r>
      <w:r w:rsidRPr="00C957C4">
        <w:rPr>
          <w:rFonts w:ascii="Times New Roman" w:hAnsi="Times New Roman"/>
          <w:sz w:val="26"/>
          <w:szCs w:val="26"/>
        </w:rPr>
        <w:t>в</w:t>
      </w:r>
      <w:r w:rsidRPr="00C957C4">
        <w:rPr>
          <w:rFonts w:ascii="Times New Roman" w:hAnsi="Times New Roman"/>
          <w:sz w:val="26"/>
          <w:szCs w:val="26"/>
        </w:rPr>
        <w:t>ку к рассмотрению Советом или палатой;</w:t>
      </w:r>
    </w:p>
    <w:p w:rsidR="00A32231" w:rsidRPr="00C957C4" w:rsidRDefault="00A32231" w:rsidP="007E49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в соответствии с решениями Совета и палаты организуют общественные слушания и иные публичные мероприятия;</w:t>
      </w:r>
    </w:p>
    <w:p w:rsidR="00A32231" w:rsidRPr="00C957C4" w:rsidRDefault="00A32231" w:rsidP="007E49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по поручению Совета или палаты решают иные вопросы деятельности местной палаты.</w:t>
      </w:r>
    </w:p>
    <w:p w:rsidR="00A32231" w:rsidRPr="00C957C4" w:rsidRDefault="00A32231" w:rsidP="007E49E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4.3. Рабочие группы формируются по решению Совета или палаты.</w:t>
      </w:r>
    </w:p>
    <w:p w:rsidR="00A32231" w:rsidRPr="00C957C4" w:rsidRDefault="00A32231" w:rsidP="007E49E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4.4. Заседание рабочей группы проводит ее руководитель.</w:t>
      </w:r>
    </w:p>
    <w:p w:rsidR="00A32231" w:rsidRPr="00C957C4" w:rsidRDefault="00A32231" w:rsidP="007E49E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4.5. Член рабочей группы обязан присутствовать на заседании рабочей группы. При отсутствии на заседании член рабочей группы вправе выразить свое мнение по рассматриваемому вопросу в письменном виде.</w:t>
      </w:r>
    </w:p>
    <w:p w:rsidR="00A32231" w:rsidRPr="00C957C4" w:rsidRDefault="00A32231" w:rsidP="007E49E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4.6. Решение группы принимается большинством голосом от общего числа членов, присутствующих на заседании и подавших свои голоса в письменном виде.</w:t>
      </w:r>
    </w:p>
    <w:p w:rsidR="00A32231" w:rsidRPr="00C957C4" w:rsidRDefault="00A32231" w:rsidP="007E49E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4.7. В заседании рабочей группы вправе принять участие с совещатель</w:t>
      </w:r>
      <w:r w:rsidR="007E49EC" w:rsidRPr="00C957C4">
        <w:rPr>
          <w:rFonts w:ascii="Times New Roman" w:hAnsi="Times New Roman"/>
          <w:sz w:val="26"/>
          <w:szCs w:val="26"/>
        </w:rPr>
        <w:t>ным голосом другие члены палаты</w:t>
      </w:r>
      <w:r w:rsidRPr="00C957C4">
        <w:rPr>
          <w:rFonts w:ascii="Times New Roman" w:hAnsi="Times New Roman"/>
          <w:sz w:val="26"/>
          <w:szCs w:val="26"/>
        </w:rPr>
        <w:t>.</w:t>
      </w:r>
    </w:p>
    <w:p w:rsidR="00A32231" w:rsidRPr="00C957C4" w:rsidRDefault="00A32231" w:rsidP="007E49E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C957C4">
        <w:rPr>
          <w:rFonts w:ascii="Times New Roman" w:hAnsi="Times New Roman"/>
          <w:sz w:val="26"/>
          <w:szCs w:val="26"/>
        </w:rPr>
        <w:t>4.8. На заседание рабочей группы могут быть приглашены представители органов местного самоуправления, средств массовой информации, граждане.</w:t>
      </w:r>
    </w:p>
    <w:p w:rsidR="00646CD8" w:rsidRPr="00C957C4" w:rsidRDefault="00646CD8" w:rsidP="00015CFA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BatangChe" w:hAnsi="Times New Roman"/>
          <w:b/>
          <w:sz w:val="26"/>
          <w:szCs w:val="26"/>
        </w:rPr>
      </w:pPr>
    </w:p>
    <w:p w:rsidR="00A32231" w:rsidRPr="00C957C4" w:rsidRDefault="00015CFA" w:rsidP="00015CFA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BatangChe" w:hAnsi="Times New Roman"/>
          <w:b/>
          <w:sz w:val="26"/>
          <w:szCs w:val="26"/>
        </w:rPr>
      </w:pPr>
      <w:r w:rsidRPr="00C957C4">
        <w:rPr>
          <w:rFonts w:ascii="Times New Roman" w:eastAsia="BatangChe" w:hAnsi="Times New Roman"/>
          <w:b/>
          <w:sz w:val="26"/>
          <w:szCs w:val="26"/>
        </w:rPr>
        <w:t>5</w:t>
      </w:r>
      <w:r w:rsidR="00A32231" w:rsidRPr="00C957C4">
        <w:rPr>
          <w:rFonts w:ascii="Times New Roman" w:eastAsia="BatangChe" w:hAnsi="Times New Roman"/>
          <w:b/>
          <w:sz w:val="26"/>
          <w:szCs w:val="26"/>
        </w:rPr>
        <w:t>. Общественные слушания</w:t>
      </w:r>
    </w:p>
    <w:p w:rsidR="00A32231" w:rsidRPr="00C957C4" w:rsidRDefault="00A32231" w:rsidP="00015CF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BatangChe" w:hAnsi="Times New Roman"/>
          <w:sz w:val="26"/>
          <w:szCs w:val="26"/>
        </w:rPr>
      </w:pPr>
    </w:p>
    <w:p w:rsidR="00A32231" w:rsidRPr="00C957C4" w:rsidRDefault="00015CFA" w:rsidP="00015CF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BatangChe" w:hAnsi="Times New Roman"/>
          <w:sz w:val="26"/>
          <w:szCs w:val="26"/>
        </w:rPr>
      </w:pPr>
      <w:r w:rsidRPr="00C957C4">
        <w:rPr>
          <w:rFonts w:ascii="Times New Roman" w:eastAsia="BatangChe" w:hAnsi="Times New Roman"/>
          <w:sz w:val="26"/>
          <w:szCs w:val="26"/>
        </w:rPr>
        <w:t>5</w:t>
      </w:r>
      <w:r w:rsidR="00A32231" w:rsidRPr="00C957C4">
        <w:rPr>
          <w:rFonts w:ascii="Times New Roman" w:eastAsia="BatangChe" w:hAnsi="Times New Roman"/>
          <w:sz w:val="26"/>
          <w:szCs w:val="26"/>
        </w:rPr>
        <w:t>.1. Палата вправе проводить общественные слушания по общественно важным проблемам.</w:t>
      </w:r>
    </w:p>
    <w:p w:rsidR="00A32231" w:rsidRPr="00C957C4" w:rsidRDefault="00A32231" w:rsidP="00015CF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BatangChe" w:hAnsi="Times New Roman"/>
          <w:sz w:val="26"/>
          <w:szCs w:val="26"/>
        </w:rPr>
      </w:pPr>
      <w:r w:rsidRPr="00C957C4">
        <w:rPr>
          <w:rFonts w:ascii="Times New Roman" w:eastAsia="BatangChe" w:hAnsi="Times New Roman"/>
          <w:sz w:val="26"/>
          <w:szCs w:val="26"/>
        </w:rPr>
        <w:tab/>
        <w:t>Общественные слушания представляют собой публичное обсуждение вопроса, представляющего общественный интерес, с целью согласования обществе</w:t>
      </w:r>
      <w:r w:rsidRPr="00C957C4">
        <w:rPr>
          <w:rFonts w:ascii="Times New Roman" w:eastAsia="BatangChe" w:hAnsi="Times New Roman"/>
          <w:sz w:val="26"/>
          <w:szCs w:val="26"/>
        </w:rPr>
        <w:t>н</w:t>
      </w:r>
      <w:r w:rsidRPr="00C957C4">
        <w:rPr>
          <w:rFonts w:ascii="Times New Roman" w:eastAsia="BatangChe" w:hAnsi="Times New Roman"/>
          <w:sz w:val="26"/>
          <w:szCs w:val="26"/>
        </w:rPr>
        <w:t>но значимых интересов граждан, общественных объединений, органов местного с</w:t>
      </w:r>
      <w:r w:rsidRPr="00C957C4">
        <w:rPr>
          <w:rFonts w:ascii="Times New Roman" w:eastAsia="BatangChe" w:hAnsi="Times New Roman"/>
          <w:sz w:val="26"/>
          <w:szCs w:val="26"/>
        </w:rPr>
        <w:t>а</w:t>
      </w:r>
      <w:r w:rsidRPr="00C957C4">
        <w:rPr>
          <w:rFonts w:ascii="Times New Roman" w:eastAsia="BatangChe" w:hAnsi="Times New Roman"/>
          <w:sz w:val="26"/>
          <w:szCs w:val="26"/>
        </w:rPr>
        <w:t>моуправления и выработки взаимоприемлемых путей его решения.</w:t>
      </w:r>
    </w:p>
    <w:p w:rsidR="00A32231" w:rsidRPr="00C957C4" w:rsidRDefault="00015CFA" w:rsidP="00015CF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BatangChe" w:hAnsi="Times New Roman"/>
          <w:sz w:val="26"/>
          <w:szCs w:val="26"/>
        </w:rPr>
      </w:pPr>
      <w:r w:rsidRPr="00C957C4">
        <w:rPr>
          <w:rFonts w:ascii="Times New Roman" w:eastAsia="BatangChe" w:hAnsi="Times New Roman"/>
          <w:sz w:val="26"/>
          <w:szCs w:val="26"/>
        </w:rPr>
        <w:t>5</w:t>
      </w:r>
      <w:r w:rsidR="00A32231" w:rsidRPr="00C957C4">
        <w:rPr>
          <w:rFonts w:ascii="Times New Roman" w:eastAsia="BatangChe" w:hAnsi="Times New Roman"/>
          <w:sz w:val="26"/>
          <w:szCs w:val="26"/>
        </w:rPr>
        <w:t>.2. Общественные слушания проводятся на основании решения палаты или Совета, определяющего тематику вопроса, участвующих лиц, время и место провед</w:t>
      </w:r>
      <w:r w:rsidR="00A32231" w:rsidRPr="00C957C4">
        <w:rPr>
          <w:rFonts w:ascii="Times New Roman" w:eastAsia="BatangChe" w:hAnsi="Times New Roman"/>
          <w:sz w:val="26"/>
          <w:szCs w:val="26"/>
        </w:rPr>
        <w:t>е</w:t>
      </w:r>
      <w:r w:rsidR="00A32231" w:rsidRPr="00C957C4">
        <w:rPr>
          <w:rFonts w:ascii="Times New Roman" w:eastAsia="BatangChe" w:hAnsi="Times New Roman"/>
          <w:sz w:val="26"/>
          <w:szCs w:val="26"/>
        </w:rPr>
        <w:t>ния общественных слушаний.</w:t>
      </w:r>
    </w:p>
    <w:p w:rsidR="00A32231" w:rsidRPr="00C957C4" w:rsidRDefault="00015CFA" w:rsidP="00015CF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BatangChe" w:hAnsi="Times New Roman"/>
          <w:sz w:val="26"/>
          <w:szCs w:val="26"/>
        </w:rPr>
      </w:pPr>
      <w:r w:rsidRPr="00C957C4">
        <w:rPr>
          <w:rFonts w:ascii="Times New Roman" w:eastAsia="BatangChe" w:hAnsi="Times New Roman"/>
          <w:sz w:val="26"/>
          <w:szCs w:val="26"/>
        </w:rPr>
        <w:t>5</w:t>
      </w:r>
      <w:r w:rsidR="00A32231" w:rsidRPr="00C957C4">
        <w:rPr>
          <w:rFonts w:ascii="Times New Roman" w:eastAsia="BatangChe" w:hAnsi="Times New Roman"/>
          <w:sz w:val="26"/>
          <w:szCs w:val="26"/>
        </w:rPr>
        <w:t>.3. Организация и проведение общественных слушаний возлагается на р</w:t>
      </w:r>
      <w:r w:rsidR="00A32231" w:rsidRPr="00C957C4">
        <w:rPr>
          <w:rFonts w:ascii="Times New Roman" w:eastAsia="BatangChe" w:hAnsi="Times New Roman"/>
          <w:sz w:val="26"/>
          <w:szCs w:val="26"/>
        </w:rPr>
        <w:t>а</w:t>
      </w:r>
      <w:r w:rsidR="00A32231" w:rsidRPr="00C957C4">
        <w:rPr>
          <w:rFonts w:ascii="Times New Roman" w:eastAsia="BatangChe" w:hAnsi="Times New Roman"/>
          <w:sz w:val="26"/>
          <w:szCs w:val="26"/>
        </w:rPr>
        <w:t>бочую группу.</w:t>
      </w:r>
    </w:p>
    <w:p w:rsidR="00A32231" w:rsidRPr="00C957C4" w:rsidRDefault="00015CFA" w:rsidP="00015CF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BatangChe" w:hAnsi="Times New Roman"/>
          <w:sz w:val="26"/>
          <w:szCs w:val="26"/>
        </w:rPr>
      </w:pPr>
      <w:r w:rsidRPr="00C957C4">
        <w:rPr>
          <w:rFonts w:ascii="Times New Roman" w:eastAsia="BatangChe" w:hAnsi="Times New Roman"/>
          <w:sz w:val="26"/>
          <w:szCs w:val="26"/>
        </w:rPr>
        <w:t>5</w:t>
      </w:r>
      <w:r w:rsidR="00A32231" w:rsidRPr="00C957C4">
        <w:rPr>
          <w:rFonts w:ascii="Times New Roman" w:eastAsia="BatangChe" w:hAnsi="Times New Roman"/>
          <w:sz w:val="26"/>
          <w:szCs w:val="26"/>
        </w:rPr>
        <w:t>.4. Информация о теме общественных слушаний, времени и месте их пр</w:t>
      </w:r>
      <w:r w:rsidR="00A32231" w:rsidRPr="00C957C4">
        <w:rPr>
          <w:rFonts w:ascii="Times New Roman" w:eastAsia="BatangChe" w:hAnsi="Times New Roman"/>
          <w:sz w:val="26"/>
          <w:szCs w:val="26"/>
        </w:rPr>
        <w:t>о</w:t>
      </w:r>
      <w:r w:rsidR="00A32231" w:rsidRPr="00C957C4">
        <w:rPr>
          <w:rFonts w:ascii="Times New Roman" w:eastAsia="BatangChe" w:hAnsi="Times New Roman"/>
          <w:sz w:val="26"/>
          <w:szCs w:val="26"/>
        </w:rPr>
        <w:t>ведения доводится до населения соответствующего муниципального образования л</w:t>
      </w:r>
      <w:r w:rsidR="00A32231" w:rsidRPr="00C957C4">
        <w:rPr>
          <w:rFonts w:ascii="Times New Roman" w:eastAsia="BatangChe" w:hAnsi="Times New Roman"/>
          <w:sz w:val="26"/>
          <w:szCs w:val="26"/>
        </w:rPr>
        <w:t>ю</w:t>
      </w:r>
      <w:r w:rsidR="00A32231" w:rsidRPr="00C957C4">
        <w:rPr>
          <w:rFonts w:ascii="Times New Roman" w:eastAsia="BatangChe" w:hAnsi="Times New Roman"/>
          <w:sz w:val="26"/>
          <w:szCs w:val="26"/>
        </w:rPr>
        <w:t>быми доступными способами не позднее, чем за 10 дней до начала мероприятия.</w:t>
      </w:r>
    </w:p>
    <w:p w:rsidR="00A32231" w:rsidRPr="00C957C4" w:rsidRDefault="00015CFA" w:rsidP="00015CF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BatangChe" w:hAnsi="Times New Roman"/>
          <w:sz w:val="26"/>
          <w:szCs w:val="26"/>
        </w:rPr>
      </w:pPr>
      <w:r w:rsidRPr="00C957C4">
        <w:rPr>
          <w:rFonts w:ascii="Times New Roman" w:eastAsia="BatangChe" w:hAnsi="Times New Roman"/>
          <w:sz w:val="26"/>
          <w:szCs w:val="26"/>
        </w:rPr>
        <w:lastRenderedPageBreak/>
        <w:t>5</w:t>
      </w:r>
      <w:r w:rsidR="00A32231" w:rsidRPr="00C957C4">
        <w:rPr>
          <w:rFonts w:ascii="Times New Roman" w:eastAsia="BatangChe" w:hAnsi="Times New Roman"/>
          <w:sz w:val="26"/>
          <w:szCs w:val="26"/>
        </w:rPr>
        <w:t>.5. По результатам общественных мероприятий принимаются рекоменд</w:t>
      </w:r>
      <w:r w:rsidR="00A32231" w:rsidRPr="00C957C4">
        <w:rPr>
          <w:rFonts w:ascii="Times New Roman" w:eastAsia="BatangChe" w:hAnsi="Times New Roman"/>
          <w:sz w:val="26"/>
          <w:szCs w:val="26"/>
        </w:rPr>
        <w:t>а</w:t>
      </w:r>
      <w:r w:rsidR="00A32231" w:rsidRPr="00C957C4">
        <w:rPr>
          <w:rFonts w:ascii="Times New Roman" w:eastAsia="BatangChe" w:hAnsi="Times New Roman"/>
          <w:sz w:val="26"/>
          <w:szCs w:val="26"/>
        </w:rPr>
        <w:t>ции по обсуждаемому вопросу. Рекомендации принимаются путем одобрения бол</w:t>
      </w:r>
      <w:r w:rsidR="00A32231" w:rsidRPr="00C957C4">
        <w:rPr>
          <w:rFonts w:ascii="Times New Roman" w:eastAsia="BatangChe" w:hAnsi="Times New Roman"/>
          <w:sz w:val="26"/>
          <w:szCs w:val="26"/>
        </w:rPr>
        <w:t>ь</w:t>
      </w:r>
      <w:r w:rsidR="00A32231" w:rsidRPr="00C957C4">
        <w:rPr>
          <w:rFonts w:ascii="Times New Roman" w:eastAsia="BatangChe" w:hAnsi="Times New Roman"/>
          <w:sz w:val="26"/>
          <w:szCs w:val="26"/>
        </w:rPr>
        <w:t>шинством лиц, участвующих в мероприятии, и доводятся до сведения органов мес</w:t>
      </w:r>
      <w:r w:rsidR="00A32231" w:rsidRPr="00C957C4">
        <w:rPr>
          <w:rFonts w:ascii="Times New Roman" w:eastAsia="BatangChe" w:hAnsi="Times New Roman"/>
          <w:sz w:val="26"/>
          <w:szCs w:val="26"/>
        </w:rPr>
        <w:t>т</w:t>
      </w:r>
      <w:r w:rsidR="00A32231" w:rsidRPr="00C957C4">
        <w:rPr>
          <w:rFonts w:ascii="Times New Roman" w:eastAsia="BatangChe" w:hAnsi="Times New Roman"/>
          <w:sz w:val="26"/>
          <w:szCs w:val="26"/>
        </w:rPr>
        <w:t>ного самоуправления, иных органов и должностных лиц по решению участников м</w:t>
      </w:r>
      <w:r w:rsidR="00A32231" w:rsidRPr="00C957C4">
        <w:rPr>
          <w:rFonts w:ascii="Times New Roman" w:eastAsia="BatangChe" w:hAnsi="Times New Roman"/>
          <w:sz w:val="26"/>
          <w:szCs w:val="26"/>
        </w:rPr>
        <w:t>е</w:t>
      </w:r>
      <w:r w:rsidR="00A32231" w:rsidRPr="00C957C4">
        <w:rPr>
          <w:rFonts w:ascii="Times New Roman" w:eastAsia="BatangChe" w:hAnsi="Times New Roman"/>
          <w:sz w:val="26"/>
          <w:szCs w:val="26"/>
        </w:rPr>
        <w:t>роприятия.</w:t>
      </w:r>
    </w:p>
    <w:p w:rsidR="00A32231" w:rsidRPr="00C957C4" w:rsidRDefault="00A32231" w:rsidP="00015CF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BatangChe" w:hAnsi="Times New Roman"/>
          <w:sz w:val="26"/>
          <w:szCs w:val="26"/>
        </w:rPr>
      </w:pPr>
    </w:p>
    <w:p w:rsidR="00A32231" w:rsidRPr="00C957C4" w:rsidRDefault="00015CFA" w:rsidP="00646CD8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BatangChe" w:hAnsi="Times New Roman"/>
          <w:b/>
          <w:sz w:val="26"/>
          <w:szCs w:val="26"/>
        </w:rPr>
      </w:pPr>
      <w:r w:rsidRPr="00C957C4">
        <w:rPr>
          <w:rFonts w:ascii="Times New Roman" w:eastAsia="BatangChe" w:hAnsi="Times New Roman"/>
          <w:b/>
          <w:sz w:val="26"/>
          <w:szCs w:val="26"/>
        </w:rPr>
        <w:t>6. Заключительные положения</w:t>
      </w:r>
    </w:p>
    <w:p w:rsidR="00A32231" w:rsidRPr="00C957C4" w:rsidRDefault="00A32231" w:rsidP="00015CF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BatangChe" w:hAnsi="Times New Roman"/>
          <w:sz w:val="26"/>
          <w:szCs w:val="26"/>
        </w:rPr>
      </w:pPr>
    </w:p>
    <w:p w:rsidR="00A32231" w:rsidRPr="00C957C4" w:rsidRDefault="00015CFA" w:rsidP="00015CF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BatangChe" w:hAnsi="Times New Roman"/>
          <w:sz w:val="26"/>
          <w:szCs w:val="26"/>
        </w:rPr>
      </w:pPr>
      <w:r w:rsidRPr="00C957C4">
        <w:rPr>
          <w:rFonts w:ascii="Times New Roman" w:eastAsia="BatangChe" w:hAnsi="Times New Roman"/>
          <w:sz w:val="26"/>
          <w:szCs w:val="26"/>
        </w:rPr>
        <w:t>6</w:t>
      </w:r>
      <w:r w:rsidR="00A32231" w:rsidRPr="00C957C4">
        <w:rPr>
          <w:rFonts w:ascii="Times New Roman" w:eastAsia="BatangChe" w:hAnsi="Times New Roman"/>
          <w:sz w:val="26"/>
          <w:szCs w:val="26"/>
        </w:rPr>
        <w:t>.1. При реорганизации либо ликвидации палаты все документы передаю</w:t>
      </w:r>
      <w:r w:rsidR="00A32231" w:rsidRPr="00C957C4">
        <w:rPr>
          <w:rFonts w:ascii="Times New Roman" w:eastAsia="BatangChe" w:hAnsi="Times New Roman"/>
          <w:sz w:val="26"/>
          <w:szCs w:val="26"/>
        </w:rPr>
        <w:t>т</w:t>
      </w:r>
      <w:r w:rsidR="00A32231" w:rsidRPr="00C957C4">
        <w:rPr>
          <w:rFonts w:ascii="Times New Roman" w:eastAsia="BatangChe" w:hAnsi="Times New Roman"/>
          <w:sz w:val="26"/>
          <w:szCs w:val="26"/>
        </w:rPr>
        <w:t>ся в архив муниципального органа</w:t>
      </w:r>
      <w:r w:rsidRPr="00C957C4">
        <w:rPr>
          <w:rFonts w:ascii="Times New Roman" w:eastAsia="BatangChe" w:hAnsi="Times New Roman"/>
          <w:sz w:val="26"/>
          <w:szCs w:val="26"/>
        </w:rPr>
        <w:t>.</w:t>
      </w:r>
    </w:p>
    <w:p w:rsidR="00E349E6" w:rsidRPr="00C957C4" w:rsidRDefault="00E349E6" w:rsidP="00015CFA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</w:p>
    <w:sectPr w:rsidR="00E349E6" w:rsidRPr="00C957C4" w:rsidSect="00BD0EEC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C6B" w:rsidRDefault="00DE5C6B" w:rsidP="00E349E6">
      <w:pPr>
        <w:spacing w:after="0" w:line="240" w:lineRule="auto"/>
      </w:pPr>
      <w:r>
        <w:separator/>
      </w:r>
    </w:p>
  </w:endnote>
  <w:endnote w:type="continuationSeparator" w:id="1">
    <w:p w:rsidR="00DE5C6B" w:rsidRDefault="00DE5C6B" w:rsidP="00E3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C6B" w:rsidRDefault="00DE5C6B" w:rsidP="00E349E6">
      <w:pPr>
        <w:spacing w:after="0" w:line="240" w:lineRule="auto"/>
      </w:pPr>
      <w:r>
        <w:separator/>
      </w:r>
    </w:p>
  </w:footnote>
  <w:footnote w:type="continuationSeparator" w:id="1">
    <w:p w:rsidR="00DE5C6B" w:rsidRDefault="00DE5C6B" w:rsidP="00E34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6F0"/>
    <w:multiLevelType w:val="hybridMultilevel"/>
    <w:tmpl w:val="062404D4"/>
    <w:lvl w:ilvl="0" w:tplc="01BE48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25EE8"/>
    <w:multiLevelType w:val="multilevel"/>
    <w:tmpl w:val="C388C46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3256409D"/>
    <w:multiLevelType w:val="hybridMultilevel"/>
    <w:tmpl w:val="1AA6A4D6"/>
    <w:lvl w:ilvl="0" w:tplc="01BE48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BD5DFD"/>
    <w:multiLevelType w:val="hybridMultilevel"/>
    <w:tmpl w:val="F522BC30"/>
    <w:lvl w:ilvl="0" w:tplc="01BE48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363124"/>
    <w:multiLevelType w:val="hybridMultilevel"/>
    <w:tmpl w:val="403252FE"/>
    <w:lvl w:ilvl="0" w:tplc="26748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EE07261"/>
    <w:multiLevelType w:val="hybridMultilevel"/>
    <w:tmpl w:val="ACD4D52E"/>
    <w:lvl w:ilvl="0" w:tplc="6E9244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CBA"/>
    <w:rsid w:val="00011250"/>
    <w:rsid w:val="00015CFA"/>
    <w:rsid w:val="00052326"/>
    <w:rsid w:val="00072CBA"/>
    <w:rsid w:val="00080167"/>
    <w:rsid w:val="000A781F"/>
    <w:rsid w:val="00110403"/>
    <w:rsid w:val="00137C93"/>
    <w:rsid w:val="001502DF"/>
    <w:rsid w:val="0016237C"/>
    <w:rsid w:val="00163B0D"/>
    <w:rsid w:val="00176ECA"/>
    <w:rsid w:val="00190096"/>
    <w:rsid w:val="0019102E"/>
    <w:rsid w:val="00193F87"/>
    <w:rsid w:val="001C3DD7"/>
    <w:rsid w:val="00207873"/>
    <w:rsid w:val="00220621"/>
    <w:rsid w:val="00222F44"/>
    <w:rsid w:val="00224C37"/>
    <w:rsid w:val="00232A0D"/>
    <w:rsid w:val="00250465"/>
    <w:rsid w:val="00266ABB"/>
    <w:rsid w:val="0027556C"/>
    <w:rsid w:val="00275A10"/>
    <w:rsid w:val="002A0612"/>
    <w:rsid w:val="002A73B9"/>
    <w:rsid w:val="002E2AE2"/>
    <w:rsid w:val="0034010C"/>
    <w:rsid w:val="00381E98"/>
    <w:rsid w:val="003C183A"/>
    <w:rsid w:val="003D3D84"/>
    <w:rsid w:val="003E43B9"/>
    <w:rsid w:val="004130F2"/>
    <w:rsid w:val="00445DB4"/>
    <w:rsid w:val="00463238"/>
    <w:rsid w:val="004C0396"/>
    <w:rsid w:val="00501ECE"/>
    <w:rsid w:val="00552A96"/>
    <w:rsid w:val="005602AD"/>
    <w:rsid w:val="0056315D"/>
    <w:rsid w:val="005807F4"/>
    <w:rsid w:val="0059794C"/>
    <w:rsid w:val="005C6801"/>
    <w:rsid w:val="005C6A1C"/>
    <w:rsid w:val="005E2302"/>
    <w:rsid w:val="005E6499"/>
    <w:rsid w:val="006107BE"/>
    <w:rsid w:val="00646CD8"/>
    <w:rsid w:val="00653C14"/>
    <w:rsid w:val="006A6CE4"/>
    <w:rsid w:val="006F1A94"/>
    <w:rsid w:val="00705214"/>
    <w:rsid w:val="00711D75"/>
    <w:rsid w:val="00725D69"/>
    <w:rsid w:val="00785151"/>
    <w:rsid w:val="007E2362"/>
    <w:rsid w:val="007E49EC"/>
    <w:rsid w:val="007F6FF1"/>
    <w:rsid w:val="00922273"/>
    <w:rsid w:val="00935544"/>
    <w:rsid w:val="00961E6C"/>
    <w:rsid w:val="009A51FE"/>
    <w:rsid w:val="009B3CA0"/>
    <w:rsid w:val="009C5457"/>
    <w:rsid w:val="00A32231"/>
    <w:rsid w:val="00AB2C31"/>
    <w:rsid w:val="00B02485"/>
    <w:rsid w:val="00B576B3"/>
    <w:rsid w:val="00B72F68"/>
    <w:rsid w:val="00BD0EEC"/>
    <w:rsid w:val="00BD60BC"/>
    <w:rsid w:val="00C230CD"/>
    <w:rsid w:val="00C30A74"/>
    <w:rsid w:val="00C413D8"/>
    <w:rsid w:val="00C468C0"/>
    <w:rsid w:val="00C565EC"/>
    <w:rsid w:val="00C56F58"/>
    <w:rsid w:val="00C8550A"/>
    <w:rsid w:val="00C957C4"/>
    <w:rsid w:val="00CD7F83"/>
    <w:rsid w:val="00D404B0"/>
    <w:rsid w:val="00D542A0"/>
    <w:rsid w:val="00DE5C6B"/>
    <w:rsid w:val="00E3091A"/>
    <w:rsid w:val="00E349E6"/>
    <w:rsid w:val="00E42D52"/>
    <w:rsid w:val="00E43AA4"/>
    <w:rsid w:val="00E86785"/>
    <w:rsid w:val="00EE5D3C"/>
    <w:rsid w:val="00F16EBC"/>
    <w:rsid w:val="00F617B9"/>
    <w:rsid w:val="00F738ED"/>
    <w:rsid w:val="00FA3E5C"/>
    <w:rsid w:val="00FD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1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349E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CB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349E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Title"/>
    <w:basedOn w:val="a"/>
    <w:link w:val="a5"/>
    <w:qFormat/>
    <w:rsid w:val="00E349E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349E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34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49E6"/>
  </w:style>
  <w:style w:type="paragraph" w:styleId="a8">
    <w:name w:val="footer"/>
    <w:basedOn w:val="a"/>
    <w:link w:val="a9"/>
    <w:unhideWhenUsed/>
    <w:rsid w:val="00E34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349E6"/>
  </w:style>
  <w:style w:type="paragraph" w:customStyle="1" w:styleId="ConsNormal">
    <w:name w:val="ConsNormal"/>
    <w:rsid w:val="00E349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rsid w:val="002A73B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table" w:styleId="aa">
    <w:name w:val="Table Grid"/>
    <w:basedOn w:val="a1"/>
    <w:uiPriority w:val="59"/>
    <w:rsid w:val="002A73B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0E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01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77F06-BAFA-4011-B1D7-E62BE40A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КМЦ</Company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КМЦ</dc:creator>
  <cp:lastModifiedBy>Администрация1</cp:lastModifiedBy>
  <cp:revision>5</cp:revision>
  <cp:lastPrinted>2021-06-16T05:16:00Z</cp:lastPrinted>
  <dcterms:created xsi:type="dcterms:W3CDTF">2021-06-15T09:04:00Z</dcterms:created>
  <dcterms:modified xsi:type="dcterms:W3CDTF">2021-06-16T05:16:00Z</dcterms:modified>
</cp:coreProperties>
</file>